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AE" w:rsidRPr="00040916" w:rsidRDefault="00695F53" w:rsidP="00783B28">
      <w:pPr>
        <w:spacing w:line="480" w:lineRule="auto"/>
        <w:rPr>
          <w:rFonts w:ascii="Times New Roman" w:hAnsi="Times New Roman" w:cs="Times New Roman"/>
          <w:b/>
          <w:sz w:val="24"/>
          <w:szCs w:val="24"/>
        </w:rPr>
      </w:pPr>
      <w:r w:rsidRPr="00040916">
        <w:rPr>
          <w:rFonts w:ascii="Times New Roman" w:hAnsi="Times New Roman" w:cs="Times New Roman"/>
          <w:b/>
          <w:sz w:val="24"/>
          <w:szCs w:val="24"/>
        </w:rPr>
        <w:t>Título: Método de casos en modelo de formación por competencias</w:t>
      </w:r>
    </w:p>
    <w:p w:rsidR="00893E76" w:rsidRPr="00040916" w:rsidRDefault="00893E76"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Palabras Clave: Método de casos, Modelo de competencias,</w:t>
      </w:r>
    </w:p>
    <w:p w:rsidR="00695F53" w:rsidRPr="00040916" w:rsidRDefault="00695F53"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Resumen de ponencia</w:t>
      </w:r>
    </w:p>
    <w:p w:rsidR="00695F53" w:rsidRPr="00040916" w:rsidRDefault="00695F53"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El método de formación por competencias usado actualmente por las más importantes escuelas de administración implica la formación en valores, actitudes conocimientos y habilidades, se explora como el uso de metodología de casos (Harvard) se alinea y apoya los esfuerzos formativos de los estudiantes</w:t>
      </w:r>
    </w:p>
    <w:p w:rsidR="00695F53" w:rsidRPr="00040916" w:rsidRDefault="00695F53"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Contenido</w:t>
      </w:r>
    </w:p>
    <w:p w:rsidR="00176B0A" w:rsidRPr="00040916" w:rsidRDefault="00176B0A"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El método de casos ha sido desarrollado ampliamente en sus diferentes vertientes, desde </w:t>
      </w:r>
      <w:r w:rsidR="0023428F" w:rsidRPr="00040916">
        <w:rPr>
          <w:rFonts w:ascii="Times New Roman" w:hAnsi="Times New Roman" w:cs="Times New Roman"/>
          <w:sz w:val="24"/>
          <w:szCs w:val="24"/>
        </w:rPr>
        <w:t>inicio</w:t>
      </w:r>
      <w:r w:rsidRPr="00040916">
        <w:rPr>
          <w:rFonts w:ascii="Times New Roman" w:hAnsi="Times New Roman" w:cs="Times New Roman"/>
          <w:sz w:val="24"/>
          <w:szCs w:val="24"/>
        </w:rPr>
        <w:t xml:space="preserve"> del siglo 20 en las escuelas de la </w:t>
      </w:r>
      <w:r w:rsidR="00065C1C" w:rsidRPr="00040916">
        <w:rPr>
          <w:rFonts w:ascii="Times New Roman" w:hAnsi="Times New Roman" w:cs="Times New Roman"/>
          <w:sz w:val="24"/>
          <w:szCs w:val="24"/>
        </w:rPr>
        <w:t>U</w:t>
      </w:r>
      <w:r w:rsidRPr="00040916">
        <w:rPr>
          <w:rFonts w:ascii="Times New Roman" w:hAnsi="Times New Roman" w:cs="Times New Roman"/>
          <w:sz w:val="24"/>
          <w:szCs w:val="24"/>
        </w:rPr>
        <w:t>niversidad de Harvard, con sus características especiales que permiten al alumno aplicar sus conocimientos</w:t>
      </w:r>
      <w:r w:rsidR="00695F53" w:rsidRPr="00040916">
        <w:rPr>
          <w:rFonts w:ascii="Times New Roman" w:hAnsi="Times New Roman" w:cs="Times New Roman"/>
          <w:sz w:val="24"/>
          <w:szCs w:val="24"/>
        </w:rPr>
        <w:t>,</w:t>
      </w:r>
      <w:r w:rsidRPr="00040916">
        <w:rPr>
          <w:rFonts w:ascii="Times New Roman" w:hAnsi="Times New Roman" w:cs="Times New Roman"/>
          <w:sz w:val="24"/>
          <w:szCs w:val="24"/>
        </w:rPr>
        <w:t xml:space="preserve"> </w:t>
      </w:r>
      <w:r w:rsidR="00695F53" w:rsidRPr="00040916">
        <w:rPr>
          <w:rFonts w:ascii="Times New Roman" w:hAnsi="Times New Roman" w:cs="Times New Roman"/>
          <w:sz w:val="24"/>
          <w:szCs w:val="24"/>
        </w:rPr>
        <w:t>h</w:t>
      </w:r>
      <w:r w:rsidRPr="00040916">
        <w:rPr>
          <w:rFonts w:ascii="Times New Roman" w:hAnsi="Times New Roman" w:cs="Times New Roman"/>
          <w:sz w:val="24"/>
          <w:szCs w:val="24"/>
        </w:rPr>
        <w:t xml:space="preserve">abilidades y actitudes en una situación real, en la cual debe tomar decisiones bajo un ambiente de incertidumbre. Esto permite esencialmente que el estudiante pueda aplicar   sus esfuerzos en un ambiente controlado en el cual sus </w:t>
      </w:r>
      <w:r w:rsidR="00695F53" w:rsidRPr="00040916">
        <w:rPr>
          <w:rFonts w:ascii="Times New Roman" w:hAnsi="Times New Roman" w:cs="Times New Roman"/>
          <w:sz w:val="24"/>
          <w:szCs w:val="24"/>
        </w:rPr>
        <w:t>decisiones</w:t>
      </w:r>
      <w:r w:rsidRPr="00040916">
        <w:rPr>
          <w:rFonts w:ascii="Times New Roman" w:hAnsi="Times New Roman" w:cs="Times New Roman"/>
          <w:sz w:val="24"/>
          <w:szCs w:val="24"/>
        </w:rPr>
        <w:t xml:space="preserve"> no pueden afectar dramáticamente la empresa u organización, sin embargo puede operar bajo los mismos parámetros que una organización operaria en la realidad. La esencia de esta metodología, en particular aplicada el estudio de la administración yace que prepararía a los estudiantes para tomar decisiones bajo ambientes de incertidumbre. </w:t>
      </w:r>
    </w:p>
    <w:p w:rsidR="00176B0A" w:rsidRPr="00040916" w:rsidRDefault="00176B0A"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Lo que</w:t>
      </w:r>
      <w:r w:rsidR="00065C1C" w:rsidRPr="00040916">
        <w:rPr>
          <w:rFonts w:ascii="Times New Roman" w:hAnsi="Times New Roman" w:cs="Times New Roman"/>
          <w:sz w:val="24"/>
          <w:szCs w:val="24"/>
        </w:rPr>
        <w:t xml:space="preserve"> se</w:t>
      </w:r>
      <w:r w:rsidRPr="00040916">
        <w:rPr>
          <w:rFonts w:ascii="Times New Roman" w:hAnsi="Times New Roman" w:cs="Times New Roman"/>
          <w:sz w:val="24"/>
          <w:szCs w:val="24"/>
        </w:rPr>
        <w:t xml:space="preserve"> </w:t>
      </w:r>
      <w:r w:rsidR="00065C1C" w:rsidRPr="00040916">
        <w:rPr>
          <w:rFonts w:ascii="Times New Roman" w:hAnsi="Times New Roman" w:cs="Times New Roman"/>
          <w:sz w:val="24"/>
          <w:szCs w:val="24"/>
        </w:rPr>
        <w:t xml:space="preserve">indicara </w:t>
      </w:r>
      <w:r w:rsidRPr="00040916">
        <w:rPr>
          <w:rFonts w:ascii="Times New Roman" w:hAnsi="Times New Roman" w:cs="Times New Roman"/>
          <w:sz w:val="24"/>
          <w:szCs w:val="24"/>
        </w:rPr>
        <w:t>en est</w:t>
      </w:r>
      <w:r w:rsidR="00065C1C" w:rsidRPr="00040916">
        <w:rPr>
          <w:rFonts w:ascii="Times New Roman" w:hAnsi="Times New Roman" w:cs="Times New Roman"/>
          <w:sz w:val="24"/>
          <w:szCs w:val="24"/>
        </w:rPr>
        <w:t>a ponencia</w:t>
      </w:r>
      <w:r w:rsidRPr="00040916">
        <w:rPr>
          <w:rFonts w:ascii="Times New Roman" w:hAnsi="Times New Roman" w:cs="Times New Roman"/>
          <w:sz w:val="24"/>
          <w:szCs w:val="24"/>
        </w:rPr>
        <w:t xml:space="preserve"> </w:t>
      </w:r>
      <w:r w:rsidR="00065C1C" w:rsidRPr="00040916">
        <w:rPr>
          <w:rFonts w:ascii="Times New Roman" w:hAnsi="Times New Roman" w:cs="Times New Roman"/>
          <w:sz w:val="24"/>
          <w:szCs w:val="24"/>
        </w:rPr>
        <w:t xml:space="preserve">estará centrado en describir </w:t>
      </w:r>
      <w:r w:rsidRPr="00040916">
        <w:rPr>
          <w:rFonts w:ascii="Times New Roman" w:hAnsi="Times New Roman" w:cs="Times New Roman"/>
          <w:sz w:val="24"/>
          <w:szCs w:val="24"/>
        </w:rPr>
        <w:t xml:space="preserve"> como alinear el uso de método de casos en un modelo  de enseñanza de competencias.</w:t>
      </w:r>
    </w:p>
    <w:p w:rsidR="00290909" w:rsidRPr="00040916" w:rsidRDefault="00290909"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El método de casos se originó </w:t>
      </w:r>
      <w:r w:rsidR="0023428F" w:rsidRPr="00040916">
        <w:rPr>
          <w:rFonts w:ascii="Times New Roman" w:hAnsi="Times New Roman" w:cs="Times New Roman"/>
          <w:sz w:val="24"/>
          <w:szCs w:val="24"/>
        </w:rPr>
        <w:t xml:space="preserve">formalmente </w:t>
      </w:r>
      <w:r w:rsidRPr="00040916">
        <w:rPr>
          <w:rFonts w:ascii="Times New Roman" w:hAnsi="Times New Roman" w:cs="Times New Roman"/>
          <w:sz w:val="24"/>
          <w:szCs w:val="24"/>
        </w:rPr>
        <w:t xml:space="preserve">en 1914 la Universidad de Harvard en la Escuela de Derecho para que los estudiantes de Derecho aprendieran las leyes </w:t>
      </w:r>
      <w:r w:rsidRPr="00040916">
        <w:rPr>
          <w:rFonts w:ascii="Times New Roman" w:hAnsi="Times New Roman" w:cs="Times New Roman"/>
          <w:sz w:val="24"/>
          <w:szCs w:val="24"/>
        </w:rPr>
        <w:lastRenderedPageBreak/>
        <w:t>enfrentándose a situaciones reales en las que tuvieran que tomar decisiones, fundamentar sus resoluciones y valorar actuaciones. (</w:t>
      </w:r>
      <w:r w:rsidR="004B11C2" w:rsidRPr="00040916">
        <w:rPr>
          <w:rFonts w:ascii="Times New Roman" w:hAnsi="Times New Roman" w:cs="Times New Roman"/>
          <w:sz w:val="24"/>
          <w:szCs w:val="24"/>
        </w:rPr>
        <w:t>Fuente</w:t>
      </w:r>
      <w:r w:rsidRPr="00040916">
        <w:rPr>
          <w:rFonts w:ascii="Times New Roman" w:hAnsi="Times New Roman" w:cs="Times New Roman"/>
          <w:sz w:val="24"/>
          <w:szCs w:val="24"/>
        </w:rPr>
        <w:t xml:space="preserve"> Wikipedia.org) </w:t>
      </w:r>
    </w:p>
    <w:p w:rsidR="00290909" w:rsidRPr="00040916" w:rsidRDefault="00290909" w:rsidP="00040916">
      <w:pPr>
        <w:spacing w:line="480" w:lineRule="auto"/>
        <w:jc w:val="both"/>
        <w:rPr>
          <w:rFonts w:ascii="Times New Roman" w:hAnsi="Times New Roman" w:cs="Times New Roman"/>
          <w:sz w:val="24"/>
          <w:szCs w:val="24"/>
        </w:rPr>
      </w:pPr>
    </w:p>
    <w:p w:rsidR="00695F53" w:rsidRPr="00040916" w:rsidRDefault="00065C1C"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Según Boehrer y Linsky (1990), e</w:t>
      </w:r>
      <w:r w:rsidR="00290909" w:rsidRPr="00040916">
        <w:rPr>
          <w:rFonts w:ascii="Times New Roman" w:hAnsi="Times New Roman" w:cs="Times New Roman"/>
          <w:sz w:val="24"/>
          <w:szCs w:val="24"/>
        </w:rPr>
        <w:t>s una técnica de aprendizaje que permite  al alumno que construya</w:t>
      </w:r>
      <w:r w:rsidRPr="00040916">
        <w:rPr>
          <w:rFonts w:ascii="Times New Roman" w:hAnsi="Times New Roman" w:cs="Times New Roman"/>
          <w:sz w:val="24"/>
          <w:szCs w:val="24"/>
        </w:rPr>
        <w:t xml:space="preserve"> activamente </w:t>
      </w:r>
      <w:r w:rsidR="00290909" w:rsidRPr="00040916">
        <w:rPr>
          <w:rFonts w:ascii="Times New Roman" w:hAnsi="Times New Roman" w:cs="Times New Roman"/>
          <w:sz w:val="24"/>
          <w:szCs w:val="24"/>
        </w:rPr>
        <w:t xml:space="preserve"> su conocimiento, </w:t>
      </w:r>
      <w:r w:rsidRPr="00040916">
        <w:rPr>
          <w:rFonts w:ascii="Times New Roman" w:hAnsi="Times New Roman" w:cs="Times New Roman"/>
          <w:sz w:val="24"/>
          <w:szCs w:val="24"/>
        </w:rPr>
        <w:t>se centra</w:t>
      </w:r>
      <w:r w:rsidR="00290909" w:rsidRPr="00040916">
        <w:rPr>
          <w:rFonts w:ascii="Times New Roman" w:hAnsi="Times New Roman" w:cs="Times New Roman"/>
          <w:sz w:val="24"/>
          <w:szCs w:val="24"/>
        </w:rPr>
        <w:t xml:space="preserve"> en la investigación </w:t>
      </w:r>
      <w:r w:rsidRPr="00040916">
        <w:rPr>
          <w:rFonts w:ascii="Times New Roman" w:hAnsi="Times New Roman" w:cs="Times New Roman"/>
          <w:sz w:val="24"/>
          <w:szCs w:val="24"/>
        </w:rPr>
        <w:t>por parte del</w:t>
      </w:r>
      <w:r w:rsidR="00290909" w:rsidRPr="00040916">
        <w:rPr>
          <w:rFonts w:ascii="Times New Roman" w:hAnsi="Times New Roman" w:cs="Times New Roman"/>
          <w:sz w:val="24"/>
          <w:szCs w:val="24"/>
        </w:rPr>
        <w:t xml:space="preserve"> estudiante </w:t>
      </w:r>
      <w:r w:rsidRPr="00040916">
        <w:rPr>
          <w:rFonts w:ascii="Times New Roman" w:hAnsi="Times New Roman" w:cs="Times New Roman"/>
          <w:sz w:val="24"/>
          <w:szCs w:val="24"/>
        </w:rPr>
        <w:t xml:space="preserve">en </w:t>
      </w:r>
      <w:r w:rsidR="00290909" w:rsidRPr="00040916">
        <w:rPr>
          <w:rFonts w:ascii="Times New Roman" w:hAnsi="Times New Roman" w:cs="Times New Roman"/>
          <w:sz w:val="24"/>
          <w:szCs w:val="24"/>
        </w:rPr>
        <w:t xml:space="preserve">un problema real y específico que </w:t>
      </w:r>
      <w:r w:rsidRPr="00040916">
        <w:rPr>
          <w:rFonts w:ascii="Times New Roman" w:hAnsi="Times New Roman" w:cs="Times New Roman"/>
          <w:sz w:val="24"/>
          <w:szCs w:val="24"/>
        </w:rPr>
        <w:t>le permite al estudiante</w:t>
      </w:r>
      <w:r w:rsidR="00290909" w:rsidRPr="00040916">
        <w:rPr>
          <w:rFonts w:ascii="Times New Roman" w:hAnsi="Times New Roman" w:cs="Times New Roman"/>
          <w:sz w:val="24"/>
          <w:szCs w:val="24"/>
        </w:rPr>
        <w:t xml:space="preserve"> adquirir la base para un estudio inductivo. </w:t>
      </w:r>
    </w:p>
    <w:p w:rsidR="00065C1C" w:rsidRPr="00040916" w:rsidRDefault="00065C1C"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El método del caso se ha encontrado ser extremadamente útil en la adquisición de conocimientos, desarrollo de habilidades, la formación de actitudes y de influir en el comportamiento.</w:t>
      </w:r>
    </w:p>
    <w:p w:rsidR="00065C1C" w:rsidRPr="00040916" w:rsidRDefault="00065C1C" w:rsidP="00040916">
      <w:pPr>
        <w:spacing w:line="480" w:lineRule="auto"/>
        <w:jc w:val="both"/>
        <w:rPr>
          <w:rFonts w:ascii="Times New Roman" w:hAnsi="Times New Roman" w:cs="Times New Roman"/>
          <w:sz w:val="24"/>
          <w:szCs w:val="24"/>
        </w:rPr>
      </w:pPr>
    </w:p>
    <w:p w:rsidR="00065C1C" w:rsidRPr="00040916" w:rsidRDefault="00065C1C"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La fortaleza principal</w:t>
      </w:r>
      <w:r w:rsidR="000E31D6" w:rsidRPr="00040916">
        <w:rPr>
          <w:rFonts w:ascii="Times New Roman" w:hAnsi="Times New Roman" w:cs="Times New Roman"/>
          <w:sz w:val="24"/>
          <w:szCs w:val="24"/>
        </w:rPr>
        <w:t xml:space="preserve"> del método de casos está en la potencialidad de adquisición por parte del estudiante de adquirir conocimiento, desarrollar habilidades, formación de actitudes y valores, así como aprendizaje conductual y también permite facilitar el aprendizaje, y generar profesionales capaces de gestionar bajo incertidumbre</w:t>
      </w:r>
    </w:p>
    <w:p w:rsidR="000E31D6" w:rsidRPr="00040916" w:rsidRDefault="000E31D6" w:rsidP="00040916">
      <w:pPr>
        <w:spacing w:line="480" w:lineRule="auto"/>
        <w:jc w:val="both"/>
        <w:rPr>
          <w:rFonts w:ascii="Times New Roman" w:hAnsi="Times New Roman" w:cs="Times New Roman"/>
          <w:sz w:val="24"/>
          <w:szCs w:val="24"/>
        </w:rPr>
      </w:pPr>
    </w:p>
    <w:p w:rsidR="00065C1C" w:rsidRPr="00040916" w:rsidRDefault="004B11C2" w:rsidP="00040916">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065C1C" w:rsidRPr="00040916">
        <w:rPr>
          <w:rFonts w:ascii="Times New Roman" w:hAnsi="Times New Roman" w:cs="Times New Roman"/>
          <w:b/>
          <w:sz w:val="24"/>
          <w:szCs w:val="24"/>
        </w:rPr>
        <w:t>dquisición de conocimiento</w:t>
      </w:r>
    </w:p>
    <w:p w:rsidR="00065C1C" w:rsidRPr="00040916" w:rsidRDefault="00065C1C"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En el contexto de </w:t>
      </w:r>
      <w:r w:rsidR="0023428F" w:rsidRPr="00040916">
        <w:rPr>
          <w:rFonts w:ascii="Times New Roman" w:hAnsi="Times New Roman" w:cs="Times New Roman"/>
          <w:sz w:val="24"/>
          <w:szCs w:val="24"/>
        </w:rPr>
        <w:t xml:space="preserve">la administración y </w:t>
      </w:r>
      <w:r w:rsidRPr="00040916">
        <w:rPr>
          <w:rFonts w:ascii="Times New Roman" w:hAnsi="Times New Roman" w:cs="Times New Roman"/>
          <w:sz w:val="24"/>
          <w:szCs w:val="24"/>
        </w:rPr>
        <w:t>gestión</w:t>
      </w:r>
      <w:r w:rsidR="0023428F" w:rsidRPr="00040916">
        <w:rPr>
          <w:rFonts w:ascii="Times New Roman" w:hAnsi="Times New Roman" w:cs="Times New Roman"/>
          <w:sz w:val="24"/>
          <w:szCs w:val="24"/>
        </w:rPr>
        <w:t xml:space="preserve"> de empresas</w:t>
      </w:r>
      <w:r w:rsidRPr="00040916">
        <w:rPr>
          <w:rFonts w:ascii="Times New Roman" w:hAnsi="Times New Roman" w:cs="Times New Roman"/>
          <w:sz w:val="24"/>
          <w:szCs w:val="24"/>
        </w:rPr>
        <w:t xml:space="preserve">, el conocimiento es, en primer lugar, una situación específica en relación con las políticas de las personas que influyen en las acciones de los directivos, y, en segundo lugar, los conceptos, enfoques y técnicas expuestas en la literatura o por sus colegas, o de otras fuentes. Un </w:t>
      </w:r>
      <w:r w:rsidR="0023428F" w:rsidRPr="00040916">
        <w:rPr>
          <w:rFonts w:ascii="Times New Roman" w:hAnsi="Times New Roman" w:cs="Times New Roman"/>
          <w:sz w:val="24"/>
          <w:szCs w:val="24"/>
        </w:rPr>
        <w:t>director-</w:t>
      </w:r>
      <w:r w:rsidRPr="00040916">
        <w:rPr>
          <w:rFonts w:ascii="Times New Roman" w:hAnsi="Times New Roman" w:cs="Times New Roman"/>
          <w:sz w:val="24"/>
          <w:szCs w:val="24"/>
        </w:rPr>
        <w:t xml:space="preserve">gerente </w:t>
      </w:r>
      <w:r w:rsidR="0023428F" w:rsidRPr="00040916">
        <w:rPr>
          <w:rFonts w:ascii="Times New Roman" w:hAnsi="Times New Roman" w:cs="Times New Roman"/>
          <w:sz w:val="24"/>
          <w:szCs w:val="24"/>
        </w:rPr>
        <w:t>requiere</w:t>
      </w:r>
      <w:r w:rsidRPr="00040916">
        <w:rPr>
          <w:rFonts w:ascii="Times New Roman" w:hAnsi="Times New Roman" w:cs="Times New Roman"/>
          <w:sz w:val="24"/>
          <w:szCs w:val="24"/>
        </w:rPr>
        <w:t xml:space="preserve"> </w:t>
      </w:r>
      <w:r w:rsidR="0023428F" w:rsidRPr="00040916">
        <w:rPr>
          <w:rFonts w:ascii="Times New Roman" w:hAnsi="Times New Roman" w:cs="Times New Roman"/>
          <w:sz w:val="24"/>
          <w:szCs w:val="24"/>
        </w:rPr>
        <w:lastRenderedPageBreak/>
        <w:t>tener</w:t>
      </w:r>
      <w:r w:rsidRPr="00040916">
        <w:rPr>
          <w:rFonts w:ascii="Times New Roman" w:hAnsi="Times New Roman" w:cs="Times New Roman"/>
          <w:sz w:val="24"/>
          <w:szCs w:val="24"/>
        </w:rPr>
        <w:t xml:space="preserve"> dicho conocimiento, no sólo como palabras, sino con el </w:t>
      </w:r>
      <w:r w:rsidR="0023428F" w:rsidRPr="00040916">
        <w:rPr>
          <w:rFonts w:ascii="Times New Roman" w:hAnsi="Times New Roman" w:cs="Times New Roman"/>
          <w:sz w:val="24"/>
          <w:szCs w:val="24"/>
        </w:rPr>
        <w:t>objetivo</w:t>
      </w:r>
      <w:r w:rsidRPr="00040916">
        <w:rPr>
          <w:rFonts w:ascii="Times New Roman" w:hAnsi="Times New Roman" w:cs="Times New Roman"/>
          <w:sz w:val="24"/>
          <w:szCs w:val="24"/>
        </w:rPr>
        <w:t xml:space="preserve"> de ser capaz de interpretar</w:t>
      </w:r>
      <w:r w:rsidR="0023428F" w:rsidRPr="00040916">
        <w:rPr>
          <w:rFonts w:ascii="Times New Roman" w:hAnsi="Times New Roman" w:cs="Times New Roman"/>
          <w:sz w:val="24"/>
          <w:szCs w:val="24"/>
        </w:rPr>
        <w:t xml:space="preserve"> este conocimiento adecuadamente </w:t>
      </w:r>
      <w:r w:rsidRPr="00040916">
        <w:rPr>
          <w:rFonts w:ascii="Times New Roman" w:hAnsi="Times New Roman" w:cs="Times New Roman"/>
          <w:sz w:val="24"/>
          <w:szCs w:val="24"/>
        </w:rPr>
        <w:t>para la toma</w:t>
      </w:r>
      <w:r w:rsidR="0023428F" w:rsidRPr="00040916">
        <w:rPr>
          <w:rFonts w:ascii="Times New Roman" w:hAnsi="Times New Roman" w:cs="Times New Roman"/>
          <w:sz w:val="24"/>
          <w:szCs w:val="24"/>
        </w:rPr>
        <w:t xml:space="preserve">r mejores </w:t>
      </w:r>
      <w:r w:rsidRPr="00040916">
        <w:rPr>
          <w:rFonts w:ascii="Times New Roman" w:hAnsi="Times New Roman" w:cs="Times New Roman"/>
          <w:sz w:val="24"/>
          <w:szCs w:val="24"/>
        </w:rPr>
        <w:t xml:space="preserve">decisiones. En el método del caso, el conocimiento se adquiere mientras </w:t>
      </w:r>
      <w:r w:rsidR="0023428F" w:rsidRPr="00040916">
        <w:rPr>
          <w:rFonts w:ascii="Times New Roman" w:hAnsi="Times New Roman" w:cs="Times New Roman"/>
          <w:sz w:val="24"/>
          <w:szCs w:val="24"/>
        </w:rPr>
        <w:t xml:space="preserve">se intenta resolver </w:t>
      </w:r>
      <w:r w:rsidRPr="00040916">
        <w:rPr>
          <w:rFonts w:ascii="Times New Roman" w:hAnsi="Times New Roman" w:cs="Times New Roman"/>
          <w:sz w:val="24"/>
          <w:szCs w:val="24"/>
        </w:rPr>
        <w:t>una situación de la vida real</w:t>
      </w:r>
      <w:r w:rsidR="0023428F" w:rsidRPr="00040916">
        <w:rPr>
          <w:rFonts w:ascii="Times New Roman" w:hAnsi="Times New Roman" w:cs="Times New Roman"/>
          <w:sz w:val="24"/>
          <w:szCs w:val="24"/>
        </w:rPr>
        <w:t>, con todas sus complejidades directas e indirectas</w:t>
      </w:r>
      <w:r w:rsidRPr="00040916">
        <w:rPr>
          <w:rFonts w:ascii="Times New Roman" w:hAnsi="Times New Roman" w:cs="Times New Roman"/>
          <w:sz w:val="24"/>
          <w:szCs w:val="24"/>
        </w:rPr>
        <w:t xml:space="preserve"> y no de manera aislada de su contexto.</w:t>
      </w:r>
    </w:p>
    <w:p w:rsidR="00065C1C" w:rsidRPr="00040916" w:rsidRDefault="00065C1C"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El desarrollo de habilidades</w:t>
      </w:r>
    </w:p>
    <w:p w:rsidR="00065C1C" w:rsidRPr="00040916" w:rsidRDefault="0023428F"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El método de casos permite el d</w:t>
      </w:r>
      <w:r w:rsidR="00065C1C" w:rsidRPr="00040916">
        <w:rPr>
          <w:rFonts w:ascii="Times New Roman" w:hAnsi="Times New Roman" w:cs="Times New Roman"/>
          <w:sz w:val="24"/>
          <w:szCs w:val="24"/>
        </w:rPr>
        <w:t>esarrollo de habilidades</w:t>
      </w:r>
      <w:r w:rsidRPr="00040916">
        <w:rPr>
          <w:rFonts w:ascii="Times New Roman" w:hAnsi="Times New Roman" w:cs="Times New Roman"/>
          <w:sz w:val="24"/>
          <w:szCs w:val="24"/>
        </w:rPr>
        <w:t xml:space="preserve"> al desarrollarse en un contexto de realidad controlada</w:t>
      </w:r>
      <w:r w:rsidR="00065C1C" w:rsidRPr="00040916">
        <w:rPr>
          <w:rFonts w:ascii="Times New Roman" w:hAnsi="Times New Roman" w:cs="Times New Roman"/>
          <w:sz w:val="24"/>
          <w:szCs w:val="24"/>
        </w:rPr>
        <w:t xml:space="preserve">. </w:t>
      </w:r>
      <w:r w:rsidR="007933DF" w:rsidRPr="00040916">
        <w:rPr>
          <w:rFonts w:ascii="Times New Roman" w:hAnsi="Times New Roman" w:cs="Times New Roman"/>
          <w:sz w:val="24"/>
          <w:szCs w:val="24"/>
        </w:rPr>
        <w:t>Así</w:t>
      </w:r>
      <w:r w:rsidRPr="00040916">
        <w:rPr>
          <w:rFonts w:ascii="Times New Roman" w:hAnsi="Times New Roman" w:cs="Times New Roman"/>
          <w:sz w:val="24"/>
          <w:szCs w:val="24"/>
        </w:rPr>
        <w:t xml:space="preserve"> la metodología de casos</w:t>
      </w:r>
      <w:r w:rsidR="00065C1C" w:rsidRPr="00040916">
        <w:rPr>
          <w:rFonts w:ascii="Times New Roman" w:hAnsi="Times New Roman" w:cs="Times New Roman"/>
          <w:sz w:val="24"/>
          <w:szCs w:val="24"/>
        </w:rPr>
        <w:t xml:space="preserve"> ayuda, a través de la discusión de situaciones real</w:t>
      </w:r>
      <w:r w:rsidR="007933DF" w:rsidRPr="00040916">
        <w:rPr>
          <w:rFonts w:ascii="Times New Roman" w:hAnsi="Times New Roman" w:cs="Times New Roman"/>
          <w:sz w:val="24"/>
          <w:szCs w:val="24"/>
        </w:rPr>
        <w:t>es</w:t>
      </w:r>
      <w:r w:rsidR="00065C1C" w:rsidRPr="00040916">
        <w:rPr>
          <w:rFonts w:ascii="Times New Roman" w:hAnsi="Times New Roman" w:cs="Times New Roman"/>
          <w:sz w:val="24"/>
          <w:szCs w:val="24"/>
        </w:rPr>
        <w:t xml:space="preserve">,  discriminar </w:t>
      </w:r>
      <w:r w:rsidR="007933DF" w:rsidRPr="00040916">
        <w:rPr>
          <w:rFonts w:ascii="Times New Roman" w:hAnsi="Times New Roman" w:cs="Times New Roman"/>
          <w:sz w:val="24"/>
          <w:szCs w:val="24"/>
        </w:rPr>
        <w:t>de manera adecuada</w:t>
      </w:r>
      <w:r w:rsidR="00065C1C" w:rsidRPr="00040916">
        <w:rPr>
          <w:rFonts w:ascii="Times New Roman" w:hAnsi="Times New Roman" w:cs="Times New Roman"/>
          <w:sz w:val="24"/>
          <w:szCs w:val="24"/>
        </w:rPr>
        <w:t xml:space="preserve"> las situaciones en las que podrían o no</w:t>
      </w:r>
      <w:r w:rsidR="007933DF" w:rsidRPr="00040916">
        <w:rPr>
          <w:rFonts w:ascii="Times New Roman" w:hAnsi="Times New Roman" w:cs="Times New Roman"/>
          <w:sz w:val="24"/>
          <w:szCs w:val="24"/>
        </w:rPr>
        <w:t>,</w:t>
      </w:r>
      <w:r w:rsidR="00065C1C" w:rsidRPr="00040916">
        <w:rPr>
          <w:rFonts w:ascii="Times New Roman" w:hAnsi="Times New Roman" w:cs="Times New Roman"/>
          <w:sz w:val="24"/>
          <w:szCs w:val="24"/>
        </w:rPr>
        <w:t xml:space="preserve"> aplicar habilidades particulares. </w:t>
      </w:r>
      <w:r w:rsidR="007933DF" w:rsidRPr="00040916">
        <w:rPr>
          <w:rFonts w:ascii="Times New Roman" w:hAnsi="Times New Roman" w:cs="Times New Roman"/>
          <w:sz w:val="24"/>
          <w:szCs w:val="24"/>
        </w:rPr>
        <w:t xml:space="preserve">El elemento </w:t>
      </w:r>
      <w:r w:rsidR="004B11C2" w:rsidRPr="00040916">
        <w:rPr>
          <w:rFonts w:ascii="Times New Roman" w:hAnsi="Times New Roman" w:cs="Times New Roman"/>
          <w:sz w:val="24"/>
          <w:szCs w:val="24"/>
        </w:rPr>
        <w:t>práctico</w:t>
      </w:r>
      <w:r w:rsidR="007933DF" w:rsidRPr="00040916">
        <w:rPr>
          <w:rFonts w:ascii="Times New Roman" w:hAnsi="Times New Roman" w:cs="Times New Roman"/>
          <w:sz w:val="24"/>
          <w:szCs w:val="24"/>
        </w:rPr>
        <w:t xml:space="preserve"> se puede lograr</w:t>
      </w:r>
      <w:r w:rsidR="00065C1C" w:rsidRPr="00040916">
        <w:rPr>
          <w:rFonts w:ascii="Times New Roman" w:hAnsi="Times New Roman" w:cs="Times New Roman"/>
          <w:sz w:val="24"/>
          <w:szCs w:val="24"/>
        </w:rPr>
        <w:t xml:space="preserve"> </w:t>
      </w:r>
      <w:r w:rsidR="007933DF" w:rsidRPr="00040916">
        <w:rPr>
          <w:rFonts w:ascii="Times New Roman" w:hAnsi="Times New Roman" w:cs="Times New Roman"/>
          <w:sz w:val="24"/>
          <w:szCs w:val="24"/>
        </w:rPr>
        <w:t>desarrollando los ejercicios de manera repetida y utilizando casos en diferentes contextos a lo largo del tiempo</w:t>
      </w:r>
      <w:r w:rsidR="00065C1C" w:rsidRPr="00040916">
        <w:rPr>
          <w:rFonts w:ascii="Times New Roman" w:hAnsi="Times New Roman" w:cs="Times New Roman"/>
          <w:sz w:val="24"/>
          <w:szCs w:val="24"/>
        </w:rPr>
        <w:t>.</w:t>
      </w:r>
    </w:p>
    <w:p w:rsidR="00065C1C" w:rsidRPr="00040916" w:rsidRDefault="00065C1C"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La formación de actitudes y valores</w:t>
      </w:r>
    </w:p>
    <w:p w:rsidR="00065C1C" w:rsidRPr="00040916" w:rsidRDefault="007933DF"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El desarrollo y generación de </w:t>
      </w:r>
      <w:r w:rsidR="00065C1C" w:rsidRPr="00040916">
        <w:rPr>
          <w:rFonts w:ascii="Times New Roman" w:hAnsi="Times New Roman" w:cs="Times New Roman"/>
          <w:sz w:val="24"/>
          <w:szCs w:val="24"/>
        </w:rPr>
        <w:t>actitudes y valores para los adultos es un proceso lento, como las actitudes y valores se fijan en la vida</w:t>
      </w:r>
      <w:r w:rsidRPr="00040916">
        <w:rPr>
          <w:rFonts w:ascii="Times New Roman" w:hAnsi="Times New Roman" w:cs="Times New Roman"/>
          <w:sz w:val="24"/>
          <w:szCs w:val="24"/>
        </w:rPr>
        <w:t>, aunque mediante el aprendizaje pueden modificarse</w:t>
      </w:r>
      <w:r w:rsidR="00065C1C" w:rsidRPr="00040916">
        <w:rPr>
          <w:rFonts w:ascii="Times New Roman" w:hAnsi="Times New Roman" w:cs="Times New Roman"/>
          <w:sz w:val="24"/>
          <w:szCs w:val="24"/>
        </w:rPr>
        <w:t xml:space="preserve">. Parece que el </w:t>
      </w:r>
      <w:r w:rsidRPr="00040916">
        <w:rPr>
          <w:rFonts w:ascii="Times New Roman" w:hAnsi="Times New Roman" w:cs="Times New Roman"/>
          <w:sz w:val="24"/>
          <w:szCs w:val="24"/>
        </w:rPr>
        <w:t xml:space="preserve">componente </w:t>
      </w:r>
      <w:r w:rsidR="00065C1C" w:rsidRPr="00040916">
        <w:rPr>
          <w:rFonts w:ascii="Times New Roman" w:hAnsi="Times New Roman" w:cs="Times New Roman"/>
          <w:sz w:val="24"/>
          <w:szCs w:val="24"/>
        </w:rPr>
        <w:t>de</w:t>
      </w:r>
      <w:r w:rsidRPr="00040916">
        <w:rPr>
          <w:rFonts w:ascii="Times New Roman" w:hAnsi="Times New Roman" w:cs="Times New Roman"/>
          <w:sz w:val="24"/>
          <w:szCs w:val="24"/>
        </w:rPr>
        <w:t xml:space="preserve"> la </w:t>
      </w:r>
      <w:r w:rsidR="00065C1C" w:rsidRPr="00040916">
        <w:rPr>
          <w:rFonts w:ascii="Times New Roman" w:hAnsi="Times New Roman" w:cs="Times New Roman"/>
          <w:sz w:val="24"/>
          <w:szCs w:val="24"/>
        </w:rPr>
        <w:t xml:space="preserve"> discusión</w:t>
      </w:r>
      <w:r w:rsidRPr="00040916">
        <w:rPr>
          <w:rFonts w:ascii="Times New Roman" w:hAnsi="Times New Roman" w:cs="Times New Roman"/>
          <w:sz w:val="24"/>
          <w:szCs w:val="24"/>
        </w:rPr>
        <w:t xml:space="preserve"> grupal</w:t>
      </w:r>
      <w:r w:rsidR="00065C1C" w:rsidRPr="00040916">
        <w:rPr>
          <w:rFonts w:ascii="Times New Roman" w:hAnsi="Times New Roman" w:cs="Times New Roman"/>
          <w:sz w:val="24"/>
          <w:szCs w:val="24"/>
        </w:rPr>
        <w:t xml:space="preserve"> del método de casos, sobre todo con los compañeros de los estudiantes, ayuda mucho en volver a examinar las actitudes y valores de los gerentes</w:t>
      </w:r>
      <w:r w:rsidRPr="00040916">
        <w:rPr>
          <w:rFonts w:ascii="Times New Roman" w:hAnsi="Times New Roman" w:cs="Times New Roman"/>
          <w:sz w:val="24"/>
          <w:szCs w:val="24"/>
        </w:rPr>
        <w:t xml:space="preserve"> y permitir ajustarlas y eventualmente modificarlas</w:t>
      </w:r>
      <w:r w:rsidR="00065C1C" w:rsidRPr="00040916">
        <w:rPr>
          <w:rFonts w:ascii="Times New Roman" w:hAnsi="Times New Roman" w:cs="Times New Roman"/>
          <w:sz w:val="24"/>
          <w:szCs w:val="24"/>
        </w:rPr>
        <w:t xml:space="preserve">. </w:t>
      </w:r>
      <w:r w:rsidRPr="00040916">
        <w:rPr>
          <w:rFonts w:ascii="Times New Roman" w:hAnsi="Times New Roman" w:cs="Times New Roman"/>
          <w:sz w:val="24"/>
          <w:szCs w:val="24"/>
        </w:rPr>
        <w:t>Estas</w:t>
      </w:r>
      <w:r w:rsidR="00065C1C" w:rsidRPr="00040916">
        <w:rPr>
          <w:rFonts w:ascii="Times New Roman" w:hAnsi="Times New Roman" w:cs="Times New Roman"/>
          <w:sz w:val="24"/>
          <w:szCs w:val="24"/>
        </w:rPr>
        <w:t xml:space="preserve"> discusiones en grupos pequeños deben caracterizarse por una, </w:t>
      </w:r>
      <w:r w:rsidRPr="00040916">
        <w:rPr>
          <w:rFonts w:ascii="Times New Roman" w:hAnsi="Times New Roman" w:cs="Times New Roman"/>
          <w:sz w:val="24"/>
          <w:szCs w:val="24"/>
        </w:rPr>
        <w:t xml:space="preserve">forma abierta y </w:t>
      </w:r>
      <w:r w:rsidR="00065C1C" w:rsidRPr="00040916">
        <w:rPr>
          <w:rFonts w:ascii="Times New Roman" w:hAnsi="Times New Roman" w:cs="Times New Roman"/>
          <w:sz w:val="24"/>
          <w:szCs w:val="24"/>
        </w:rPr>
        <w:t>libre de tensión, el ambiente no-evaluativa relajado</w:t>
      </w:r>
      <w:r w:rsidRPr="00040916">
        <w:rPr>
          <w:rFonts w:ascii="Times New Roman" w:hAnsi="Times New Roman" w:cs="Times New Roman"/>
          <w:sz w:val="24"/>
          <w:szCs w:val="24"/>
        </w:rPr>
        <w:t xml:space="preserve"> pero desafiante,</w:t>
      </w:r>
      <w:r w:rsidR="00065C1C" w:rsidRPr="00040916">
        <w:rPr>
          <w:rFonts w:ascii="Times New Roman" w:hAnsi="Times New Roman" w:cs="Times New Roman"/>
          <w:sz w:val="24"/>
          <w:szCs w:val="24"/>
        </w:rPr>
        <w:t xml:space="preserve"> en el que los participantes pueden discutir sus propias experiencias. La exposición a diferentes formas de ver la misma situación podría provocar el proceso de re-examinar </w:t>
      </w:r>
      <w:r w:rsidRPr="00040916">
        <w:rPr>
          <w:rFonts w:ascii="Times New Roman" w:hAnsi="Times New Roman" w:cs="Times New Roman"/>
          <w:sz w:val="24"/>
          <w:szCs w:val="24"/>
        </w:rPr>
        <w:t>las</w:t>
      </w:r>
      <w:r w:rsidR="00065C1C" w:rsidRPr="00040916">
        <w:rPr>
          <w:rFonts w:ascii="Times New Roman" w:hAnsi="Times New Roman" w:cs="Times New Roman"/>
          <w:sz w:val="24"/>
          <w:szCs w:val="24"/>
        </w:rPr>
        <w:t xml:space="preserve"> actitudes y valores</w:t>
      </w:r>
      <w:r w:rsidRPr="00040916">
        <w:rPr>
          <w:rFonts w:ascii="Times New Roman" w:hAnsi="Times New Roman" w:cs="Times New Roman"/>
          <w:sz w:val="24"/>
          <w:szCs w:val="24"/>
        </w:rPr>
        <w:t xml:space="preserve"> de cada uno de </w:t>
      </w:r>
      <w:r w:rsidRPr="00040916">
        <w:rPr>
          <w:rFonts w:ascii="Times New Roman" w:hAnsi="Times New Roman" w:cs="Times New Roman"/>
          <w:sz w:val="24"/>
          <w:szCs w:val="24"/>
        </w:rPr>
        <w:lastRenderedPageBreak/>
        <w:t>los estudiantes</w:t>
      </w:r>
      <w:r w:rsidR="00065C1C" w:rsidRPr="00040916">
        <w:rPr>
          <w:rFonts w:ascii="Times New Roman" w:hAnsi="Times New Roman" w:cs="Times New Roman"/>
          <w:sz w:val="24"/>
          <w:szCs w:val="24"/>
        </w:rPr>
        <w:t xml:space="preserve">. </w:t>
      </w:r>
      <w:r w:rsidRPr="00040916">
        <w:rPr>
          <w:rFonts w:ascii="Times New Roman" w:hAnsi="Times New Roman" w:cs="Times New Roman"/>
          <w:sz w:val="24"/>
          <w:szCs w:val="24"/>
        </w:rPr>
        <w:t>C</w:t>
      </w:r>
      <w:r w:rsidR="00065C1C" w:rsidRPr="00040916">
        <w:rPr>
          <w:rFonts w:ascii="Times New Roman" w:hAnsi="Times New Roman" w:cs="Times New Roman"/>
          <w:sz w:val="24"/>
          <w:szCs w:val="24"/>
        </w:rPr>
        <w:t>uanto mayor sea la duración del programa</w:t>
      </w:r>
      <w:r w:rsidRPr="00040916">
        <w:rPr>
          <w:rFonts w:ascii="Times New Roman" w:hAnsi="Times New Roman" w:cs="Times New Roman"/>
          <w:sz w:val="24"/>
          <w:szCs w:val="24"/>
        </w:rPr>
        <w:t xml:space="preserve"> y la aplicación de casos</w:t>
      </w:r>
      <w:r w:rsidR="00065C1C" w:rsidRPr="00040916">
        <w:rPr>
          <w:rFonts w:ascii="Times New Roman" w:hAnsi="Times New Roman" w:cs="Times New Roman"/>
          <w:sz w:val="24"/>
          <w:szCs w:val="24"/>
        </w:rPr>
        <w:t xml:space="preserve">, mayor será la probabilidad de </w:t>
      </w:r>
      <w:r w:rsidRPr="00040916">
        <w:rPr>
          <w:rFonts w:ascii="Times New Roman" w:hAnsi="Times New Roman" w:cs="Times New Roman"/>
          <w:sz w:val="24"/>
          <w:szCs w:val="24"/>
        </w:rPr>
        <w:t xml:space="preserve">que </w:t>
      </w:r>
      <w:r w:rsidR="00065C1C" w:rsidRPr="00040916">
        <w:rPr>
          <w:rFonts w:ascii="Times New Roman" w:hAnsi="Times New Roman" w:cs="Times New Roman"/>
          <w:sz w:val="24"/>
          <w:szCs w:val="24"/>
        </w:rPr>
        <w:t xml:space="preserve">más </w:t>
      </w:r>
      <w:r w:rsidRPr="00040916">
        <w:rPr>
          <w:rFonts w:ascii="Times New Roman" w:hAnsi="Times New Roman" w:cs="Times New Roman"/>
          <w:sz w:val="24"/>
          <w:szCs w:val="24"/>
        </w:rPr>
        <w:t xml:space="preserve">estudiantes logren variaciones en sus actitudes y valores iniciales y por ende logren </w:t>
      </w:r>
      <w:r w:rsidR="00065C1C" w:rsidRPr="00040916">
        <w:rPr>
          <w:rFonts w:ascii="Times New Roman" w:hAnsi="Times New Roman" w:cs="Times New Roman"/>
          <w:sz w:val="24"/>
          <w:szCs w:val="24"/>
        </w:rPr>
        <w:t xml:space="preserve">mayor grado de cambio </w:t>
      </w:r>
      <w:r w:rsidRPr="00040916">
        <w:rPr>
          <w:rFonts w:ascii="Times New Roman" w:hAnsi="Times New Roman" w:cs="Times New Roman"/>
          <w:sz w:val="24"/>
          <w:szCs w:val="24"/>
        </w:rPr>
        <w:t>en ellas</w:t>
      </w:r>
      <w:r w:rsidR="00065C1C" w:rsidRPr="00040916">
        <w:rPr>
          <w:rFonts w:ascii="Times New Roman" w:hAnsi="Times New Roman" w:cs="Times New Roman"/>
          <w:sz w:val="24"/>
          <w:szCs w:val="24"/>
        </w:rPr>
        <w:t>.</w:t>
      </w:r>
    </w:p>
    <w:p w:rsidR="00065C1C" w:rsidRPr="00040916" w:rsidRDefault="00065C1C"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Aprendizaje conductual</w:t>
      </w:r>
    </w:p>
    <w:p w:rsidR="00FD5437" w:rsidRPr="00040916" w:rsidRDefault="008D502C"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Los teóricos del aprendizaje social, conocidos, sobre todo, por la obra del canadiense Albert Bandura, (1969), si bien validan los mecanismos de aprendizaje, sugieren que existe además otro tipo de aprendizaje de vital importancia para el desarrollo de la personalidad, el cual es: El Aprendizaje por </w:t>
      </w:r>
    </w:p>
    <w:p w:rsidR="008D502C" w:rsidRPr="00040916" w:rsidRDefault="008D502C"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Observación</w:t>
      </w:r>
    </w:p>
    <w:p w:rsidR="00893E76" w:rsidRPr="00040916" w:rsidRDefault="008D502C"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El</w:t>
      </w:r>
      <w:r w:rsidR="007933DF" w:rsidRPr="00040916">
        <w:rPr>
          <w:rFonts w:ascii="Times New Roman" w:hAnsi="Times New Roman" w:cs="Times New Roman"/>
          <w:sz w:val="24"/>
          <w:szCs w:val="24"/>
        </w:rPr>
        <w:t xml:space="preserve"> </w:t>
      </w:r>
      <w:r w:rsidRPr="00040916">
        <w:rPr>
          <w:rFonts w:ascii="Times New Roman" w:hAnsi="Times New Roman" w:cs="Times New Roman"/>
          <w:sz w:val="24"/>
          <w:szCs w:val="24"/>
        </w:rPr>
        <w:t>a</w:t>
      </w:r>
      <w:r w:rsidR="00065C1C" w:rsidRPr="00040916">
        <w:rPr>
          <w:rFonts w:ascii="Times New Roman" w:hAnsi="Times New Roman" w:cs="Times New Roman"/>
          <w:sz w:val="24"/>
          <w:szCs w:val="24"/>
        </w:rPr>
        <w:t>prendizaje conductual</w:t>
      </w:r>
      <w:r w:rsidRPr="00040916">
        <w:rPr>
          <w:rFonts w:ascii="Times New Roman" w:hAnsi="Times New Roman" w:cs="Times New Roman"/>
          <w:sz w:val="24"/>
          <w:szCs w:val="24"/>
        </w:rPr>
        <w:t xml:space="preserve"> a nivel profesional en el área de gestión de negocios,</w:t>
      </w:r>
      <w:r w:rsidR="00065C1C" w:rsidRPr="00040916">
        <w:rPr>
          <w:rFonts w:ascii="Times New Roman" w:hAnsi="Times New Roman" w:cs="Times New Roman"/>
          <w:sz w:val="24"/>
          <w:szCs w:val="24"/>
        </w:rPr>
        <w:t xml:space="preserve"> se realiza principalmente a través de la formación y la experiencia en el puesto de trabajo. Sin embargo, el aprendizaje de actitudes y comportamientos se podría mejorar completando el método del caso con el método del sindicato y el trabajo de campo del proyecto. El método sindicato </w:t>
      </w:r>
      <w:r w:rsidRPr="00040916">
        <w:rPr>
          <w:rFonts w:ascii="Times New Roman" w:hAnsi="Times New Roman" w:cs="Times New Roman"/>
          <w:sz w:val="24"/>
          <w:szCs w:val="24"/>
        </w:rPr>
        <w:t>(MÉTODO SINDICADO DE HENLEY)</w:t>
      </w:r>
      <w:r w:rsidR="00992D0B" w:rsidRPr="00040916">
        <w:rPr>
          <w:rFonts w:ascii="Times New Roman" w:hAnsi="Times New Roman" w:cs="Times New Roman"/>
          <w:sz w:val="24"/>
          <w:szCs w:val="24"/>
        </w:rPr>
        <w:t xml:space="preserve">, lo </w:t>
      </w:r>
      <w:r w:rsidRPr="00040916">
        <w:rPr>
          <w:rFonts w:ascii="Times New Roman" w:hAnsi="Times New Roman" w:cs="Times New Roman"/>
          <w:sz w:val="24"/>
          <w:szCs w:val="24"/>
        </w:rPr>
        <w:t>sobresaliente de este método es el énfasis que se pone en compartir experiencias en pequeños grupos.</w:t>
      </w:r>
      <w:r w:rsidR="00992D0B" w:rsidRPr="00040916">
        <w:rPr>
          <w:rFonts w:ascii="Times New Roman" w:hAnsi="Times New Roman" w:cs="Times New Roman"/>
          <w:sz w:val="24"/>
          <w:szCs w:val="24"/>
        </w:rPr>
        <w:t xml:space="preserve"> </w:t>
      </w:r>
      <w:r w:rsidRPr="00040916">
        <w:rPr>
          <w:rFonts w:ascii="Times New Roman" w:hAnsi="Times New Roman" w:cs="Times New Roman"/>
          <w:sz w:val="24"/>
          <w:szCs w:val="24"/>
        </w:rPr>
        <w:t>Este método surgió en el Colegio Ingles para Personal Administrativo de Henley, se preparan minutas sobre cada uno de los temas que se van a discutir</w:t>
      </w:r>
      <w:r w:rsidR="00992D0B" w:rsidRPr="00040916">
        <w:rPr>
          <w:rFonts w:ascii="Times New Roman" w:hAnsi="Times New Roman" w:cs="Times New Roman"/>
          <w:sz w:val="24"/>
          <w:szCs w:val="24"/>
        </w:rPr>
        <w:t xml:space="preserve">, </w:t>
      </w:r>
      <w:r w:rsidRPr="00040916">
        <w:rPr>
          <w:rFonts w:ascii="Times New Roman" w:hAnsi="Times New Roman" w:cs="Times New Roman"/>
          <w:sz w:val="24"/>
          <w:szCs w:val="24"/>
        </w:rPr>
        <w:t xml:space="preserve"> </w:t>
      </w:r>
      <w:r w:rsidR="00065C1C" w:rsidRPr="00040916">
        <w:rPr>
          <w:rFonts w:ascii="Times New Roman" w:hAnsi="Times New Roman" w:cs="Times New Roman"/>
          <w:sz w:val="24"/>
          <w:szCs w:val="24"/>
        </w:rPr>
        <w:t>es</w:t>
      </w:r>
      <w:r w:rsidR="00992D0B" w:rsidRPr="00040916">
        <w:rPr>
          <w:rFonts w:ascii="Times New Roman" w:hAnsi="Times New Roman" w:cs="Times New Roman"/>
          <w:sz w:val="24"/>
          <w:szCs w:val="24"/>
        </w:rPr>
        <w:t>ta</w:t>
      </w:r>
      <w:r w:rsidR="00065C1C" w:rsidRPr="00040916">
        <w:rPr>
          <w:rFonts w:ascii="Times New Roman" w:hAnsi="Times New Roman" w:cs="Times New Roman"/>
          <w:sz w:val="24"/>
          <w:szCs w:val="24"/>
        </w:rPr>
        <w:t xml:space="preserve"> una parte integral del método del caso. </w:t>
      </w:r>
      <w:r w:rsidR="00992D0B" w:rsidRPr="00040916">
        <w:rPr>
          <w:rFonts w:ascii="Times New Roman" w:hAnsi="Times New Roman" w:cs="Times New Roman"/>
          <w:sz w:val="24"/>
          <w:szCs w:val="24"/>
        </w:rPr>
        <w:t xml:space="preserve">Esto aplicado sobre casos aplicados </w:t>
      </w:r>
      <w:r w:rsidR="00065C1C" w:rsidRPr="00040916">
        <w:rPr>
          <w:rFonts w:ascii="Times New Roman" w:hAnsi="Times New Roman" w:cs="Times New Roman"/>
          <w:sz w:val="24"/>
          <w:szCs w:val="24"/>
        </w:rPr>
        <w:t xml:space="preserve">se </w:t>
      </w:r>
      <w:r w:rsidR="004B11C2" w:rsidRPr="00040916">
        <w:rPr>
          <w:rFonts w:ascii="Times New Roman" w:hAnsi="Times New Roman" w:cs="Times New Roman"/>
          <w:sz w:val="24"/>
          <w:szCs w:val="24"/>
        </w:rPr>
        <w:t>utiliza</w:t>
      </w:r>
      <w:r w:rsidR="00065C1C" w:rsidRPr="00040916">
        <w:rPr>
          <w:rFonts w:ascii="Times New Roman" w:hAnsi="Times New Roman" w:cs="Times New Roman"/>
          <w:sz w:val="24"/>
          <w:szCs w:val="24"/>
        </w:rPr>
        <w:t xml:space="preserve"> ampliamente en los programas de tipo </w:t>
      </w:r>
      <w:r w:rsidR="00992D0B" w:rsidRPr="00040916">
        <w:rPr>
          <w:rFonts w:ascii="Times New Roman" w:hAnsi="Times New Roman" w:cs="Times New Roman"/>
          <w:sz w:val="24"/>
          <w:szCs w:val="24"/>
        </w:rPr>
        <w:t xml:space="preserve">Licenciatura y maestrías para </w:t>
      </w:r>
      <w:r w:rsidR="00065C1C" w:rsidRPr="00040916">
        <w:rPr>
          <w:rFonts w:ascii="Times New Roman" w:hAnsi="Times New Roman" w:cs="Times New Roman"/>
          <w:sz w:val="24"/>
          <w:szCs w:val="24"/>
        </w:rPr>
        <w:t xml:space="preserve">proporcionar </w:t>
      </w:r>
      <w:r w:rsidR="00992D0B" w:rsidRPr="00040916">
        <w:rPr>
          <w:rFonts w:ascii="Times New Roman" w:hAnsi="Times New Roman" w:cs="Times New Roman"/>
          <w:sz w:val="24"/>
          <w:szCs w:val="24"/>
        </w:rPr>
        <w:t xml:space="preserve">una </w:t>
      </w:r>
      <w:r w:rsidR="00065C1C" w:rsidRPr="00040916">
        <w:rPr>
          <w:rFonts w:ascii="Times New Roman" w:hAnsi="Times New Roman" w:cs="Times New Roman"/>
          <w:sz w:val="24"/>
          <w:szCs w:val="24"/>
        </w:rPr>
        <w:t xml:space="preserve">exposición del comportamiento de la vida real. </w:t>
      </w:r>
    </w:p>
    <w:p w:rsidR="00065C1C" w:rsidRPr="00040916" w:rsidRDefault="00065C1C"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Facilitar el proceso de aprendizaje</w:t>
      </w:r>
    </w:p>
    <w:p w:rsidR="00065C1C" w:rsidRPr="00040916" w:rsidRDefault="00065C1C"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Para </w:t>
      </w:r>
      <w:r w:rsidR="00992D0B" w:rsidRPr="00040916">
        <w:rPr>
          <w:rFonts w:ascii="Times New Roman" w:hAnsi="Times New Roman" w:cs="Times New Roman"/>
          <w:sz w:val="24"/>
          <w:szCs w:val="24"/>
        </w:rPr>
        <w:t xml:space="preserve">el </w:t>
      </w:r>
      <w:r w:rsidRPr="00040916">
        <w:rPr>
          <w:rFonts w:ascii="Times New Roman" w:hAnsi="Times New Roman" w:cs="Times New Roman"/>
          <w:sz w:val="24"/>
          <w:szCs w:val="24"/>
        </w:rPr>
        <w:t xml:space="preserve"> estudiante, </w:t>
      </w:r>
      <w:r w:rsidR="00992D0B" w:rsidRPr="00040916">
        <w:rPr>
          <w:rFonts w:ascii="Times New Roman" w:hAnsi="Times New Roman" w:cs="Times New Roman"/>
          <w:sz w:val="24"/>
          <w:szCs w:val="24"/>
        </w:rPr>
        <w:t>un</w:t>
      </w:r>
      <w:r w:rsidRPr="00040916">
        <w:rPr>
          <w:rFonts w:ascii="Times New Roman" w:hAnsi="Times New Roman" w:cs="Times New Roman"/>
          <w:sz w:val="24"/>
          <w:szCs w:val="24"/>
        </w:rPr>
        <w:t xml:space="preserve"> elemento motivador en el método del caso es el proceso de </w:t>
      </w:r>
      <w:r w:rsidR="00992D0B" w:rsidRPr="00040916">
        <w:rPr>
          <w:rFonts w:ascii="Times New Roman" w:hAnsi="Times New Roman" w:cs="Times New Roman"/>
          <w:sz w:val="24"/>
          <w:szCs w:val="24"/>
        </w:rPr>
        <w:t xml:space="preserve">abordar </w:t>
      </w:r>
      <w:r w:rsidRPr="00040916">
        <w:rPr>
          <w:rFonts w:ascii="Times New Roman" w:hAnsi="Times New Roman" w:cs="Times New Roman"/>
          <w:sz w:val="24"/>
          <w:szCs w:val="24"/>
        </w:rPr>
        <w:t xml:space="preserve">una situación que enfrenta otro </w:t>
      </w:r>
      <w:r w:rsidR="00992D0B" w:rsidRPr="00040916">
        <w:rPr>
          <w:rFonts w:ascii="Times New Roman" w:hAnsi="Times New Roman" w:cs="Times New Roman"/>
          <w:sz w:val="24"/>
          <w:szCs w:val="24"/>
        </w:rPr>
        <w:t>gerente o director</w:t>
      </w:r>
      <w:r w:rsidRPr="00040916">
        <w:rPr>
          <w:rFonts w:ascii="Times New Roman" w:hAnsi="Times New Roman" w:cs="Times New Roman"/>
          <w:sz w:val="24"/>
          <w:szCs w:val="24"/>
        </w:rPr>
        <w:t xml:space="preserve">. Una </w:t>
      </w:r>
      <w:r w:rsidR="00992D0B" w:rsidRPr="00040916">
        <w:rPr>
          <w:rFonts w:ascii="Times New Roman" w:hAnsi="Times New Roman" w:cs="Times New Roman"/>
          <w:sz w:val="24"/>
          <w:szCs w:val="24"/>
        </w:rPr>
        <w:t>adecuada identificaci</w:t>
      </w:r>
      <w:r w:rsidRPr="00040916">
        <w:rPr>
          <w:rFonts w:ascii="Times New Roman" w:hAnsi="Times New Roman" w:cs="Times New Roman"/>
          <w:sz w:val="24"/>
          <w:szCs w:val="24"/>
        </w:rPr>
        <w:t xml:space="preserve">ón </w:t>
      </w:r>
      <w:r w:rsidR="00992D0B" w:rsidRPr="00040916">
        <w:rPr>
          <w:rFonts w:ascii="Times New Roman" w:hAnsi="Times New Roman" w:cs="Times New Roman"/>
          <w:sz w:val="24"/>
          <w:szCs w:val="24"/>
        </w:rPr>
        <w:t>de</w:t>
      </w:r>
      <w:r w:rsidRPr="00040916">
        <w:rPr>
          <w:rFonts w:ascii="Times New Roman" w:hAnsi="Times New Roman" w:cs="Times New Roman"/>
          <w:sz w:val="24"/>
          <w:szCs w:val="24"/>
        </w:rPr>
        <w:t xml:space="preserve"> la </w:t>
      </w:r>
      <w:r w:rsidRPr="00040916">
        <w:rPr>
          <w:rFonts w:ascii="Times New Roman" w:hAnsi="Times New Roman" w:cs="Times New Roman"/>
          <w:sz w:val="24"/>
          <w:szCs w:val="24"/>
        </w:rPr>
        <w:lastRenderedPageBreak/>
        <w:t>situación conduce a un aumento de la participación</w:t>
      </w:r>
      <w:r w:rsidR="00992D0B" w:rsidRPr="00040916">
        <w:rPr>
          <w:rFonts w:ascii="Times New Roman" w:hAnsi="Times New Roman" w:cs="Times New Roman"/>
          <w:sz w:val="24"/>
          <w:szCs w:val="24"/>
        </w:rPr>
        <w:t xml:space="preserve"> e involucramiento </w:t>
      </w:r>
      <w:r w:rsidRPr="00040916">
        <w:rPr>
          <w:rFonts w:ascii="Times New Roman" w:hAnsi="Times New Roman" w:cs="Times New Roman"/>
          <w:sz w:val="24"/>
          <w:szCs w:val="24"/>
        </w:rPr>
        <w:t xml:space="preserve"> y el aprendizaje mejorado para todo el grupo de participantes.</w:t>
      </w:r>
    </w:p>
    <w:p w:rsidR="00893E76" w:rsidRPr="00040916" w:rsidRDefault="00992D0B"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Según Boehrer y Linsky (1990), l</w:t>
      </w:r>
      <w:r w:rsidR="00893E76" w:rsidRPr="00040916">
        <w:rPr>
          <w:rFonts w:ascii="Times New Roman" w:hAnsi="Times New Roman" w:cs="Times New Roman"/>
          <w:sz w:val="24"/>
          <w:szCs w:val="24"/>
        </w:rPr>
        <w:t xml:space="preserve">os </w:t>
      </w:r>
      <w:r w:rsidR="00065C1C" w:rsidRPr="00040916">
        <w:rPr>
          <w:rFonts w:ascii="Times New Roman" w:hAnsi="Times New Roman" w:cs="Times New Roman"/>
          <w:sz w:val="24"/>
          <w:szCs w:val="24"/>
        </w:rPr>
        <w:t xml:space="preserve">aprendizajes </w:t>
      </w:r>
      <w:r w:rsidR="00893E76" w:rsidRPr="00040916">
        <w:rPr>
          <w:rFonts w:ascii="Times New Roman" w:hAnsi="Times New Roman" w:cs="Times New Roman"/>
          <w:sz w:val="24"/>
          <w:szCs w:val="24"/>
        </w:rPr>
        <w:t xml:space="preserve">recibidos mediante </w:t>
      </w:r>
      <w:r w:rsidR="00065C1C" w:rsidRPr="00040916">
        <w:rPr>
          <w:rFonts w:ascii="Times New Roman" w:hAnsi="Times New Roman" w:cs="Times New Roman"/>
          <w:sz w:val="24"/>
          <w:szCs w:val="24"/>
        </w:rPr>
        <w:t xml:space="preserve">el método del caso </w:t>
      </w:r>
      <w:r w:rsidR="00893E76" w:rsidRPr="00040916">
        <w:rPr>
          <w:rFonts w:ascii="Times New Roman" w:hAnsi="Times New Roman" w:cs="Times New Roman"/>
          <w:sz w:val="24"/>
          <w:szCs w:val="24"/>
        </w:rPr>
        <w:t>son eficaces y logran sus objetivos de manera eficaz por los siguientes motivos fundamentales</w:t>
      </w:r>
      <w:r w:rsidR="00065C1C" w:rsidRPr="00040916">
        <w:rPr>
          <w:rFonts w:ascii="Times New Roman" w:hAnsi="Times New Roman" w:cs="Times New Roman"/>
          <w:sz w:val="24"/>
          <w:szCs w:val="24"/>
        </w:rPr>
        <w:t>.</w:t>
      </w:r>
    </w:p>
    <w:p w:rsidR="00893E76" w:rsidRPr="00040916" w:rsidRDefault="00893E76"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1.-</w:t>
      </w:r>
      <w:r w:rsidR="00065C1C" w:rsidRPr="00040916">
        <w:rPr>
          <w:rFonts w:ascii="Times New Roman" w:hAnsi="Times New Roman" w:cs="Times New Roman"/>
          <w:sz w:val="24"/>
          <w:szCs w:val="24"/>
        </w:rPr>
        <w:t xml:space="preserve"> </w:t>
      </w:r>
      <w:r w:rsidRPr="00040916">
        <w:rPr>
          <w:rFonts w:ascii="Times New Roman" w:hAnsi="Times New Roman" w:cs="Times New Roman"/>
          <w:sz w:val="24"/>
          <w:szCs w:val="24"/>
        </w:rPr>
        <w:t>E</w:t>
      </w:r>
      <w:r w:rsidR="00065C1C" w:rsidRPr="00040916">
        <w:rPr>
          <w:rFonts w:ascii="Times New Roman" w:hAnsi="Times New Roman" w:cs="Times New Roman"/>
          <w:sz w:val="24"/>
          <w:szCs w:val="24"/>
        </w:rPr>
        <w:t>l instrumento de aprendizaje</w:t>
      </w:r>
      <w:r w:rsidRPr="00040916">
        <w:rPr>
          <w:rFonts w:ascii="Times New Roman" w:hAnsi="Times New Roman" w:cs="Times New Roman"/>
          <w:sz w:val="24"/>
          <w:szCs w:val="24"/>
        </w:rPr>
        <w:t>, el caso,</w:t>
      </w:r>
      <w:r w:rsidR="00065C1C" w:rsidRPr="00040916">
        <w:rPr>
          <w:rFonts w:ascii="Times New Roman" w:hAnsi="Times New Roman" w:cs="Times New Roman"/>
          <w:sz w:val="24"/>
          <w:szCs w:val="24"/>
        </w:rPr>
        <w:t xml:space="preserve"> es </w:t>
      </w:r>
      <w:r w:rsidRPr="00040916">
        <w:rPr>
          <w:rFonts w:ascii="Times New Roman" w:hAnsi="Times New Roman" w:cs="Times New Roman"/>
          <w:sz w:val="24"/>
          <w:szCs w:val="24"/>
        </w:rPr>
        <w:t>similar</w:t>
      </w:r>
      <w:r w:rsidR="00065C1C" w:rsidRPr="00040916">
        <w:rPr>
          <w:rFonts w:ascii="Times New Roman" w:hAnsi="Times New Roman" w:cs="Times New Roman"/>
          <w:sz w:val="24"/>
          <w:szCs w:val="24"/>
        </w:rPr>
        <w:t xml:space="preserve"> </w:t>
      </w:r>
      <w:r w:rsidRPr="00040916">
        <w:rPr>
          <w:rFonts w:ascii="Times New Roman" w:hAnsi="Times New Roman" w:cs="Times New Roman"/>
          <w:sz w:val="24"/>
          <w:szCs w:val="24"/>
        </w:rPr>
        <w:t xml:space="preserve">a las situaciones </w:t>
      </w:r>
      <w:r w:rsidR="00065C1C" w:rsidRPr="00040916">
        <w:rPr>
          <w:rFonts w:ascii="Times New Roman" w:hAnsi="Times New Roman" w:cs="Times New Roman"/>
          <w:sz w:val="24"/>
          <w:szCs w:val="24"/>
        </w:rPr>
        <w:t xml:space="preserve">que </w:t>
      </w:r>
      <w:r w:rsidRPr="00040916">
        <w:rPr>
          <w:rFonts w:ascii="Times New Roman" w:hAnsi="Times New Roman" w:cs="Times New Roman"/>
          <w:sz w:val="24"/>
          <w:szCs w:val="24"/>
        </w:rPr>
        <w:t xml:space="preserve">tendrán </w:t>
      </w:r>
      <w:r w:rsidR="00065C1C" w:rsidRPr="00040916">
        <w:rPr>
          <w:rFonts w:ascii="Times New Roman" w:hAnsi="Times New Roman" w:cs="Times New Roman"/>
          <w:sz w:val="24"/>
          <w:szCs w:val="24"/>
        </w:rPr>
        <w:t xml:space="preserve"> en la vida real.</w:t>
      </w:r>
    </w:p>
    <w:p w:rsidR="00893E76" w:rsidRPr="00040916" w:rsidRDefault="00893E76"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2.-E</w:t>
      </w:r>
      <w:r w:rsidR="00065C1C" w:rsidRPr="00040916">
        <w:rPr>
          <w:rFonts w:ascii="Times New Roman" w:hAnsi="Times New Roman" w:cs="Times New Roman"/>
          <w:sz w:val="24"/>
          <w:szCs w:val="24"/>
        </w:rPr>
        <w:t xml:space="preserve">l proceso de llegar a la situación real, </w:t>
      </w:r>
      <w:r w:rsidRPr="00040916">
        <w:rPr>
          <w:rFonts w:ascii="Times New Roman" w:hAnsi="Times New Roman" w:cs="Times New Roman"/>
          <w:sz w:val="24"/>
          <w:szCs w:val="24"/>
        </w:rPr>
        <w:t xml:space="preserve">mediante </w:t>
      </w:r>
      <w:r w:rsidR="00065C1C" w:rsidRPr="00040916">
        <w:rPr>
          <w:rFonts w:ascii="Times New Roman" w:hAnsi="Times New Roman" w:cs="Times New Roman"/>
          <w:sz w:val="24"/>
          <w:szCs w:val="24"/>
        </w:rPr>
        <w:t>la discusión con los compañeros, us</w:t>
      </w:r>
      <w:r w:rsidRPr="00040916">
        <w:rPr>
          <w:rFonts w:ascii="Times New Roman" w:hAnsi="Times New Roman" w:cs="Times New Roman"/>
          <w:sz w:val="24"/>
          <w:szCs w:val="24"/>
        </w:rPr>
        <w:t>ando</w:t>
      </w:r>
      <w:r w:rsidR="00065C1C" w:rsidRPr="00040916">
        <w:rPr>
          <w:rFonts w:ascii="Times New Roman" w:hAnsi="Times New Roman" w:cs="Times New Roman"/>
          <w:sz w:val="24"/>
          <w:szCs w:val="24"/>
        </w:rPr>
        <w:t xml:space="preserve"> el enfoque de </w:t>
      </w:r>
      <w:r w:rsidRPr="00040916">
        <w:rPr>
          <w:rFonts w:ascii="Times New Roman" w:hAnsi="Times New Roman" w:cs="Times New Roman"/>
          <w:sz w:val="24"/>
          <w:szCs w:val="24"/>
        </w:rPr>
        <w:t>solución</w:t>
      </w:r>
      <w:r w:rsidR="00065C1C" w:rsidRPr="00040916">
        <w:rPr>
          <w:rFonts w:ascii="Times New Roman" w:hAnsi="Times New Roman" w:cs="Times New Roman"/>
          <w:sz w:val="24"/>
          <w:szCs w:val="24"/>
        </w:rPr>
        <w:t xml:space="preserve"> de problemas, y convencer a los </w:t>
      </w:r>
      <w:r w:rsidRPr="00040916">
        <w:rPr>
          <w:rFonts w:ascii="Times New Roman" w:hAnsi="Times New Roman" w:cs="Times New Roman"/>
          <w:sz w:val="24"/>
          <w:szCs w:val="24"/>
        </w:rPr>
        <w:t>otros compañeros sobre sus propuestas.</w:t>
      </w:r>
    </w:p>
    <w:p w:rsidR="00065C1C" w:rsidRPr="004B11C2" w:rsidRDefault="00065C1C" w:rsidP="00040916">
      <w:pPr>
        <w:spacing w:line="480" w:lineRule="auto"/>
        <w:jc w:val="both"/>
        <w:rPr>
          <w:rFonts w:ascii="Times New Roman" w:hAnsi="Times New Roman" w:cs="Times New Roman"/>
          <w:b/>
          <w:sz w:val="24"/>
          <w:szCs w:val="24"/>
        </w:rPr>
      </w:pPr>
      <w:r w:rsidRPr="004B11C2">
        <w:rPr>
          <w:rFonts w:ascii="Times New Roman" w:hAnsi="Times New Roman" w:cs="Times New Roman"/>
          <w:b/>
          <w:sz w:val="24"/>
          <w:szCs w:val="24"/>
        </w:rPr>
        <w:t>Formación de gestores</w:t>
      </w:r>
    </w:p>
    <w:p w:rsidR="00065C1C" w:rsidRPr="00040916" w:rsidRDefault="00992D0B"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La metodología de casos</w:t>
      </w:r>
      <w:r w:rsidR="00065C1C" w:rsidRPr="00040916">
        <w:rPr>
          <w:rFonts w:ascii="Times New Roman" w:hAnsi="Times New Roman" w:cs="Times New Roman"/>
          <w:sz w:val="24"/>
          <w:szCs w:val="24"/>
        </w:rPr>
        <w:t xml:space="preserve"> se </w:t>
      </w:r>
      <w:r w:rsidRPr="00040916">
        <w:rPr>
          <w:rFonts w:ascii="Times New Roman" w:hAnsi="Times New Roman" w:cs="Times New Roman"/>
          <w:sz w:val="24"/>
          <w:szCs w:val="24"/>
        </w:rPr>
        <w:t xml:space="preserve">ha sido muy </w:t>
      </w:r>
      <w:r w:rsidR="00065C1C" w:rsidRPr="00040916">
        <w:rPr>
          <w:rFonts w:ascii="Times New Roman" w:hAnsi="Times New Roman" w:cs="Times New Roman"/>
          <w:sz w:val="24"/>
          <w:szCs w:val="24"/>
        </w:rPr>
        <w:t>exitos</w:t>
      </w:r>
      <w:r w:rsidRPr="00040916">
        <w:rPr>
          <w:rFonts w:ascii="Times New Roman" w:hAnsi="Times New Roman" w:cs="Times New Roman"/>
          <w:sz w:val="24"/>
          <w:szCs w:val="24"/>
        </w:rPr>
        <w:t>a aun</w:t>
      </w:r>
      <w:r w:rsidR="00065C1C" w:rsidRPr="00040916">
        <w:rPr>
          <w:rFonts w:ascii="Times New Roman" w:hAnsi="Times New Roman" w:cs="Times New Roman"/>
          <w:sz w:val="24"/>
          <w:szCs w:val="24"/>
        </w:rPr>
        <w:t xml:space="preserve"> para la formación de directivos y administradores en ambas consideraciones conceptuales y </w:t>
      </w:r>
      <w:r w:rsidR="004B11C2" w:rsidRPr="00040916">
        <w:rPr>
          <w:rFonts w:ascii="Times New Roman" w:hAnsi="Times New Roman" w:cs="Times New Roman"/>
          <w:sz w:val="24"/>
          <w:szCs w:val="24"/>
        </w:rPr>
        <w:t>pragmáticas</w:t>
      </w:r>
      <w:r w:rsidR="00065C1C" w:rsidRPr="00040916">
        <w:rPr>
          <w:rFonts w:ascii="Times New Roman" w:hAnsi="Times New Roman" w:cs="Times New Roman"/>
          <w:sz w:val="24"/>
          <w:szCs w:val="24"/>
        </w:rPr>
        <w:t xml:space="preserve">. Algunas de las características y dimensiones del método de casos que han mejorado </w:t>
      </w:r>
      <w:r w:rsidRPr="00040916">
        <w:rPr>
          <w:rFonts w:ascii="Times New Roman" w:hAnsi="Times New Roman" w:cs="Times New Roman"/>
          <w:sz w:val="24"/>
          <w:szCs w:val="24"/>
        </w:rPr>
        <w:t>el aprendizaje importante</w:t>
      </w:r>
      <w:r w:rsidR="00065C1C" w:rsidRPr="00040916">
        <w:rPr>
          <w:rFonts w:ascii="Times New Roman" w:hAnsi="Times New Roman" w:cs="Times New Roman"/>
          <w:sz w:val="24"/>
          <w:szCs w:val="24"/>
        </w:rPr>
        <w:t xml:space="preserve"> son:</w:t>
      </w:r>
    </w:p>
    <w:p w:rsidR="00065C1C" w:rsidRPr="00040916" w:rsidRDefault="003B1EEE"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1.-</w:t>
      </w:r>
      <w:r w:rsidR="00065C1C" w:rsidRPr="00040916">
        <w:rPr>
          <w:rFonts w:ascii="Times New Roman" w:hAnsi="Times New Roman" w:cs="Times New Roman"/>
          <w:sz w:val="24"/>
          <w:szCs w:val="24"/>
        </w:rPr>
        <w:t xml:space="preserve"> El </w:t>
      </w:r>
      <w:r w:rsidRPr="00040916">
        <w:rPr>
          <w:rFonts w:ascii="Times New Roman" w:hAnsi="Times New Roman" w:cs="Times New Roman"/>
          <w:sz w:val="24"/>
          <w:szCs w:val="24"/>
        </w:rPr>
        <w:t>método de casos</w:t>
      </w:r>
      <w:r w:rsidR="00065C1C" w:rsidRPr="00040916">
        <w:rPr>
          <w:rFonts w:ascii="Times New Roman" w:hAnsi="Times New Roman" w:cs="Times New Roman"/>
          <w:sz w:val="24"/>
          <w:szCs w:val="24"/>
        </w:rPr>
        <w:t xml:space="preserve"> es más que saber que actuar, sino para aprender cómo actuar. Esto </w:t>
      </w:r>
      <w:r w:rsidRPr="00040916">
        <w:rPr>
          <w:rFonts w:ascii="Times New Roman" w:hAnsi="Times New Roman" w:cs="Times New Roman"/>
          <w:sz w:val="24"/>
          <w:szCs w:val="24"/>
        </w:rPr>
        <w:t>se alinea</w:t>
      </w:r>
      <w:r w:rsidR="00065C1C" w:rsidRPr="00040916">
        <w:rPr>
          <w:rFonts w:ascii="Times New Roman" w:hAnsi="Times New Roman" w:cs="Times New Roman"/>
          <w:sz w:val="24"/>
          <w:szCs w:val="24"/>
        </w:rPr>
        <w:t xml:space="preserve"> con las siempre </w:t>
      </w:r>
      <w:r w:rsidR="004B11C2" w:rsidRPr="00040916">
        <w:rPr>
          <w:rFonts w:ascii="Times New Roman" w:hAnsi="Times New Roman" w:cs="Times New Roman"/>
          <w:sz w:val="24"/>
          <w:szCs w:val="24"/>
        </w:rPr>
        <w:t>dinámicas</w:t>
      </w:r>
      <w:r w:rsidR="00065C1C" w:rsidRPr="00040916">
        <w:rPr>
          <w:rFonts w:ascii="Times New Roman" w:hAnsi="Times New Roman" w:cs="Times New Roman"/>
          <w:sz w:val="24"/>
          <w:szCs w:val="24"/>
        </w:rPr>
        <w:t xml:space="preserve"> y complejas</w:t>
      </w:r>
      <w:r w:rsidRPr="00040916">
        <w:rPr>
          <w:rFonts w:ascii="Times New Roman" w:hAnsi="Times New Roman" w:cs="Times New Roman"/>
          <w:sz w:val="24"/>
          <w:szCs w:val="24"/>
        </w:rPr>
        <w:t xml:space="preserve"> realidades que </w:t>
      </w:r>
      <w:r w:rsidR="00065C1C" w:rsidRPr="00040916">
        <w:rPr>
          <w:rFonts w:ascii="Times New Roman" w:hAnsi="Times New Roman" w:cs="Times New Roman"/>
          <w:sz w:val="24"/>
          <w:szCs w:val="24"/>
        </w:rPr>
        <w:t xml:space="preserve"> enfrentan los gerentes</w:t>
      </w:r>
      <w:r w:rsidRPr="00040916">
        <w:rPr>
          <w:rFonts w:ascii="Times New Roman" w:hAnsi="Times New Roman" w:cs="Times New Roman"/>
          <w:sz w:val="24"/>
          <w:szCs w:val="24"/>
        </w:rPr>
        <w:t>,</w:t>
      </w:r>
      <w:r w:rsidR="00065C1C" w:rsidRPr="00040916">
        <w:rPr>
          <w:rFonts w:ascii="Times New Roman" w:hAnsi="Times New Roman" w:cs="Times New Roman"/>
          <w:sz w:val="24"/>
          <w:szCs w:val="24"/>
        </w:rPr>
        <w:t xml:space="preserve"> administradores</w:t>
      </w:r>
      <w:r w:rsidRPr="00040916">
        <w:rPr>
          <w:rFonts w:ascii="Times New Roman" w:hAnsi="Times New Roman" w:cs="Times New Roman"/>
          <w:sz w:val="24"/>
          <w:szCs w:val="24"/>
        </w:rPr>
        <w:t xml:space="preserve"> y directivos</w:t>
      </w:r>
      <w:r w:rsidR="00065C1C" w:rsidRPr="00040916">
        <w:rPr>
          <w:rFonts w:ascii="Times New Roman" w:hAnsi="Times New Roman" w:cs="Times New Roman"/>
          <w:sz w:val="24"/>
          <w:szCs w:val="24"/>
        </w:rPr>
        <w:t>.</w:t>
      </w:r>
    </w:p>
    <w:p w:rsidR="00065C1C" w:rsidRPr="00040916" w:rsidRDefault="003B1EEE"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2.-</w:t>
      </w:r>
      <w:r w:rsidR="00065C1C" w:rsidRPr="00040916">
        <w:rPr>
          <w:rFonts w:ascii="Times New Roman" w:hAnsi="Times New Roman" w:cs="Times New Roman"/>
          <w:sz w:val="24"/>
          <w:szCs w:val="24"/>
        </w:rPr>
        <w:t xml:space="preserve"> </w:t>
      </w:r>
      <w:r w:rsidR="00992D0B" w:rsidRPr="00040916">
        <w:rPr>
          <w:rFonts w:ascii="Times New Roman" w:hAnsi="Times New Roman" w:cs="Times New Roman"/>
          <w:sz w:val="24"/>
          <w:szCs w:val="24"/>
        </w:rPr>
        <w:t>Entrega</w:t>
      </w:r>
      <w:r w:rsidR="00065C1C" w:rsidRPr="00040916">
        <w:rPr>
          <w:rFonts w:ascii="Times New Roman" w:hAnsi="Times New Roman" w:cs="Times New Roman"/>
          <w:sz w:val="24"/>
          <w:szCs w:val="24"/>
        </w:rPr>
        <w:t xml:space="preserve"> experiencia práctica en el comportamiento</w:t>
      </w:r>
      <w:r w:rsidR="00992D0B" w:rsidRPr="00040916">
        <w:rPr>
          <w:rFonts w:ascii="Times New Roman" w:hAnsi="Times New Roman" w:cs="Times New Roman"/>
          <w:sz w:val="24"/>
          <w:szCs w:val="24"/>
        </w:rPr>
        <w:t xml:space="preserve"> y trabajo en </w:t>
      </w:r>
      <w:r w:rsidRPr="00040916">
        <w:rPr>
          <w:rFonts w:ascii="Times New Roman" w:hAnsi="Times New Roman" w:cs="Times New Roman"/>
          <w:sz w:val="24"/>
          <w:szCs w:val="24"/>
        </w:rPr>
        <w:t>equipo</w:t>
      </w:r>
      <w:r w:rsidR="00065C1C" w:rsidRPr="00040916">
        <w:rPr>
          <w:rFonts w:ascii="Times New Roman" w:hAnsi="Times New Roman" w:cs="Times New Roman"/>
          <w:sz w:val="24"/>
          <w:szCs w:val="24"/>
        </w:rPr>
        <w:t xml:space="preserve">, como aprender a escuchar, expresar y ganar confianza en el juicio </w:t>
      </w:r>
      <w:r w:rsidRPr="00040916">
        <w:rPr>
          <w:rFonts w:ascii="Times New Roman" w:hAnsi="Times New Roman" w:cs="Times New Roman"/>
          <w:sz w:val="24"/>
          <w:szCs w:val="24"/>
        </w:rPr>
        <w:t>propio</w:t>
      </w:r>
      <w:r w:rsidR="00065C1C" w:rsidRPr="00040916">
        <w:rPr>
          <w:rFonts w:ascii="Times New Roman" w:hAnsi="Times New Roman" w:cs="Times New Roman"/>
          <w:sz w:val="24"/>
          <w:szCs w:val="24"/>
        </w:rPr>
        <w:t>.</w:t>
      </w:r>
    </w:p>
    <w:p w:rsidR="00065C1C" w:rsidRPr="00040916" w:rsidRDefault="003B1EEE"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3.-</w:t>
      </w:r>
      <w:r w:rsidR="00065C1C" w:rsidRPr="00040916">
        <w:rPr>
          <w:rFonts w:ascii="Times New Roman" w:hAnsi="Times New Roman" w:cs="Times New Roman"/>
          <w:sz w:val="24"/>
          <w:szCs w:val="24"/>
        </w:rPr>
        <w:t xml:space="preserve"> Ayuda a las personas a desarrollar marcos</w:t>
      </w:r>
      <w:r w:rsidR="00992D0B" w:rsidRPr="00040916">
        <w:rPr>
          <w:rFonts w:ascii="Times New Roman" w:hAnsi="Times New Roman" w:cs="Times New Roman"/>
          <w:sz w:val="24"/>
          <w:szCs w:val="24"/>
        </w:rPr>
        <w:t xml:space="preserve"> de referencia</w:t>
      </w:r>
      <w:r w:rsidR="00065C1C" w:rsidRPr="00040916">
        <w:rPr>
          <w:rFonts w:ascii="Times New Roman" w:hAnsi="Times New Roman" w:cs="Times New Roman"/>
          <w:sz w:val="24"/>
          <w:szCs w:val="24"/>
        </w:rPr>
        <w:t xml:space="preserve"> para la toma de decisiones.</w:t>
      </w:r>
    </w:p>
    <w:p w:rsidR="00065C1C" w:rsidRPr="00040916" w:rsidRDefault="003B1EEE"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lastRenderedPageBreak/>
        <w:t>4.-</w:t>
      </w:r>
      <w:r w:rsidR="00065C1C" w:rsidRPr="00040916">
        <w:rPr>
          <w:rFonts w:ascii="Times New Roman" w:hAnsi="Times New Roman" w:cs="Times New Roman"/>
          <w:sz w:val="24"/>
          <w:szCs w:val="24"/>
        </w:rPr>
        <w:t xml:space="preserve"> </w:t>
      </w:r>
      <w:r w:rsidR="00992D0B" w:rsidRPr="00040916">
        <w:rPr>
          <w:rFonts w:ascii="Times New Roman" w:hAnsi="Times New Roman" w:cs="Times New Roman"/>
          <w:sz w:val="24"/>
          <w:szCs w:val="24"/>
        </w:rPr>
        <w:t>Sirve</w:t>
      </w:r>
      <w:r w:rsidR="00065C1C" w:rsidRPr="00040916">
        <w:rPr>
          <w:rFonts w:ascii="Times New Roman" w:hAnsi="Times New Roman" w:cs="Times New Roman"/>
          <w:sz w:val="24"/>
          <w:szCs w:val="24"/>
        </w:rPr>
        <w:t xml:space="preserve"> para </w:t>
      </w:r>
      <w:r w:rsidRPr="00040916">
        <w:rPr>
          <w:rFonts w:ascii="Times New Roman" w:hAnsi="Times New Roman" w:cs="Times New Roman"/>
          <w:sz w:val="24"/>
          <w:szCs w:val="24"/>
        </w:rPr>
        <w:t xml:space="preserve">diferentes </w:t>
      </w:r>
      <w:r w:rsidR="00992D0B" w:rsidRPr="00040916">
        <w:rPr>
          <w:rFonts w:ascii="Times New Roman" w:hAnsi="Times New Roman" w:cs="Times New Roman"/>
          <w:sz w:val="24"/>
          <w:szCs w:val="24"/>
        </w:rPr>
        <w:t>alternativas</w:t>
      </w:r>
      <w:r w:rsidRPr="00040916">
        <w:rPr>
          <w:rFonts w:ascii="Times New Roman" w:hAnsi="Times New Roman" w:cs="Times New Roman"/>
          <w:sz w:val="24"/>
          <w:szCs w:val="24"/>
        </w:rPr>
        <w:t xml:space="preserve"> de aprendizaje</w:t>
      </w:r>
      <w:r w:rsidR="00065C1C" w:rsidRPr="00040916">
        <w:rPr>
          <w:rFonts w:ascii="Times New Roman" w:hAnsi="Times New Roman" w:cs="Times New Roman"/>
          <w:sz w:val="24"/>
          <w:szCs w:val="24"/>
        </w:rPr>
        <w:t>: adquisición de conocimientos, habilidades y desarrollo de actitudes y valores.</w:t>
      </w:r>
    </w:p>
    <w:p w:rsidR="00065C1C" w:rsidRPr="00040916" w:rsidRDefault="003B1EEE"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5.-</w:t>
      </w:r>
      <w:r w:rsidR="00065C1C" w:rsidRPr="00040916">
        <w:rPr>
          <w:rFonts w:ascii="Times New Roman" w:hAnsi="Times New Roman" w:cs="Times New Roman"/>
          <w:sz w:val="24"/>
          <w:szCs w:val="24"/>
        </w:rPr>
        <w:t xml:space="preserve"> </w:t>
      </w:r>
      <w:r w:rsidRPr="00040916">
        <w:rPr>
          <w:rFonts w:ascii="Times New Roman" w:hAnsi="Times New Roman" w:cs="Times New Roman"/>
          <w:sz w:val="24"/>
          <w:szCs w:val="24"/>
        </w:rPr>
        <w:t>E</w:t>
      </w:r>
      <w:r w:rsidR="00065C1C" w:rsidRPr="00040916">
        <w:rPr>
          <w:rFonts w:ascii="Times New Roman" w:hAnsi="Times New Roman" w:cs="Times New Roman"/>
          <w:sz w:val="24"/>
          <w:szCs w:val="24"/>
        </w:rPr>
        <w:t xml:space="preserve">l método </w:t>
      </w:r>
      <w:r w:rsidRPr="00040916">
        <w:rPr>
          <w:rFonts w:ascii="Times New Roman" w:hAnsi="Times New Roman" w:cs="Times New Roman"/>
          <w:sz w:val="24"/>
          <w:szCs w:val="24"/>
        </w:rPr>
        <w:t xml:space="preserve">es </w:t>
      </w:r>
      <w:r w:rsidR="00065C1C" w:rsidRPr="00040916">
        <w:rPr>
          <w:rFonts w:ascii="Times New Roman" w:hAnsi="Times New Roman" w:cs="Times New Roman"/>
          <w:sz w:val="24"/>
          <w:szCs w:val="24"/>
        </w:rPr>
        <w:t xml:space="preserve">intelectualmente estimulante, </w:t>
      </w:r>
      <w:r w:rsidRPr="00040916">
        <w:rPr>
          <w:rFonts w:ascii="Times New Roman" w:hAnsi="Times New Roman" w:cs="Times New Roman"/>
          <w:sz w:val="24"/>
          <w:szCs w:val="24"/>
        </w:rPr>
        <w:t xml:space="preserve">por la participación </w:t>
      </w:r>
      <w:r w:rsidR="00F20900" w:rsidRPr="00040916">
        <w:rPr>
          <w:rFonts w:ascii="Times New Roman" w:hAnsi="Times New Roman" w:cs="Times New Roman"/>
          <w:sz w:val="24"/>
          <w:szCs w:val="24"/>
        </w:rPr>
        <w:t>d</w:t>
      </w:r>
      <w:r w:rsidRPr="00040916">
        <w:rPr>
          <w:rFonts w:ascii="Times New Roman" w:hAnsi="Times New Roman" w:cs="Times New Roman"/>
          <w:sz w:val="24"/>
          <w:szCs w:val="24"/>
        </w:rPr>
        <w:t xml:space="preserve">e los diferentes </w:t>
      </w:r>
      <w:r w:rsidR="00F20900" w:rsidRPr="00040916">
        <w:rPr>
          <w:rFonts w:ascii="Times New Roman" w:hAnsi="Times New Roman" w:cs="Times New Roman"/>
          <w:sz w:val="24"/>
          <w:szCs w:val="24"/>
        </w:rPr>
        <w:t>equipos de estudiantes</w:t>
      </w:r>
      <w:r w:rsidRPr="00040916">
        <w:rPr>
          <w:rFonts w:ascii="Times New Roman" w:hAnsi="Times New Roman" w:cs="Times New Roman"/>
          <w:sz w:val="24"/>
          <w:szCs w:val="24"/>
        </w:rPr>
        <w:t xml:space="preserve"> aproximándose al problema del mismo caso</w:t>
      </w:r>
      <w:r w:rsidR="00065C1C" w:rsidRPr="00040916">
        <w:rPr>
          <w:rFonts w:ascii="Times New Roman" w:hAnsi="Times New Roman" w:cs="Times New Roman"/>
          <w:sz w:val="24"/>
          <w:szCs w:val="24"/>
        </w:rPr>
        <w:t>.</w:t>
      </w:r>
    </w:p>
    <w:p w:rsidR="00065C1C" w:rsidRPr="00040916" w:rsidRDefault="003B1EEE"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6.-</w:t>
      </w:r>
      <w:r w:rsidR="00065C1C" w:rsidRPr="00040916">
        <w:rPr>
          <w:rFonts w:ascii="Times New Roman" w:hAnsi="Times New Roman" w:cs="Times New Roman"/>
          <w:sz w:val="24"/>
          <w:szCs w:val="24"/>
        </w:rPr>
        <w:t xml:space="preserve"> Es un método económicamente eficiente para un tamaño de clase tan grande como </w:t>
      </w:r>
      <w:r w:rsidR="00F20900" w:rsidRPr="00040916">
        <w:rPr>
          <w:rFonts w:ascii="Times New Roman" w:hAnsi="Times New Roman" w:cs="Times New Roman"/>
          <w:sz w:val="24"/>
          <w:szCs w:val="24"/>
        </w:rPr>
        <w:t>30</w:t>
      </w:r>
      <w:r w:rsidR="00065C1C" w:rsidRPr="00040916">
        <w:rPr>
          <w:rFonts w:ascii="Times New Roman" w:hAnsi="Times New Roman" w:cs="Times New Roman"/>
          <w:sz w:val="24"/>
          <w:szCs w:val="24"/>
        </w:rPr>
        <w:t xml:space="preserve"> a </w:t>
      </w:r>
      <w:r w:rsidR="00F20900" w:rsidRPr="00040916">
        <w:rPr>
          <w:rFonts w:ascii="Times New Roman" w:hAnsi="Times New Roman" w:cs="Times New Roman"/>
          <w:sz w:val="24"/>
          <w:szCs w:val="24"/>
        </w:rPr>
        <w:t>90</w:t>
      </w:r>
      <w:r w:rsidR="00065C1C" w:rsidRPr="00040916">
        <w:rPr>
          <w:rFonts w:ascii="Times New Roman" w:hAnsi="Times New Roman" w:cs="Times New Roman"/>
          <w:sz w:val="24"/>
          <w:szCs w:val="24"/>
        </w:rPr>
        <w:t xml:space="preserve"> participantes. </w:t>
      </w:r>
    </w:p>
    <w:p w:rsidR="00695F53" w:rsidRPr="00040916" w:rsidRDefault="000E31D6"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 xml:space="preserve">Sobre </w:t>
      </w:r>
      <w:r w:rsidR="00F20900" w:rsidRPr="00040916">
        <w:rPr>
          <w:rFonts w:ascii="Times New Roman" w:hAnsi="Times New Roman" w:cs="Times New Roman"/>
          <w:b/>
          <w:sz w:val="24"/>
          <w:szCs w:val="24"/>
        </w:rPr>
        <w:t>el modelo</w:t>
      </w:r>
      <w:r w:rsidRPr="00040916">
        <w:rPr>
          <w:rFonts w:ascii="Times New Roman" w:hAnsi="Times New Roman" w:cs="Times New Roman"/>
          <w:b/>
          <w:sz w:val="24"/>
          <w:szCs w:val="24"/>
        </w:rPr>
        <w:t xml:space="preserve"> de competencias</w:t>
      </w:r>
    </w:p>
    <w:p w:rsidR="00C84A15" w:rsidRPr="00040916" w:rsidRDefault="00C84A15" w:rsidP="00040916">
      <w:pPr>
        <w:autoSpaceDE w:val="0"/>
        <w:autoSpaceDN w:val="0"/>
        <w:adjustRightInd w:val="0"/>
        <w:spacing w:after="0" w:line="480" w:lineRule="auto"/>
        <w:jc w:val="both"/>
        <w:rPr>
          <w:rFonts w:ascii="Times New Roman" w:hAnsi="Times New Roman" w:cs="Times New Roman"/>
          <w:color w:val="252525"/>
          <w:sz w:val="24"/>
          <w:szCs w:val="24"/>
          <w:shd w:val="clear" w:color="auto" w:fill="FFFFFF"/>
        </w:rPr>
      </w:pPr>
      <w:r w:rsidRPr="00040916">
        <w:rPr>
          <w:rFonts w:ascii="Times New Roman" w:hAnsi="Times New Roman" w:cs="Times New Roman"/>
          <w:color w:val="252525"/>
          <w:sz w:val="24"/>
          <w:szCs w:val="24"/>
          <w:shd w:val="clear" w:color="auto" w:fill="FFFFFF"/>
        </w:rPr>
        <w:t>El movimiento sobre la gestión de las competencias profesionales, como nueva variable para predecir mejor el rendimiento en el lugar de trabajo, fue impulsado</w:t>
      </w:r>
    </w:p>
    <w:p w:rsidR="00C84A15" w:rsidRPr="00040916" w:rsidRDefault="00C84A15" w:rsidP="00040916">
      <w:pPr>
        <w:autoSpaceDE w:val="0"/>
        <w:autoSpaceDN w:val="0"/>
        <w:adjustRightInd w:val="0"/>
        <w:spacing w:after="0" w:line="480" w:lineRule="auto"/>
        <w:jc w:val="both"/>
        <w:rPr>
          <w:rFonts w:ascii="Times New Roman" w:hAnsi="Times New Roman" w:cs="Times New Roman"/>
          <w:color w:val="252525"/>
          <w:sz w:val="24"/>
          <w:szCs w:val="24"/>
          <w:shd w:val="clear" w:color="auto" w:fill="FFFFFF"/>
        </w:rPr>
      </w:pPr>
      <w:r w:rsidRPr="00040916">
        <w:rPr>
          <w:rFonts w:ascii="Times New Roman" w:hAnsi="Times New Roman" w:cs="Times New Roman"/>
          <w:color w:val="252525"/>
          <w:sz w:val="24"/>
          <w:szCs w:val="24"/>
          <w:shd w:val="clear" w:color="auto" w:fill="FFFFFF"/>
        </w:rPr>
        <w:t>e introducido por Mc</w:t>
      </w:r>
      <w:r w:rsidR="00FD5437" w:rsidRPr="00040916">
        <w:rPr>
          <w:rFonts w:ascii="Times New Roman" w:hAnsi="Times New Roman" w:cs="Times New Roman"/>
          <w:color w:val="252525"/>
          <w:sz w:val="24"/>
          <w:szCs w:val="24"/>
          <w:shd w:val="clear" w:color="auto" w:fill="FFFFFF"/>
        </w:rPr>
        <w:t xml:space="preserve"> </w:t>
      </w:r>
      <w:r w:rsidRPr="00040916">
        <w:rPr>
          <w:rFonts w:ascii="Times New Roman" w:hAnsi="Times New Roman" w:cs="Times New Roman"/>
          <w:color w:val="252525"/>
          <w:sz w:val="24"/>
          <w:szCs w:val="24"/>
          <w:shd w:val="clear" w:color="auto" w:fill="FFFFFF"/>
        </w:rPr>
        <w:t>Clelland (1973) en EUA a principios de los años setenta. (Ortoll Espinet, Eva. "Competencias profesionales y uso de la información en el lugar de trabajo". En: El profesional de la información, 2004, septiembre-octubre, v. 13, n. 5, pp. 338-345.)</w:t>
      </w:r>
    </w:p>
    <w:p w:rsidR="00C84A15" w:rsidRPr="00040916" w:rsidRDefault="00C84A15" w:rsidP="00040916">
      <w:pPr>
        <w:autoSpaceDE w:val="0"/>
        <w:autoSpaceDN w:val="0"/>
        <w:adjustRightInd w:val="0"/>
        <w:spacing w:after="0" w:line="480" w:lineRule="auto"/>
        <w:jc w:val="both"/>
        <w:rPr>
          <w:rFonts w:ascii="Times New Roman" w:hAnsi="Times New Roman" w:cs="Times New Roman"/>
          <w:color w:val="252525"/>
          <w:sz w:val="24"/>
          <w:szCs w:val="24"/>
          <w:shd w:val="clear" w:color="auto" w:fill="FFFFFF"/>
        </w:rPr>
      </w:pPr>
    </w:p>
    <w:p w:rsidR="000E31D6" w:rsidRPr="00040916" w:rsidRDefault="000E31D6" w:rsidP="00040916">
      <w:pPr>
        <w:spacing w:line="480" w:lineRule="auto"/>
        <w:jc w:val="both"/>
        <w:rPr>
          <w:rFonts w:ascii="Times New Roman" w:hAnsi="Times New Roman" w:cs="Times New Roman"/>
          <w:sz w:val="24"/>
          <w:szCs w:val="24"/>
        </w:rPr>
      </w:pPr>
      <w:r w:rsidRPr="00040916">
        <w:rPr>
          <w:rFonts w:ascii="Times New Roman" w:hAnsi="Times New Roman" w:cs="Times New Roman"/>
          <w:color w:val="252525"/>
          <w:sz w:val="24"/>
          <w:szCs w:val="24"/>
          <w:shd w:val="clear" w:color="auto" w:fill="FFFFFF"/>
        </w:rPr>
        <w:t>Las competencias son un conjunto articulado y dinámico de conocimientos, habilidades, actitudes y valores que toman parte activa en el desempeño responsable y eficaz de las actividades cotidianas dentro de un contexto determinado.</w:t>
      </w:r>
      <w:r w:rsidR="00C84A15" w:rsidRPr="00040916">
        <w:rPr>
          <w:rFonts w:ascii="Times New Roman" w:hAnsi="Times New Roman" w:cs="Times New Roman"/>
          <w:color w:val="252525"/>
          <w:sz w:val="24"/>
          <w:szCs w:val="24"/>
          <w:shd w:val="clear" w:color="auto" w:fill="FFFFFF"/>
        </w:rPr>
        <w:t xml:space="preserve"> </w:t>
      </w:r>
      <w:r w:rsidRPr="00040916">
        <w:rPr>
          <w:rFonts w:ascii="Times New Roman" w:hAnsi="Times New Roman" w:cs="Times New Roman"/>
          <w:color w:val="252525"/>
          <w:sz w:val="24"/>
          <w:szCs w:val="24"/>
          <w:shd w:val="clear" w:color="auto" w:fill="FFFFFF"/>
        </w:rPr>
        <w:t>(Vázquez Valerio Francisco Javier</w:t>
      </w:r>
      <w:r w:rsidR="001F1C97">
        <w:rPr>
          <w:rFonts w:ascii="Times New Roman" w:hAnsi="Times New Roman" w:cs="Times New Roman"/>
          <w:color w:val="252525"/>
          <w:sz w:val="24"/>
          <w:szCs w:val="24"/>
          <w:shd w:val="clear" w:color="auto" w:fill="FFFFFF"/>
        </w:rPr>
        <w:t>, 2006</w:t>
      </w:r>
      <w:r w:rsidRPr="00040916">
        <w:rPr>
          <w:rFonts w:ascii="Times New Roman" w:hAnsi="Times New Roman" w:cs="Times New Roman"/>
          <w:color w:val="252525"/>
          <w:sz w:val="24"/>
          <w:szCs w:val="24"/>
          <w:shd w:val="clear" w:color="auto" w:fill="FFFFFF"/>
        </w:rPr>
        <w:t>)</w:t>
      </w:r>
      <w:r w:rsidRPr="00040916">
        <w:rPr>
          <w:rFonts w:ascii="Times New Roman" w:hAnsi="Times New Roman" w:cs="Times New Roman"/>
          <w:sz w:val="24"/>
          <w:szCs w:val="24"/>
        </w:rPr>
        <w:t xml:space="preserve"> </w:t>
      </w:r>
    </w:p>
    <w:p w:rsidR="003020F8" w:rsidRPr="00040916" w:rsidRDefault="000E31D6"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El enfoque por competencias aparece en México a partir de los años setenta por medio del manejo de la industria y la formación del individuo para la misma, esto es vincular el sector productivo con la educación, principalmente en la educación profesional, misma preparación para el empleo.</w:t>
      </w:r>
      <w:r w:rsidR="003020F8" w:rsidRPr="00040916">
        <w:rPr>
          <w:rFonts w:ascii="Times New Roman" w:hAnsi="Times New Roman" w:cs="Times New Roman"/>
          <w:sz w:val="24"/>
          <w:szCs w:val="24"/>
        </w:rPr>
        <w:t xml:space="preserve"> (Wikipedia.org)</w:t>
      </w:r>
    </w:p>
    <w:p w:rsidR="00F20900" w:rsidRPr="00040916" w:rsidRDefault="003A36B2" w:rsidP="00040916">
      <w:pPr>
        <w:autoSpaceDE w:val="0"/>
        <w:autoSpaceDN w:val="0"/>
        <w:adjustRightInd w:val="0"/>
        <w:spacing w:after="0" w:line="480" w:lineRule="auto"/>
        <w:jc w:val="both"/>
        <w:rPr>
          <w:rFonts w:ascii="Times New Roman" w:hAnsi="Times New Roman" w:cs="Times New Roman"/>
          <w:sz w:val="24"/>
          <w:szCs w:val="24"/>
        </w:rPr>
      </w:pPr>
      <w:r w:rsidRPr="00040916">
        <w:rPr>
          <w:rFonts w:ascii="Times New Roman" w:hAnsi="Times New Roman" w:cs="Times New Roman"/>
          <w:sz w:val="24"/>
          <w:szCs w:val="24"/>
        </w:rPr>
        <w:lastRenderedPageBreak/>
        <w:t>Según Lloyd McCleary la competencia se puede definir como la presencia de características o la ausencia de incapacidades que hacen a una persona adecuada o calificada para realizar una tarea específica o para asumir un rol definido.</w:t>
      </w:r>
    </w:p>
    <w:p w:rsidR="00F20900" w:rsidRPr="00040916" w:rsidRDefault="00C84A15" w:rsidP="00040916">
      <w:pPr>
        <w:autoSpaceDE w:val="0"/>
        <w:autoSpaceDN w:val="0"/>
        <w:adjustRightInd w:val="0"/>
        <w:spacing w:after="0" w:line="480" w:lineRule="auto"/>
        <w:jc w:val="both"/>
        <w:rPr>
          <w:rFonts w:ascii="Times New Roman" w:hAnsi="Times New Roman" w:cs="Times New Roman"/>
          <w:sz w:val="24"/>
          <w:szCs w:val="24"/>
        </w:rPr>
      </w:pPr>
      <w:r w:rsidRPr="00040916">
        <w:rPr>
          <w:rFonts w:ascii="Times New Roman" w:hAnsi="Times New Roman" w:cs="Times New Roman"/>
          <w:sz w:val="24"/>
          <w:szCs w:val="24"/>
        </w:rPr>
        <w:t>Aunque en el concepto de competencia entren en juego elementos como los modelos mentales de las personas, los valores o las creencias, de forma general se acepta que se sustenta en tres ejes básicos: saber, saber hacer y querer hacer (Ortoll, 2003).</w:t>
      </w:r>
    </w:p>
    <w:p w:rsidR="00F20900" w:rsidRPr="00040916" w:rsidRDefault="00F20900" w:rsidP="00040916">
      <w:pPr>
        <w:spacing w:line="480" w:lineRule="auto"/>
        <w:jc w:val="both"/>
        <w:rPr>
          <w:rFonts w:ascii="Times New Roman" w:hAnsi="Times New Roman" w:cs="Times New Roman"/>
          <w:sz w:val="24"/>
          <w:szCs w:val="24"/>
        </w:rPr>
      </w:pPr>
    </w:p>
    <w:p w:rsidR="00F20900" w:rsidRPr="00040916" w:rsidRDefault="00C84A15"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La facultad de Contaduría </w:t>
      </w:r>
      <w:r w:rsidR="004B11C2" w:rsidRPr="00040916">
        <w:rPr>
          <w:rFonts w:ascii="Times New Roman" w:hAnsi="Times New Roman" w:cs="Times New Roman"/>
          <w:sz w:val="24"/>
          <w:szCs w:val="24"/>
        </w:rPr>
        <w:t>Pública</w:t>
      </w:r>
      <w:r w:rsidRPr="00040916">
        <w:rPr>
          <w:rFonts w:ascii="Times New Roman" w:hAnsi="Times New Roman" w:cs="Times New Roman"/>
          <w:sz w:val="24"/>
          <w:szCs w:val="24"/>
        </w:rPr>
        <w:t xml:space="preserve"> y Administración (FACPYA, UANL)  ha abrazado el modelo de formación por competencias determinando que su  </w:t>
      </w:r>
      <w:r w:rsidR="00F20900" w:rsidRPr="00040916">
        <w:rPr>
          <w:rFonts w:ascii="Times New Roman" w:hAnsi="Times New Roman" w:cs="Times New Roman"/>
          <w:sz w:val="24"/>
          <w:szCs w:val="24"/>
        </w:rPr>
        <w:t xml:space="preserve">oferta </w:t>
      </w:r>
      <w:r w:rsidR="00040916">
        <w:rPr>
          <w:rFonts w:ascii="Times New Roman" w:hAnsi="Times New Roman" w:cs="Times New Roman"/>
          <w:sz w:val="24"/>
          <w:szCs w:val="24"/>
        </w:rPr>
        <w:t>formativa</w:t>
      </w:r>
      <w:r w:rsidR="00F20900" w:rsidRPr="00040916">
        <w:rPr>
          <w:rFonts w:ascii="Times New Roman" w:hAnsi="Times New Roman" w:cs="Times New Roman"/>
          <w:sz w:val="24"/>
          <w:szCs w:val="24"/>
        </w:rPr>
        <w:t xml:space="preserve"> </w:t>
      </w:r>
      <w:r w:rsidR="004B11C2">
        <w:rPr>
          <w:rFonts w:ascii="Times New Roman" w:hAnsi="Times New Roman" w:cs="Times New Roman"/>
          <w:sz w:val="24"/>
          <w:szCs w:val="24"/>
        </w:rPr>
        <w:t>está</w:t>
      </w:r>
      <w:r w:rsidR="00040916">
        <w:rPr>
          <w:rFonts w:ascii="Times New Roman" w:hAnsi="Times New Roman" w:cs="Times New Roman"/>
          <w:sz w:val="24"/>
          <w:szCs w:val="24"/>
        </w:rPr>
        <w:t xml:space="preserve"> conformada</w:t>
      </w:r>
      <w:r w:rsidR="00F20900" w:rsidRPr="00040916">
        <w:rPr>
          <w:rFonts w:ascii="Times New Roman" w:hAnsi="Times New Roman" w:cs="Times New Roman"/>
          <w:sz w:val="24"/>
          <w:szCs w:val="24"/>
        </w:rPr>
        <w:t xml:space="preserve"> por </w:t>
      </w:r>
      <w:r w:rsidR="00040916">
        <w:rPr>
          <w:rFonts w:ascii="Times New Roman" w:hAnsi="Times New Roman" w:cs="Times New Roman"/>
          <w:sz w:val="24"/>
          <w:szCs w:val="24"/>
        </w:rPr>
        <w:t>“</w:t>
      </w:r>
      <w:r w:rsidR="00F20900" w:rsidRPr="00040916">
        <w:rPr>
          <w:rFonts w:ascii="Times New Roman" w:hAnsi="Times New Roman" w:cs="Times New Roman"/>
          <w:sz w:val="24"/>
          <w:szCs w:val="24"/>
        </w:rPr>
        <w:t>programas de licenciatura de Contador Público, Administración, Tecnologías de la Información y Negocios Internacionales, además de los doctorados en Contaduría y Filosofía con especialidad en Administración. Encaminado ya el Nuevo Modelo Educativo Basado en Competencias</w:t>
      </w:r>
      <w:r w:rsidR="00C071A7" w:rsidRPr="00040916">
        <w:rPr>
          <w:rFonts w:ascii="Times New Roman" w:hAnsi="Times New Roman" w:cs="Times New Roman"/>
          <w:sz w:val="24"/>
          <w:szCs w:val="24"/>
        </w:rPr>
        <w:t>”</w:t>
      </w:r>
      <w:r w:rsidR="00F20900" w:rsidRPr="00040916">
        <w:rPr>
          <w:rFonts w:ascii="Times New Roman" w:hAnsi="Times New Roman" w:cs="Times New Roman"/>
          <w:sz w:val="24"/>
          <w:szCs w:val="24"/>
        </w:rPr>
        <w:t>. (</w:t>
      </w:r>
      <w:hyperlink r:id="rId9" w:history="1">
        <w:r w:rsidR="00F20900" w:rsidRPr="00040916">
          <w:rPr>
            <w:rFonts w:ascii="Times New Roman" w:hAnsi="Times New Roman" w:cs="Times New Roman"/>
            <w:sz w:val="24"/>
            <w:szCs w:val="24"/>
          </w:rPr>
          <w:t>http://facpya.uanl.mx/la-facultad/mensaje-de-la-directora</w:t>
        </w:r>
      </w:hyperlink>
      <w:r w:rsidR="00F20900" w:rsidRPr="00040916">
        <w:rPr>
          <w:rFonts w:ascii="Times New Roman" w:hAnsi="Times New Roman" w:cs="Times New Roman"/>
          <w:sz w:val="24"/>
          <w:szCs w:val="24"/>
        </w:rPr>
        <w:t>)</w:t>
      </w:r>
    </w:p>
    <w:p w:rsidR="00FD5437" w:rsidRPr="00040916" w:rsidRDefault="00223F45"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 xml:space="preserve">Uniendo el </w:t>
      </w:r>
      <w:r w:rsidR="00FD5437" w:rsidRPr="00040916">
        <w:rPr>
          <w:rFonts w:ascii="Times New Roman" w:hAnsi="Times New Roman" w:cs="Times New Roman"/>
          <w:b/>
          <w:sz w:val="24"/>
          <w:szCs w:val="24"/>
        </w:rPr>
        <w:t xml:space="preserve"> </w:t>
      </w:r>
      <w:r w:rsidR="00040916" w:rsidRPr="00040916">
        <w:rPr>
          <w:rFonts w:ascii="Times New Roman" w:hAnsi="Times New Roman" w:cs="Times New Roman"/>
          <w:b/>
          <w:sz w:val="24"/>
          <w:szCs w:val="24"/>
        </w:rPr>
        <w:t>m</w:t>
      </w:r>
      <w:r w:rsidR="00FD5437" w:rsidRPr="00040916">
        <w:rPr>
          <w:rFonts w:ascii="Times New Roman" w:hAnsi="Times New Roman" w:cs="Times New Roman"/>
          <w:b/>
          <w:sz w:val="24"/>
          <w:szCs w:val="24"/>
        </w:rPr>
        <w:t xml:space="preserve">odelo de </w:t>
      </w:r>
      <w:r w:rsidR="00040916" w:rsidRPr="00040916">
        <w:rPr>
          <w:rFonts w:ascii="Times New Roman" w:hAnsi="Times New Roman" w:cs="Times New Roman"/>
          <w:b/>
          <w:sz w:val="24"/>
          <w:szCs w:val="24"/>
        </w:rPr>
        <w:t>c</w:t>
      </w:r>
      <w:r w:rsidR="00FD5437" w:rsidRPr="00040916">
        <w:rPr>
          <w:rFonts w:ascii="Times New Roman" w:hAnsi="Times New Roman" w:cs="Times New Roman"/>
          <w:b/>
          <w:sz w:val="24"/>
          <w:szCs w:val="24"/>
        </w:rPr>
        <w:t xml:space="preserve">ompetencias con </w:t>
      </w:r>
      <w:r w:rsidRPr="00040916">
        <w:rPr>
          <w:rFonts w:ascii="Times New Roman" w:hAnsi="Times New Roman" w:cs="Times New Roman"/>
          <w:b/>
          <w:sz w:val="24"/>
          <w:szCs w:val="24"/>
        </w:rPr>
        <w:t xml:space="preserve">la </w:t>
      </w:r>
      <w:r w:rsidR="00040916" w:rsidRPr="00040916">
        <w:rPr>
          <w:rFonts w:ascii="Times New Roman" w:hAnsi="Times New Roman" w:cs="Times New Roman"/>
          <w:b/>
          <w:sz w:val="24"/>
          <w:szCs w:val="24"/>
        </w:rPr>
        <w:t>m</w:t>
      </w:r>
      <w:r w:rsidR="00FD5437" w:rsidRPr="00040916">
        <w:rPr>
          <w:rFonts w:ascii="Times New Roman" w:hAnsi="Times New Roman" w:cs="Times New Roman"/>
          <w:b/>
          <w:sz w:val="24"/>
          <w:szCs w:val="24"/>
        </w:rPr>
        <w:t xml:space="preserve">etodología de </w:t>
      </w:r>
      <w:r w:rsidR="00040916" w:rsidRPr="00040916">
        <w:rPr>
          <w:rFonts w:ascii="Times New Roman" w:hAnsi="Times New Roman" w:cs="Times New Roman"/>
          <w:b/>
          <w:sz w:val="24"/>
          <w:szCs w:val="24"/>
        </w:rPr>
        <w:t>c</w:t>
      </w:r>
      <w:r w:rsidR="00FD5437" w:rsidRPr="00040916">
        <w:rPr>
          <w:rFonts w:ascii="Times New Roman" w:hAnsi="Times New Roman" w:cs="Times New Roman"/>
          <w:b/>
          <w:sz w:val="24"/>
          <w:szCs w:val="24"/>
        </w:rPr>
        <w:t>asos</w:t>
      </w:r>
    </w:p>
    <w:p w:rsidR="00FD5437" w:rsidRPr="00040916" w:rsidRDefault="00FD5437"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Se puede observar mediante la literatura escrita </w:t>
      </w:r>
      <w:r w:rsidR="008731DB" w:rsidRPr="00040916">
        <w:rPr>
          <w:rFonts w:ascii="Times New Roman" w:hAnsi="Times New Roman" w:cs="Times New Roman"/>
          <w:sz w:val="24"/>
          <w:szCs w:val="24"/>
        </w:rPr>
        <w:t xml:space="preserve">tanto </w:t>
      </w:r>
      <w:r w:rsidRPr="00040916">
        <w:rPr>
          <w:rFonts w:ascii="Times New Roman" w:hAnsi="Times New Roman" w:cs="Times New Roman"/>
          <w:sz w:val="24"/>
          <w:szCs w:val="24"/>
        </w:rPr>
        <w:t xml:space="preserve">sobre la metodología de casos como técnica didáctica y el Modelo de </w:t>
      </w:r>
      <w:r w:rsidR="008731DB" w:rsidRPr="00040916">
        <w:rPr>
          <w:rFonts w:ascii="Times New Roman" w:hAnsi="Times New Roman" w:cs="Times New Roman"/>
          <w:sz w:val="24"/>
          <w:szCs w:val="24"/>
        </w:rPr>
        <w:t>F</w:t>
      </w:r>
      <w:r w:rsidRPr="00040916">
        <w:rPr>
          <w:rFonts w:ascii="Times New Roman" w:hAnsi="Times New Roman" w:cs="Times New Roman"/>
          <w:sz w:val="24"/>
          <w:szCs w:val="24"/>
        </w:rPr>
        <w:t xml:space="preserve">ormación por </w:t>
      </w:r>
      <w:r w:rsidR="008731DB" w:rsidRPr="00040916">
        <w:rPr>
          <w:rFonts w:ascii="Times New Roman" w:hAnsi="Times New Roman" w:cs="Times New Roman"/>
          <w:sz w:val="24"/>
          <w:szCs w:val="24"/>
        </w:rPr>
        <w:t>C</w:t>
      </w:r>
      <w:r w:rsidRPr="00040916">
        <w:rPr>
          <w:rFonts w:ascii="Times New Roman" w:hAnsi="Times New Roman" w:cs="Times New Roman"/>
          <w:sz w:val="24"/>
          <w:szCs w:val="24"/>
        </w:rPr>
        <w:t xml:space="preserve">ompetencias que ambos  </w:t>
      </w:r>
      <w:r w:rsidR="008731DB" w:rsidRPr="00040916">
        <w:rPr>
          <w:rFonts w:ascii="Times New Roman" w:hAnsi="Times New Roman" w:cs="Times New Roman"/>
          <w:sz w:val="24"/>
          <w:szCs w:val="24"/>
        </w:rPr>
        <w:t xml:space="preserve">comparten elementos fundamentales comunes, tales como </w:t>
      </w:r>
      <w:r w:rsidRPr="00040916">
        <w:rPr>
          <w:rFonts w:ascii="Times New Roman" w:hAnsi="Times New Roman" w:cs="Times New Roman"/>
          <w:sz w:val="24"/>
          <w:szCs w:val="24"/>
        </w:rPr>
        <w:t xml:space="preserve">el desarrollo de conocimientos y saberes, actitudes y valores, así como habilidades. </w:t>
      </w:r>
    </w:p>
    <w:p w:rsidR="008731DB" w:rsidRDefault="008731DB"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Así pues se puede observar estos tres elementos que son las bases fundamentales de la formación por competencias, y sin embargo son un elemento intrínseco de la metodología de casos.</w:t>
      </w:r>
    </w:p>
    <w:p w:rsidR="008731DB" w:rsidRPr="00040916" w:rsidRDefault="008731DB"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lastRenderedPageBreak/>
        <w:t>Los Conocimientos</w:t>
      </w:r>
    </w:p>
    <w:p w:rsidR="008731DB" w:rsidRPr="00040916" w:rsidRDefault="008731DB"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El saber o conocimiento</w:t>
      </w:r>
      <w:r w:rsidR="00F90540" w:rsidRPr="00040916">
        <w:rPr>
          <w:rFonts w:ascii="Times New Roman" w:hAnsi="Times New Roman" w:cs="Times New Roman"/>
          <w:sz w:val="24"/>
          <w:szCs w:val="24"/>
        </w:rPr>
        <w:t xml:space="preserve">, </w:t>
      </w:r>
      <w:r w:rsidR="00223F45" w:rsidRPr="00040916">
        <w:rPr>
          <w:rFonts w:ascii="Times New Roman" w:hAnsi="Times New Roman" w:cs="Times New Roman"/>
          <w:sz w:val="24"/>
          <w:szCs w:val="24"/>
        </w:rPr>
        <w:t>s</w:t>
      </w:r>
      <w:r w:rsidR="00F90540" w:rsidRPr="00040916">
        <w:rPr>
          <w:rFonts w:ascii="Times New Roman" w:hAnsi="Times New Roman" w:cs="Times New Roman"/>
          <w:sz w:val="24"/>
          <w:szCs w:val="24"/>
        </w:rPr>
        <w:t xml:space="preserve">egún la real academia de la lengua, en una de sus acepciones lo considera como el </w:t>
      </w:r>
      <w:r w:rsidR="00223F45" w:rsidRPr="00040916">
        <w:rPr>
          <w:rFonts w:ascii="Times New Roman" w:hAnsi="Times New Roman" w:cs="Times New Roman"/>
          <w:sz w:val="24"/>
          <w:szCs w:val="24"/>
        </w:rPr>
        <w:t>s</w:t>
      </w:r>
      <w:r w:rsidR="00F90540" w:rsidRPr="00040916">
        <w:rPr>
          <w:rFonts w:ascii="Times New Roman" w:hAnsi="Times New Roman" w:cs="Times New Roman"/>
          <w:sz w:val="24"/>
          <w:szCs w:val="24"/>
        </w:rPr>
        <w:t xml:space="preserve">aber o sabiduría, </w:t>
      </w:r>
      <w:r w:rsidRPr="00040916">
        <w:rPr>
          <w:rFonts w:ascii="Times New Roman" w:hAnsi="Times New Roman" w:cs="Times New Roman"/>
          <w:sz w:val="24"/>
          <w:szCs w:val="24"/>
        </w:rPr>
        <w:t>es la base sobre la cual se puede solucionar un caso, ya que se requiere</w:t>
      </w:r>
      <w:r w:rsidR="00F90540" w:rsidRPr="00040916">
        <w:rPr>
          <w:rFonts w:ascii="Times New Roman" w:hAnsi="Times New Roman" w:cs="Times New Roman"/>
          <w:sz w:val="24"/>
          <w:szCs w:val="24"/>
        </w:rPr>
        <w:t xml:space="preserve"> de este saber que no es más que la experiencia acumulada de generaciones anteriores que tanto en forma teórica como practica ha sido transmitida de manera acumulativa a las generaciones posteriores, y que con estos </w:t>
      </w:r>
      <w:r w:rsidRPr="00040916">
        <w:rPr>
          <w:rFonts w:ascii="Times New Roman" w:hAnsi="Times New Roman" w:cs="Times New Roman"/>
          <w:sz w:val="24"/>
          <w:szCs w:val="24"/>
        </w:rPr>
        <w:t xml:space="preserve"> conocimientos previos adquiridos para poder tomar una decisión razonable que permita resolver el</w:t>
      </w:r>
      <w:r w:rsidR="00F90540" w:rsidRPr="00040916">
        <w:rPr>
          <w:rFonts w:ascii="Times New Roman" w:hAnsi="Times New Roman" w:cs="Times New Roman"/>
          <w:sz w:val="24"/>
          <w:szCs w:val="24"/>
        </w:rPr>
        <w:t xml:space="preserve"> </w:t>
      </w:r>
      <w:r w:rsidRPr="00040916">
        <w:rPr>
          <w:rFonts w:ascii="Times New Roman" w:hAnsi="Times New Roman" w:cs="Times New Roman"/>
          <w:sz w:val="24"/>
          <w:szCs w:val="24"/>
        </w:rPr>
        <w:t>caso que se presenta en un ambiente de incertidumbre</w:t>
      </w:r>
      <w:r w:rsidR="00F90540" w:rsidRPr="00040916">
        <w:rPr>
          <w:rFonts w:ascii="Times New Roman" w:hAnsi="Times New Roman" w:cs="Times New Roman"/>
          <w:sz w:val="24"/>
          <w:szCs w:val="24"/>
        </w:rPr>
        <w:t>.</w:t>
      </w:r>
    </w:p>
    <w:p w:rsidR="00F90540" w:rsidRPr="00040916" w:rsidRDefault="007633C9"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U</w:t>
      </w:r>
      <w:r w:rsidR="00F90540" w:rsidRPr="00040916">
        <w:rPr>
          <w:rFonts w:ascii="Times New Roman" w:hAnsi="Times New Roman" w:cs="Times New Roman"/>
          <w:sz w:val="24"/>
          <w:szCs w:val="24"/>
        </w:rPr>
        <w:t>n caso</w:t>
      </w:r>
      <w:r w:rsidR="00223F45" w:rsidRPr="00040916">
        <w:rPr>
          <w:rFonts w:ascii="Times New Roman" w:hAnsi="Times New Roman" w:cs="Times New Roman"/>
          <w:sz w:val="24"/>
          <w:szCs w:val="24"/>
        </w:rPr>
        <w:t>,</w:t>
      </w:r>
      <w:r w:rsidR="00F90540" w:rsidRPr="00040916">
        <w:rPr>
          <w:rFonts w:ascii="Times New Roman" w:hAnsi="Times New Roman" w:cs="Times New Roman"/>
          <w:sz w:val="24"/>
          <w:szCs w:val="24"/>
        </w:rPr>
        <w:t xml:space="preserve"> </w:t>
      </w:r>
      <w:r w:rsidRPr="00040916">
        <w:rPr>
          <w:rFonts w:ascii="Times New Roman" w:hAnsi="Times New Roman" w:cs="Times New Roman"/>
          <w:sz w:val="24"/>
          <w:szCs w:val="24"/>
        </w:rPr>
        <w:t xml:space="preserve"> </w:t>
      </w:r>
      <w:r w:rsidR="00F90540" w:rsidRPr="00040916">
        <w:rPr>
          <w:rFonts w:ascii="Times New Roman" w:hAnsi="Times New Roman" w:cs="Times New Roman"/>
          <w:sz w:val="24"/>
          <w:szCs w:val="24"/>
        </w:rPr>
        <w:t>para poder resolverlo requiere de manera necesaria ciertos conocimientos básicos y anteriores que permitan tomar mejores decisiones, de manera más rápida y un nivel de incertidumbre reducido.</w:t>
      </w:r>
    </w:p>
    <w:p w:rsidR="00F90540" w:rsidRPr="00040916" w:rsidRDefault="00F90540"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Por otra parte el modelo de formación por competencias establece necesariamente  que el conocimiento es un requisito fundamental y básico para lograr desarrollar y obtener la competencia especifica que se busca</w:t>
      </w:r>
      <w:r w:rsidR="000D71A8" w:rsidRPr="00040916">
        <w:rPr>
          <w:rFonts w:ascii="Times New Roman" w:hAnsi="Times New Roman" w:cs="Times New Roman"/>
          <w:sz w:val="24"/>
          <w:szCs w:val="24"/>
        </w:rPr>
        <w:t>, “este tipo de proyectos educativos, requiere a su vez de ciertos conocimientos previos, por parte del propio alumnado” (Revista Latinoamericana de Tecnología educativa Volumen 5 Numero 2 p 365).</w:t>
      </w:r>
    </w:p>
    <w:p w:rsidR="000D71A8" w:rsidRPr="00040916" w:rsidRDefault="00223F45"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Así</w:t>
      </w:r>
      <w:r w:rsidR="000D71A8" w:rsidRPr="00040916">
        <w:rPr>
          <w:rFonts w:ascii="Times New Roman" w:hAnsi="Times New Roman" w:cs="Times New Roman"/>
          <w:sz w:val="24"/>
          <w:szCs w:val="24"/>
        </w:rPr>
        <w:t xml:space="preserve"> pues se puede observar someramente que tanto el método de casos, como el modelo de formación por competencias comparten el requerimiento  de generar conocimiento para el logro de sus </w:t>
      </w:r>
      <w:r w:rsidRPr="00040916">
        <w:rPr>
          <w:rFonts w:ascii="Times New Roman" w:hAnsi="Times New Roman" w:cs="Times New Roman"/>
          <w:sz w:val="24"/>
          <w:szCs w:val="24"/>
        </w:rPr>
        <w:t>objetivos</w:t>
      </w:r>
      <w:r w:rsidR="000D71A8" w:rsidRPr="00040916">
        <w:rPr>
          <w:rFonts w:ascii="Times New Roman" w:hAnsi="Times New Roman" w:cs="Times New Roman"/>
          <w:sz w:val="24"/>
          <w:szCs w:val="24"/>
        </w:rPr>
        <w:t xml:space="preserve"> formativos y educacionales.</w:t>
      </w:r>
    </w:p>
    <w:p w:rsidR="000D71A8" w:rsidRPr="00040916" w:rsidRDefault="000D71A8" w:rsidP="00040916">
      <w:pPr>
        <w:spacing w:line="480" w:lineRule="auto"/>
        <w:jc w:val="both"/>
        <w:rPr>
          <w:rFonts w:ascii="Times New Roman" w:hAnsi="Times New Roman" w:cs="Times New Roman"/>
          <w:b/>
          <w:sz w:val="24"/>
          <w:szCs w:val="24"/>
        </w:rPr>
      </w:pPr>
      <w:r w:rsidRPr="00040916">
        <w:rPr>
          <w:rFonts w:ascii="Times New Roman" w:hAnsi="Times New Roman" w:cs="Times New Roman"/>
          <w:b/>
          <w:sz w:val="24"/>
          <w:szCs w:val="24"/>
        </w:rPr>
        <w:t>Las Habilidades</w:t>
      </w:r>
    </w:p>
    <w:p w:rsidR="005F3700" w:rsidRPr="00040916" w:rsidRDefault="005F3700" w:rsidP="00040916">
      <w:pPr>
        <w:pStyle w:val="n2"/>
        <w:spacing w:before="0" w:after="0" w:line="480" w:lineRule="auto"/>
        <w:jc w:val="both"/>
        <w:textAlignment w:val="baseline"/>
      </w:pPr>
      <w:r w:rsidRPr="00040916">
        <w:rPr>
          <w:rFonts w:eastAsiaTheme="minorHAnsi"/>
          <w:lang w:eastAsia="en-US"/>
        </w:rPr>
        <w:t>Según la Real Academia de la Lengua Española  se define habilidad (Del lat. </w:t>
      </w:r>
      <w:r w:rsidRPr="00040916">
        <w:rPr>
          <w:rFonts w:eastAsiaTheme="minorHAnsi"/>
          <w:i/>
          <w:iCs/>
          <w:lang w:eastAsia="en-US"/>
        </w:rPr>
        <w:t>habilĭtas.)</w:t>
      </w:r>
      <w:r w:rsidRPr="00040916">
        <w:rPr>
          <w:rFonts w:eastAsiaTheme="minorHAnsi"/>
          <w:lang w:eastAsia="en-US"/>
        </w:rPr>
        <w:t xml:space="preserve"> como la  capacidad y disposición para algo o la</w:t>
      </w:r>
      <w:r w:rsidR="00783B28">
        <w:rPr>
          <w:rFonts w:eastAsiaTheme="minorHAnsi"/>
          <w:lang w:eastAsia="en-US"/>
        </w:rPr>
        <w:t xml:space="preserve"> </w:t>
      </w:r>
      <w:r w:rsidRPr="00040916">
        <w:rPr>
          <w:rFonts w:eastAsiaTheme="minorHAnsi"/>
          <w:lang w:eastAsia="en-US"/>
        </w:rPr>
        <w:lastRenderedPageBreak/>
        <w:t>gracia y destreza en ejecutar algo que sirve de adorno a la persona, como</w:t>
      </w:r>
      <w:r w:rsidR="00223F45" w:rsidRPr="00040916">
        <w:rPr>
          <w:rFonts w:eastAsiaTheme="minorHAnsi"/>
          <w:lang w:eastAsia="en-US"/>
        </w:rPr>
        <w:t xml:space="preserve"> </w:t>
      </w:r>
      <w:r w:rsidRPr="00040916">
        <w:rPr>
          <w:rFonts w:eastAsiaTheme="minorHAnsi"/>
          <w:lang w:eastAsia="en-US"/>
        </w:rPr>
        <w:t>bailar, montar a caballo, entre otros.</w:t>
      </w:r>
    </w:p>
    <w:p w:rsidR="000D71A8" w:rsidRPr="00040916" w:rsidRDefault="000D71A8"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Así como se ha señalado anteriormente que los conocimientos son una parte fundamental tanto del modelo de formación por competencias como de la metodología de casos, también se puede señalar la importancia de las habilidades que deberá desarrollar el alumno a través de la metodología de casos como en el modelo de formación por competencias.</w:t>
      </w:r>
    </w:p>
    <w:p w:rsidR="000D71A8" w:rsidRPr="00040916" w:rsidRDefault="000D71A8"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En el caso de la metodología de casos se desarrollaran dos tipos de habilidades, aquellas técnicas como son por ejemplo la capacidad de medir fenómenos,  observar situaciones, como aquellas habilidades que le permitirán al alumno su aplicación en otro tipo de situaciones o aplicaciones (transversales) como son la capacidad de trabajo en equipos, las habilidades de desarrollo social, las capacidades de síntesis,  expresión oral y escrita.</w:t>
      </w:r>
    </w:p>
    <w:p w:rsidR="005F3700" w:rsidRPr="00040916" w:rsidRDefault="005F3700"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La importancia del desarrollo y prosecución de estas habilidades en la metodología de casos se debe a la importancia que tendrán cuando el alumno se vea en una situación real y por lo tanto reconozca cuales de sus habilidades desarrolladas podrán ser de utilidad en una situación determinada en el mundo real.</w:t>
      </w:r>
    </w:p>
    <w:p w:rsidR="00476CC2" w:rsidRPr="00040916" w:rsidRDefault="00476CC2" w:rsidP="00040916">
      <w:pPr>
        <w:spacing w:line="480" w:lineRule="auto"/>
        <w:jc w:val="both"/>
        <w:rPr>
          <w:rFonts w:ascii="Times New Roman" w:eastAsia="Times New Roman" w:hAnsi="Times New Roman" w:cs="Times New Roman"/>
          <w:b/>
          <w:color w:val="000000"/>
          <w:sz w:val="24"/>
          <w:szCs w:val="24"/>
          <w:lang w:eastAsia="es-MX"/>
        </w:rPr>
      </w:pPr>
      <w:r w:rsidRPr="00040916">
        <w:rPr>
          <w:rFonts w:ascii="Times New Roman" w:eastAsia="Times New Roman" w:hAnsi="Times New Roman" w:cs="Times New Roman"/>
          <w:b/>
          <w:color w:val="000000"/>
          <w:sz w:val="24"/>
          <w:szCs w:val="24"/>
          <w:lang w:eastAsia="es-MX"/>
        </w:rPr>
        <w:t>Los Valores y las Actitudes</w:t>
      </w:r>
    </w:p>
    <w:p w:rsidR="002D7186" w:rsidRPr="00040916" w:rsidRDefault="002D7186" w:rsidP="00040916">
      <w:pPr>
        <w:spacing w:line="480" w:lineRule="auto"/>
        <w:jc w:val="both"/>
        <w:rPr>
          <w:rFonts w:ascii="Times New Roman" w:hAnsi="Times New Roman" w:cs="Times New Roman"/>
          <w:sz w:val="24"/>
          <w:szCs w:val="24"/>
        </w:rPr>
      </w:pPr>
      <w:r w:rsidRPr="00040916">
        <w:rPr>
          <w:rFonts w:ascii="Times New Roman" w:hAnsi="Times New Roman" w:cs="Times New Roman"/>
          <w:sz w:val="24"/>
          <w:szCs w:val="24"/>
        </w:rPr>
        <w:t xml:space="preserve">El tercer elemento que compone las competencias y </w:t>
      </w:r>
      <w:r w:rsidR="004B11C2" w:rsidRPr="00040916">
        <w:rPr>
          <w:rFonts w:ascii="Times New Roman" w:hAnsi="Times New Roman" w:cs="Times New Roman"/>
          <w:sz w:val="24"/>
          <w:szCs w:val="24"/>
        </w:rPr>
        <w:t>está</w:t>
      </w:r>
      <w:r w:rsidRPr="00040916">
        <w:rPr>
          <w:rFonts w:ascii="Times New Roman" w:hAnsi="Times New Roman" w:cs="Times New Roman"/>
          <w:sz w:val="24"/>
          <w:szCs w:val="24"/>
        </w:rPr>
        <w:t xml:space="preserve"> incorporado en la metodología de casos</w:t>
      </w:r>
      <w:r w:rsidR="00223F45" w:rsidRPr="00040916">
        <w:rPr>
          <w:rFonts w:ascii="Times New Roman" w:hAnsi="Times New Roman" w:cs="Times New Roman"/>
          <w:sz w:val="24"/>
          <w:szCs w:val="24"/>
        </w:rPr>
        <w:t>,</w:t>
      </w:r>
      <w:r w:rsidRPr="00040916">
        <w:rPr>
          <w:rFonts w:ascii="Times New Roman" w:hAnsi="Times New Roman" w:cs="Times New Roman"/>
          <w:sz w:val="24"/>
          <w:szCs w:val="24"/>
        </w:rPr>
        <w:t xml:space="preserve"> es el conjunto de valores y actitudes que se generan en el desarrollo y solución de los diferentes casos que se presenta.</w:t>
      </w:r>
    </w:p>
    <w:p w:rsidR="00476CC2" w:rsidRPr="00040916" w:rsidRDefault="002D7186" w:rsidP="00040916">
      <w:pPr>
        <w:pStyle w:val="j"/>
        <w:shd w:val="clear" w:color="auto" w:fill="FFFFFF"/>
        <w:spacing w:after="0" w:line="480" w:lineRule="auto"/>
        <w:jc w:val="both"/>
        <w:textAlignment w:val="baseline"/>
        <w:rPr>
          <w:b/>
          <w:color w:val="000000"/>
        </w:rPr>
      </w:pPr>
      <w:r w:rsidRPr="00040916">
        <w:t xml:space="preserve">Según el diccionario de la real academia de la lengua española, los valores son entre otras acepciones la cualidad del ánimo, que mueve a acometer resueltamente grandes empresas y </w:t>
      </w:r>
      <w:r w:rsidRPr="00040916">
        <w:lastRenderedPageBreak/>
        <w:t>a arrostrar los peligros. , también se refiere a la Persona que posee o a la que se le atribuyen cualidades positivas para desarrollar una determinada actividad. Y por otra parte se consideran actitudes como una disposición</w:t>
      </w:r>
      <w:r w:rsidRPr="00040916">
        <w:rPr>
          <w:rStyle w:val="apple-converted-space"/>
          <w:rFonts w:eastAsia="Arial Unicode MS"/>
          <w:color w:val="000000"/>
          <w:spacing w:val="4"/>
          <w:shd w:val="clear" w:color="auto" w:fill="FFFFFF"/>
        </w:rPr>
        <w:t> </w:t>
      </w:r>
      <w:r w:rsidRPr="00040916">
        <w:t>de</w:t>
      </w:r>
      <w:r w:rsidRPr="00040916">
        <w:rPr>
          <w:rStyle w:val="apple-converted-space"/>
          <w:rFonts w:eastAsia="Arial Unicode MS"/>
          <w:color w:val="000000"/>
          <w:spacing w:val="4"/>
          <w:shd w:val="clear" w:color="auto" w:fill="FFFFFF"/>
        </w:rPr>
        <w:t> </w:t>
      </w:r>
      <w:r w:rsidRPr="00040916">
        <w:t>ánimo</w:t>
      </w:r>
      <w:r w:rsidRPr="00040916">
        <w:rPr>
          <w:rStyle w:val="apple-converted-space"/>
          <w:rFonts w:eastAsia="Arial Unicode MS"/>
          <w:color w:val="000000"/>
          <w:spacing w:val="4"/>
          <w:shd w:val="clear" w:color="auto" w:fill="FFFFFF"/>
        </w:rPr>
        <w:t> </w:t>
      </w:r>
      <w:r w:rsidRPr="00040916">
        <w:t>manifestada</w:t>
      </w:r>
      <w:r w:rsidRPr="00040916">
        <w:rPr>
          <w:rStyle w:val="apple-converted-space"/>
          <w:rFonts w:eastAsia="Arial Unicode MS"/>
          <w:color w:val="000000"/>
          <w:spacing w:val="4"/>
          <w:shd w:val="clear" w:color="auto" w:fill="FFFFFF"/>
        </w:rPr>
        <w:t> </w:t>
      </w:r>
      <w:r w:rsidRPr="00040916">
        <w:t>de</w:t>
      </w:r>
      <w:r w:rsidRPr="00040916">
        <w:rPr>
          <w:rStyle w:val="apple-converted-space"/>
          <w:rFonts w:eastAsia="Arial Unicode MS"/>
          <w:color w:val="000000"/>
          <w:spacing w:val="4"/>
          <w:shd w:val="clear" w:color="auto" w:fill="FFFFFF"/>
        </w:rPr>
        <w:t> </w:t>
      </w:r>
      <w:r w:rsidRPr="00040916">
        <w:t>algún</w:t>
      </w:r>
      <w:r w:rsidRPr="00040916">
        <w:rPr>
          <w:rStyle w:val="apple-converted-space"/>
          <w:rFonts w:eastAsia="Arial Unicode MS"/>
          <w:color w:val="000000"/>
          <w:spacing w:val="4"/>
          <w:shd w:val="clear" w:color="auto" w:fill="FFFFFF"/>
        </w:rPr>
        <w:t> </w:t>
      </w:r>
      <w:r w:rsidRPr="00040916">
        <w:t>modo.</w:t>
      </w:r>
      <w:r w:rsidRPr="00040916">
        <w:rPr>
          <w:b/>
          <w:color w:val="000000"/>
        </w:rPr>
        <w:t xml:space="preserve"> </w:t>
      </w:r>
    </w:p>
    <w:p w:rsidR="002D7186" w:rsidRPr="00040916" w:rsidRDefault="002D7186" w:rsidP="00040916">
      <w:pPr>
        <w:pStyle w:val="j"/>
        <w:shd w:val="clear" w:color="auto" w:fill="FFFFFF"/>
        <w:spacing w:after="0" w:line="480" w:lineRule="auto"/>
        <w:jc w:val="both"/>
        <w:textAlignment w:val="baseline"/>
      </w:pPr>
      <w:r w:rsidRPr="00040916">
        <w:t xml:space="preserve">Ambos elementos fundamentales en la </w:t>
      </w:r>
      <w:r w:rsidR="00E836EE" w:rsidRPr="00040916">
        <w:t xml:space="preserve">generación </w:t>
      </w:r>
      <w:r w:rsidRPr="00040916">
        <w:t xml:space="preserve">de competencias ya que no basta tener el </w:t>
      </w:r>
      <w:r w:rsidR="00E836EE" w:rsidRPr="00040916">
        <w:t>conocimiento,</w:t>
      </w:r>
      <w:r w:rsidRPr="00040916">
        <w:t xml:space="preserve"> y la habilidad para aplicar, sino que se debe tener la disposición de </w:t>
      </w:r>
      <w:r w:rsidR="00E836EE" w:rsidRPr="00040916">
        <w:t>ánimo</w:t>
      </w:r>
      <w:r w:rsidRPr="00040916">
        <w:t xml:space="preserve"> para </w:t>
      </w:r>
      <w:r w:rsidR="00E836EE" w:rsidRPr="00040916">
        <w:t>realizarla, de allí que este elemento es fundamental, tanto en la formación profesional, como en el actuar de los profesionistas en el mundo laboral.</w:t>
      </w:r>
    </w:p>
    <w:p w:rsidR="00223F45" w:rsidRPr="00040916" w:rsidRDefault="00223F45" w:rsidP="00040916">
      <w:pPr>
        <w:pStyle w:val="j"/>
        <w:shd w:val="clear" w:color="auto" w:fill="FFFFFF"/>
        <w:spacing w:after="0" w:line="480" w:lineRule="auto"/>
        <w:jc w:val="both"/>
        <w:textAlignment w:val="baseline"/>
      </w:pPr>
      <w:r w:rsidRPr="00040916">
        <w:t xml:space="preserve">Este </w:t>
      </w:r>
      <w:r w:rsidR="00F614B0" w:rsidRPr="00040916">
        <w:t>componente</w:t>
      </w:r>
      <w:r w:rsidRPr="00040916">
        <w:t xml:space="preserve"> es fundamental y transversal y uno que las inst</w:t>
      </w:r>
      <w:r w:rsidR="00F614B0" w:rsidRPr="00040916">
        <w:t xml:space="preserve">ituciones de formación no consideraron durante mucho tiempo ya que </w:t>
      </w:r>
      <w:r w:rsidR="001F1C97" w:rsidRPr="00040916">
        <w:t>las</w:t>
      </w:r>
      <w:r w:rsidR="00F614B0" w:rsidRPr="00040916">
        <w:t xml:space="preserve"> universidades se </w:t>
      </w:r>
      <w:r w:rsidR="00040916" w:rsidRPr="00040916">
        <w:t>concentraban</w:t>
      </w:r>
      <w:r w:rsidR="00F614B0" w:rsidRPr="00040916">
        <w:t xml:space="preserve"> en entregar conocimientos y saberes, mientras que instituciones técnicas se concentraban en el desarrollo de habilidades </w:t>
      </w:r>
      <w:r w:rsidR="00040916" w:rsidRPr="00040916">
        <w:t>técnicas,</w:t>
      </w:r>
      <w:r w:rsidR="00F614B0" w:rsidRPr="00040916">
        <w:t xml:space="preserve"> pero no en las actitudes. Esto repercutió que el mundo laboral reclamara este aspecto, el cual se ve complementado con el Modelo de competencias que integra como parte fundamental los valores y actitudes.</w:t>
      </w:r>
    </w:p>
    <w:p w:rsidR="00F614B0" w:rsidRPr="00040916" w:rsidRDefault="00F614B0" w:rsidP="00040916">
      <w:pPr>
        <w:pStyle w:val="j"/>
        <w:shd w:val="clear" w:color="auto" w:fill="FFFFFF"/>
        <w:spacing w:after="0" w:line="480" w:lineRule="auto"/>
        <w:jc w:val="both"/>
        <w:textAlignment w:val="baseline"/>
      </w:pPr>
      <w:r w:rsidRPr="00040916">
        <w:t>Así pues se puede observar que el método de casos está alineado con el modelo de competencias y podría ser adecuado como herramienta de enseñanza aprendizaje para aquellas instituciones que se desarrollen bajo el modelo de competencias</w:t>
      </w:r>
      <w:r w:rsidR="00783B28">
        <w:t>.</w:t>
      </w:r>
    </w:p>
    <w:p w:rsidR="004B11C2" w:rsidRDefault="004B11C2">
      <w:pPr>
        <w:rPr>
          <w:rFonts w:ascii="Arial" w:eastAsia="Times New Roman" w:hAnsi="Arial" w:cs="Arial"/>
          <w:sz w:val="24"/>
          <w:szCs w:val="24"/>
          <w:lang w:eastAsia="es-MX"/>
        </w:rPr>
      </w:pPr>
      <w:r>
        <w:rPr>
          <w:rFonts w:ascii="Arial" w:hAnsi="Arial" w:cs="Arial"/>
        </w:rPr>
        <w:br w:type="page"/>
      </w:r>
    </w:p>
    <w:p w:rsidR="00E836EE" w:rsidRDefault="004B11C2" w:rsidP="00223F45">
      <w:pPr>
        <w:pStyle w:val="j"/>
        <w:shd w:val="clear" w:color="auto" w:fill="FFFFFF"/>
        <w:spacing w:after="0" w:line="480" w:lineRule="auto"/>
        <w:jc w:val="both"/>
        <w:textAlignment w:val="baseline"/>
        <w:rPr>
          <w:rFonts w:ascii="Arial" w:hAnsi="Arial" w:cs="Arial"/>
          <w:b/>
          <w:color w:val="000000"/>
          <w:sz w:val="28"/>
          <w:szCs w:val="18"/>
          <w:shd w:val="clear" w:color="auto" w:fill="FFFFFF"/>
        </w:rPr>
      </w:pPr>
      <w:r w:rsidRPr="004B11C2">
        <w:rPr>
          <w:rStyle w:val="apple-converted-space"/>
          <w:rFonts w:ascii="Arial" w:hAnsi="Arial" w:cs="Arial"/>
          <w:b/>
          <w:color w:val="000000"/>
          <w:sz w:val="28"/>
          <w:szCs w:val="18"/>
          <w:shd w:val="clear" w:color="auto" w:fill="FFFFFF"/>
        </w:rPr>
        <w:lastRenderedPageBreak/>
        <w:t> </w:t>
      </w:r>
      <w:r w:rsidRPr="004B11C2">
        <w:rPr>
          <w:rFonts w:ascii="Arial" w:hAnsi="Arial" w:cs="Arial"/>
          <w:b/>
          <w:color w:val="000000"/>
          <w:sz w:val="28"/>
          <w:szCs w:val="18"/>
          <w:shd w:val="clear" w:color="auto" w:fill="FFFFFF"/>
        </w:rPr>
        <w:t>A</w:t>
      </w:r>
      <w:r w:rsidRPr="004B11C2">
        <w:rPr>
          <w:rFonts w:ascii="Arial" w:hAnsi="Arial" w:cs="Arial"/>
          <w:b/>
          <w:color w:val="000000"/>
          <w:sz w:val="28"/>
          <w:szCs w:val="18"/>
          <w:shd w:val="clear" w:color="auto" w:fill="FFFFFF"/>
        </w:rPr>
        <w:t>plicación en una situación práctica.</w:t>
      </w:r>
    </w:p>
    <w:p w:rsidR="004B11C2" w:rsidRPr="004B11C2" w:rsidRDefault="004B11C2" w:rsidP="00137954">
      <w:pPr>
        <w:pStyle w:val="j"/>
        <w:shd w:val="clear" w:color="auto" w:fill="FFFFFF"/>
        <w:spacing w:after="0" w:line="480" w:lineRule="auto"/>
        <w:jc w:val="both"/>
        <w:textAlignment w:val="baseline"/>
        <w:rPr>
          <w:rFonts w:ascii="Arial" w:hAnsi="Arial" w:cs="Arial"/>
          <w:color w:val="000000"/>
          <w:shd w:val="clear" w:color="auto" w:fill="FFFFFF"/>
        </w:rPr>
      </w:pPr>
      <w:r w:rsidRPr="004B11C2">
        <w:rPr>
          <w:rFonts w:ascii="Arial" w:hAnsi="Arial" w:cs="Arial"/>
          <w:color w:val="000000"/>
          <w:shd w:val="clear" w:color="auto" w:fill="FFFFFF"/>
        </w:rPr>
        <w:t>Se presenta un caso desarrollado por el autor para aplicar la técnica de aprendizaje basada en casos y la metodología  competencias profesionales</w:t>
      </w:r>
    </w:p>
    <w:p w:rsidR="00137954" w:rsidRPr="00137954" w:rsidRDefault="00137954" w:rsidP="00137954">
      <w:pPr>
        <w:pStyle w:val="Ttulo"/>
        <w:spacing w:line="480" w:lineRule="auto"/>
        <w:jc w:val="both"/>
        <w:rPr>
          <w:rFonts w:ascii="Times New Roman" w:hAnsi="Times New Roman"/>
          <w:sz w:val="28"/>
          <w:szCs w:val="24"/>
        </w:rPr>
      </w:pPr>
      <w:r w:rsidRPr="00137954">
        <w:rPr>
          <w:rFonts w:ascii="Times New Roman" w:hAnsi="Times New Roman"/>
          <w:sz w:val="28"/>
          <w:szCs w:val="24"/>
        </w:rPr>
        <w:t>Caso de 730 de Laboratorio  Benedict</w:t>
      </w:r>
      <w:r>
        <w:rPr>
          <w:rFonts w:ascii="Times New Roman" w:hAnsi="Times New Roman"/>
          <w:sz w:val="28"/>
          <w:szCs w:val="24"/>
        </w:rPr>
        <w:t xml:space="preserve"> (Chile)</w:t>
      </w:r>
    </w:p>
    <w:p w:rsidR="00137954" w:rsidRPr="00137954" w:rsidRDefault="00137954" w:rsidP="00137954">
      <w:pPr>
        <w:pStyle w:val="Textoindependiente"/>
        <w:spacing w:line="480" w:lineRule="auto"/>
        <w:rPr>
          <w:szCs w:val="24"/>
          <w:lang w:val="es-ES"/>
        </w:rPr>
      </w:pPr>
      <w:r w:rsidRPr="00137954">
        <w:rPr>
          <w:szCs w:val="24"/>
          <w:lang w:val="es-ES"/>
        </w:rPr>
        <w:t>En ese día de otoño miraba por los grandes ventanales, Daniel Weisz el gerente comercial del laboratorio Benedict, sabiendo que por un lado había encontrado una interesante oportunidad de negocios para el laboratorio, pero que a su vez le esperaban  grandes dificultades para lograr llevar adelante el proyecto.</w:t>
      </w:r>
    </w:p>
    <w:p w:rsidR="00137954" w:rsidRPr="00137954" w:rsidRDefault="00137954" w:rsidP="00137954">
      <w:pPr>
        <w:spacing w:line="480" w:lineRule="auto"/>
        <w:jc w:val="both"/>
        <w:rPr>
          <w:rFonts w:ascii="Times New Roman" w:hAnsi="Times New Roman" w:cs="Times New Roman"/>
          <w:sz w:val="24"/>
          <w:szCs w:val="24"/>
        </w:rPr>
      </w:pPr>
    </w:p>
    <w:p w:rsidR="00137954" w:rsidRPr="00137954" w:rsidRDefault="00137954" w:rsidP="00137954">
      <w:pPr>
        <w:pStyle w:val="Textoindependiente"/>
        <w:spacing w:line="480" w:lineRule="auto"/>
        <w:rPr>
          <w:szCs w:val="24"/>
          <w:lang w:val="es-ES"/>
        </w:rPr>
      </w:pPr>
      <w:r w:rsidRPr="00137954">
        <w:rPr>
          <w:szCs w:val="24"/>
          <w:lang w:val="es-ES"/>
        </w:rPr>
        <w:t>Se acercaba la temporada de verano y se debían que tomar decisiones sobre el lanzamiento de nuevos productos.</w:t>
      </w:r>
    </w:p>
    <w:p w:rsidR="00137954" w:rsidRPr="00137954" w:rsidRDefault="00137954" w:rsidP="00137954">
      <w:pPr>
        <w:spacing w:line="480" w:lineRule="auto"/>
        <w:jc w:val="both"/>
        <w:rPr>
          <w:rFonts w:ascii="Times New Roman" w:hAnsi="Times New Roman" w:cs="Times New Roman"/>
          <w:sz w:val="24"/>
          <w:szCs w:val="24"/>
        </w:rPr>
      </w:pPr>
    </w:p>
    <w:p w:rsidR="00137954" w:rsidRPr="00137954" w:rsidRDefault="00137954" w:rsidP="00137954">
      <w:pPr>
        <w:pStyle w:val="Textoindependiente"/>
        <w:spacing w:line="480" w:lineRule="auto"/>
        <w:ind w:right="49"/>
        <w:rPr>
          <w:szCs w:val="24"/>
        </w:rPr>
      </w:pPr>
      <w:r w:rsidRPr="00137954">
        <w:rPr>
          <w:szCs w:val="24"/>
        </w:rPr>
        <w:t>Benedict, era un laboratorio de cosméticos, ligado a una cadena nacional de farmacias, pertenecientes a la familia de Daniel, y en la cual concentraba la mayoría de su distribución. Y estaba por lanzar al mercado su producto 730 ®, el cual era perfume para hombres, con un tomo maderoso y  con algunos tintes de pino. El producto se comercializaría en frasco desarrollado especialmente con una matriz que le daría unas reminiscencias de bosques y mar, cada frasco contendría 50 ml. de perfume. La distribución la realizaba con una fuerza de venta propia que atendía a la empresa farmacéutica familiar y los principales distribuidores de casas de perfume.</w:t>
      </w:r>
    </w:p>
    <w:p w:rsidR="00137954" w:rsidRPr="00137954" w:rsidRDefault="00137954" w:rsidP="00137954">
      <w:pPr>
        <w:pStyle w:val="Textoindependiente"/>
        <w:spacing w:line="480" w:lineRule="auto"/>
        <w:ind w:right="49"/>
        <w:rPr>
          <w:szCs w:val="24"/>
        </w:rPr>
      </w:pPr>
    </w:p>
    <w:p w:rsidR="00137954" w:rsidRPr="00137954" w:rsidRDefault="00137954" w:rsidP="00137954">
      <w:pPr>
        <w:pStyle w:val="Textoindependiente"/>
        <w:spacing w:line="480" w:lineRule="auto"/>
        <w:ind w:right="49"/>
        <w:rPr>
          <w:szCs w:val="24"/>
        </w:rPr>
      </w:pPr>
      <w:r w:rsidRPr="00137954">
        <w:rPr>
          <w:szCs w:val="24"/>
        </w:rPr>
        <w:lastRenderedPageBreak/>
        <w:t>La importancia de este producto radicaba en que dependiendo del éxito de este se desarrollaría toda una línea de productos cosméticos para hombres, ampliándose la variedad de aromas del perfume, desarrollando una línea de desodorantes y after shave.</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 xml:space="preserve">Para el desarrollo de este producto se requería usar solo el 25% de la capacidad de la planta la cual </w:t>
      </w:r>
      <w:r w:rsidR="008F4C10" w:rsidRPr="00137954">
        <w:rPr>
          <w:szCs w:val="24"/>
        </w:rPr>
        <w:t>tenía</w:t>
      </w:r>
      <w:r w:rsidRPr="00137954">
        <w:rPr>
          <w:szCs w:val="24"/>
        </w:rPr>
        <w:t xml:space="preserve"> unos costos fijos totales de 15.000.000 de pesos mensuales considerando tanto el personal como la administración general. Por otro lado se debería realizar unas inversiones adicionales para el producto consistentes en maquinaria y matrices por un total de 3.75 Millones de pesos.</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Los costos variables en Materias Primas Directas del perfume ascendían a 538 pesos, y a 860 pesos en etiquetas, estuches y frasco, además de embalajes por cada unidad.</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 xml:space="preserve">En el cuerpo de ventas, cada representante de ventas contaba con un sueldo fijo de 300.000 pesos brutos </w:t>
      </w:r>
      <w:r w:rsidR="008F4C10" w:rsidRPr="00137954">
        <w:rPr>
          <w:szCs w:val="24"/>
        </w:rPr>
        <w:t>(Considerados</w:t>
      </w:r>
      <w:r w:rsidRPr="00137954">
        <w:rPr>
          <w:szCs w:val="24"/>
        </w:rPr>
        <w:t xml:space="preserve"> en el costo fijo de la planta) y una comisión por venta del 7 % de las ventas netas de cada uno de los 3 vendedores con los cuales e trabajaba, y que dependían directamente de Daniel.</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Otro aspecto importante era que a pesar de ser una empresa familiar y relacionada la  empresa farmacéutica familiar le exigía, al igual que al resto de los proveedores, varios descuentos por volumen, financieros, funcionales entre otros.</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 xml:space="preserve">Adicionalmente se </w:t>
      </w:r>
      <w:r w:rsidR="008F4C10" w:rsidRPr="00137954">
        <w:rPr>
          <w:szCs w:val="24"/>
        </w:rPr>
        <w:t>consideró</w:t>
      </w:r>
      <w:r w:rsidRPr="00137954">
        <w:rPr>
          <w:szCs w:val="24"/>
        </w:rPr>
        <w:t xml:space="preserve"> una inversión publicitaria para el lanzamiento de 55.000.000 de pesos, en diferentes medios. </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La  competencia ofrecía sus perfumes en rangos desde $ 3.000.- a $ 12.000.- pesos en punto de venta final.</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Los puntos de venta que se podrían considerar como similares contemplaban supermercados que últimamente se habían involucrado en el negocio, y otras importantes cadenas farmacéuticas como Salcobrand, Ahumada, y Cruz Verde</w:t>
      </w:r>
    </w:p>
    <w:p w:rsidR="00137954" w:rsidRPr="00137954" w:rsidRDefault="00137954" w:rsidP="00137954">
      <w:pPr>
        <w:pStyle w:val="Textoindependiente"/>
        <w:spacing w:line="480" w:lineRule="auto"/>
        <w:rPr>
          <w:szCs w:val="24"/>
        </w:rPr>
      </w:pPr>
    </w:p>
    <w:p w:rsidR="00137954" w:rsidRPr="00137954" w:rsidRDefault="00137954" w:rsidP="00137954">
      <w:pPr>
        <w:pStyle w:val="Textoindependiente"/>
        <w:spacing w:line="480" w:lineRule="auto"/>
        <w:rPr>
          <w:szCs w:val="24"/>
        </w:rPr>
      </w:pPr>
      <w:r w:rsidRPr="00137954">
        <w:rPr>
          <w:szCs w:val="24"/>
        </w:rPr>
        <w:t>La capacidad de producción de la planta era de 17.000 unidades mensuales de 730.</w:t>
      </w:r>
    </w:p>
    <w:p w:rsidR="00137954" w:rsidRPr="00137954" w:rsidRDefault="00137954" w:rsidP="00137954">
      <w:pPr>
        <w:pStyle w:val="Textoindependiente"/>
        <w:spacing w:line="480" w:lineRule="auto"/>
        <w:rPr>
          <w:szCs w:val="24"/>
        </w:rPr>
      </w:pPr>
    </w:p>
    <w:p w:rsidR="00137954" w:rsidRPr="00137954" w:rsidRDefault="00137954" w:rsidP="00137954">
      <w:pPr>
        <w:spacing w:line="480" w:lineRule="auto"/>
        <w:jc w:val="both"/>
        <w:rPr>
          <w:rFonts w:ascii="Times New Roman" w:hAnsi="Times New Roman" w:cs="Times New Roman"/>
          <w:sz w:val="24"/>
          <w:szCs w:val="24"/>
          <w:lang w:val="es-CL"/>
        </w:rPr>
      </w:pPr>
      <w:r w:rsidRPr="00137954">
        <w:rPr>
          <w:rFonts w:ascii="Times New Roman" w:hAnsi="Times New Roman" w:cs="Times New Roman"/>
          <w:sz w:val="24"/>
          <w:szCs w:val="24"/>
          <w:lang w:val="es-CL"/>
        </w:rPr>
        <w:t xml:space="preserve">Daniel seguía cavilando, pero se </w:t>
      </w:r>
      <w:r w:rsidR="008F4C10" w:rsidRPr="00137954">
        <w:rPr>
          <w:rFonts w:ascii="Times New Roman" w:hAnsi="Times New Roman" w:cs="Times New Roman"/>
          <w:sz w:val="24"/>
          <w:szCs w:val="24"/>
          <w:lang w:val="es-CL"/>
        </w:rPr>
        <w:t>incorporó</w:t>
      </w:r>
      <w:r w:rsidRPr="00137954">
        <w:rPr>
          <w:rFonts w:ascii="Times New Roman" w:hAnsi="Times New Roman" w:cs="Times New Roman"/>
          <w:sz w:val="24"/>
          <w:szCs w:val="24"/>
          <w:lang w:val="es-CL"/>
        </w:rPr>
        <w:t xml:space="preserve"> y comenzó a teclear en su PC la estructura de precios que usaría para este producto.</w:t>
      </w:r>
    </w:p>
    <w:p w:rsidR="00137954" w:rsidRDefault="00137954" w:rsidP="00223F45">
      <w:pPr>
        <w:pStyle w:val="j"/>
        <w:shd w:val="clear" w:color="auto" w:fill="FFFFFF"/>
        <w:spacing w:after="0" w:line="480" w:lineRule="auto"/>
        <w:jc w:val="both"/>
        <w:textAlignment w:val="baseline"/>
        <w:rPr>
          <w:rFonts w:eastAsiaTheme="minorHAnsi"/>
          <w:b/>
          <w:sz w:val="28"/>
          <w:lang w:val="es-CL" w:eastAsia="en-US"/>
        </w:rPr>
      </w:pPr>
      <w:r>
        <w:rPr>
          <w:rFonts w:eastAsiaTheme="minorHAnsi"/>
          <w:b/>
          <w:sz w:val="28"/>
          <w:lang w:val="es-CL" w:eastAsia="en-US"/>
        </w:rPr>
        <w:t>Aplicaciones en el Modelo de C</w:t>
      </w:r>
      <w:r w:rsidRPr="00137954">
        <w:rPr>
          <w:rFonts w:eastAsiaTheme="minorHAnsi"/>
          <w:b/>
          <w:sz w:val="28"/>
          <w:lang w:val="es-CL" w:eastAsia="en-US"/>
        </w:rPr>
        <w:t>ompetencias</w:t>
      </w:r>
    </w:p>
    <w:p w:rsidR="00137954" w:rsidRDefault="00137954" w:rsidP="00223F45">
      <w:pPr>
        <w:pStyle w:val="j"/>
        <w:shd w:val="clear" w:color="auto" w:fill="FFFFFF"/>
        <w:spacing w:after="0" w:line="480" w:lineRule="auto"/>
        <w:jc w:val="both"/>
        <w:textAlignment w:val="baseline"/>
        <w:rPr>
          <w:rFonts w:eastAsiaTheme="minorHAnsi"/>
          <w:lang w:val="es-CL" w:eastAsia="en-US"/>
        </w:rPr>
      </w:pPr>
      <w:r w:rsidRPr="00137954">
        <w:rPr>
          <w:rFonts w:eastAsiaTheme="minorHAnsi"/>
          <w:lang w:val="es-CL" w:eastAsia="en-US"/>
        </w:rPr>
        <w:t>Como se señaló anteriormente el modelo de casos tiene una amplia aplicación, en este ejemplo se desarrolla un</w:t>
      </w:r>
      <w:r>
        <w:rPr>
          <w:rFonts w:eastAsiaTheme="minorHAnsi"/>
          <w:lang w:val="es-CL" w:eastAsia="en-US"/>
        </w:rPr>
        <w:t xml:space="preserve"> </w:t>
      </w:r>
      <w:r w:rsidRPr="00137954">
        <w:rPr>
          <w:rFonts w:eastAsiaTheme="minorHAnsi"/>
          <w:lang w:val="es-CL" w:eastAsia="en-US"/>
        </w:rPr>
        <w:t>caso donde se debe tomar una decisión sobre el precio y el lanzamiento de un producto, esto implica las decisiones estrategia sobre el lanzamiento de est</w:t>
      </w:r>
      <w:r w:rsidR="008F4C10">
        <w:rPr>
          <w:rFonts w:eastAsiaTheme="minorHAnsi"/>
          <w:lang w:val="es-CL" w:eastAsia="en-US"/>
        </w:rPr>
        <w:t>e producto</w:t>
      </w:r>
      <w:r w:rsidRPr="00137954">
        <w:rPr>
          <w:rFonts w:eastAsiaTheme="minorHAnsi"/>
          <w:lang w:val="es-CL" w:eastAsia="en-US"/>
        </w:rPr>
        <w:t xml:space="preserve"> o no,</w:t>
      </w:r>
      <w:r w:rsidR="008F4C10">
        <w:rPr>
          <w:rFonts w:eastAsiaTheme="minorHAnsi"/>
          <w:lang w:val="es-CL" w:eastAsia="en-US"/>
        </w:rPr>
        <w:t xml:space="preserve"> y sus consecuencias, también </w:t>
      </w:r>
      <w:r w:rsidRPr="00137954">
        <w:rPr>
          <w:rFonts w:eastAsiaTheme="minorHAnsi"/>
          <w:lang w:val="es-CL" w:eastAsia="en-US"/>
        </w:rPr>
        <w:t xml:space="preserve">la decisión </w:t>
      </w:r>
      <w:r w:rsidR="008F4C10">
        <w:rPr>
          <w:rFonts w:eastAsiaTheme="minorHAnsi"/>
          <w:lang w:val="es-CL" w:eastAsia="en-US"/>
        </w:rPr>
        <w:t xml:space="preserve">sobre </w:t>
      </w:r>
      <w:r w:rsidR="00113422">
        <w:rPr>
          <w:rFonts w:eastAsiaTheme="minorHAnsi"/>
          <w:lang w:val="es-CL" w:eastAsia="en-US"/>
        </w:rPr>
        <w:t xml:space="preserve">política y </w:t>
      </w:r>
      <w:r w:rsidRPr="00137954">
        <w:rPr>
          <w:rFonts w:eastAsiaTheme="minorHAnsi"/>
          <w:lang w:val="es-CL" w:eastAsia="en-US"/>
        </w:rPr>
        <w:t>gestión del precio del producto o línea de productos</w:t>
      </w:r>
    </w:p>
    <w:p w:rsidR="00113422" w:rsidRDefault="00113422" w:rsidP="00223F45">
      <w:pPr>
        <w:pStyle w:val="j"/>
        <w:shd w:val="clear" w:color="auto" w:fill="FFFFFF"/>
        <w:spacing w:after="0" w:line="480" w:lineRule="auto"/>
        <w:jc w:val="both"/>
        <w:textAlignment w:val="baseline"/>
        <w:rPr>
          <w:rFonts w:eastAsiaTheme="minorHAnsi"/>
          <w:lang w:val="es-CL" w:eastAsia="en-US"/>
        </w:rPr>
      </w:pPr>
      <w:r>
        <w:rPr>
          <w:rFonts w:eastAsiaTheme="minorHAnsi"/>
          <w:lang w:val="es-CL" w:eastAsia="en-US"/>
        </w:rPr>
        <w:t>El caso y su solución presenta aportes a desarrollo de competencias específicas en el ámbito profesional así  en los tres pilares fundamentales del modelo de competencias se puede señalar para cada uno de ellos los aspectos que aporta a la formación del profesional.</w:t>
      </w:r>
    </w:p>
    <w:p w:rsidR="00113422" w:rsidRDefault="00113422" w:rsidP="00223F45">
      <w:pPr>
        <w:pStyle w:val="j"/>
        <w:shd w:val="clear" w:color="auto" w:fill="FFFFFF"/>
        <w:spacing w:after="0" w:line="480" w:lineRule="auto"/>
        <w:jc w:val="both"/>
        <w:textAlignment w:val="baseline"/>
        <w:rPr>
          <w:rFonts w:eastAsiaTheme="minorHAnsi"/>
          <w:lang w:val="es-CL" w:eastAsia="en-US"/>
        </w:rPr>
      </w:pPr>
    </w:p>
    <w:p w:rsidR="00113422" w:rsidRDefault="00113422" w:rsidP="00223F45">
      <w:pPr>
        <w:pStyle w:val="j"/>
        <w:shd w:val="clear" w:color="auto" w:fill="FFFFFF"/>
        <w:spacing w:after="0" w:line="480" w:lineRule="auto"/>
        <w:jc w:val="both"/>
        <w:textAlignment w:val="baseline"/>
        <w:rPr>
          <w:rFonts w:eastAsiaTheme="minorHAnsi"/>
          <w:lang w:val="es-CL" w:eastAsia="en-US"/>
        </w:rPr>
      </w:pPr>
      <w:r w:rsidRPr="00113422">
        <w:rPr>
          <w:rFonts w:eastAsiaTheme="minorHAnsi"/>
          <w:b/>
          <w:lang w:val="es-CL" w:eastAsia="en-US"/>
        </w:rPr>
        <w:t>Valores y Actitudes</w:t>
      </w:r>
      <w:r>
        <w:rPr>
          <w:rFonts w:eastAsiaTheme="minorHAnsi"/>
          <w:lang w:val="es-CL" w:eastAsia="en-US"/>
        </w:rPr>
        <w:t xml:space="preserve">: el caso Benedict presenta para el estudiante el desafío de tomar una decisión que influenciara el desempeño de la empresa con un efecto importante ya sea si se equivoca o si desarrolla el producto y su precio y tiene </w:t>
      </w:r>
      <w:r w:rsidR="008F4C10">
        <w:rPr>
          <w:rFonts w:eastAsiaTheme="minorHAnsi"/>
          <w:lang w:val="es-CL" w:eastAsia="en-US"/>
        </w:rPr>
        <w:t>éxito</w:t>
      </w:r>
      <w:r>
        <w:rPr>
          <w:rFonts w:eastAsiaTheme="minorHAnsi"/>
          <w:lang w:val="es-CL" w:eastAsia="en-US"/>
        </w:rPr>
        <w:t>.</w:t>
      </w:r>
    </w:p>
    <w:p w:rsidR="00113422" w:rsidRDefault="00113422" w:rsidP="00223F45">
      <w:pPr>
        <w:pStyle w:val="j"/>
        <w:shd w:val="clear" w:color="auto" w:fill="FFFFFF"/>
        <w:spacing w:after="0" w:line="480" w:lineRule="auto"/>
        <w:jc w:val="both"/>
        <w:textAlignment w:val="baseline"/>
        <w:rPr>
          <w:rFonts w:eastAsiaTheme="minorHAnsi"/>
          <w:lang w:val="es-CL" w:eastAsia="en-US"/>
        </w:rPr>
      </w:pPr>
      <w:r>
        <w:rPr>
          <w:rFonts w:eastAsiaTheme="minorHAnsi"/>
          <w:lang w:val="es-CL" w:eastAsia="en-US"/>
        </w:rPr>
        <w:t>Debe considerar el efecto que tendrá en relación a</w:t>
      </w:r>
      <w:r w:rsidR="008F4C10">
        <w:rPr>
          <w:rFonts w:eastAsiaTheme="minorHAnsi"/>
          <w:lang w:val="es-CL" w:eastAsia="en-US"/>
        </w:rPr>
        <w:t xml:space="preserve"> </w:t>
      </w:r>
      <w:r>
        <w:rPr>
          <w:rFonts w:eastAsiaTheme="minorHAnsi"/>
          <w:lang w:val="es-CL" w:eastAsia="en-US"/>
        </w:rPr>
        <w:t>l</w:t>
      </w:r>
      <w:r w:rsidR="008F4C10">
        <w:rPr>
          <w:rFonts w:eastAsiaTheme="minorHAnsi"/>
          <w:lang w:val="es-CL" w:eastAsia="en-US"/>
        </w:rPr>
        <w:t>a oferta de</w:t>
      </w:r>
      <w:r>
        <w:rPr>
          <w:rFonts w:eastAsiaTheme="minorHAnsi"/>
          <w:lang w:val="es-CL" w:eastAsia="en-US"/>
        </w:rPr>
        <w:t xml:space="preserve"> empleo </w:t>
      </w:r>
      <w:r w:rsidR="008F4C10">
        <w:rPr>
          <w:rFonts w:eastAsiaTheme="minorHAnsi"/>
          <w:lang w:val="es-CL" w:eastAsia="en-US"/>
        </w:rPr>
        <w:t>por parte del</w:t>
      </w:r>
      <w:r>
        <w:rPr>
          <w:rFonts w:eastAsiaTheme="minorHAnsi"/>
          <w:lang w:val="es-CL" w:eastAsia="en-US"/>
        </w:rPr>
        <w:t xml:space="preserve"> laboratorio, que puede generar el éxito de esta lín</w:t>
      </w:r>
      <w:bookmarkStart w:id="0" w:name="_GoBack"/>
      <w:bookmarkEnd w:id="0"/>
      <w:r>
        <w:rPr>
          <w:rFonts w:eastAsiaTheme="minorHAnsi"/>
          <w:lang w:val="es-CL" w:eastAsia="en-US"/>
        </w:rPr>
        <w:t>ea de productos, así como el valor percibido que tendrá para sus potenciales clientes.</w:t>
      </w:r>
    </w:p>
    <w:p w:rsidR="00113422" w:rsidRDefault="00113422" w:rsidP="00223F45">
      <w:pPr>
        <w:pStyle w:val="j"/>
        <w:shd w:val="clear" w:color="auto" w:fill="FFFFFF"/>
        <w:spacing w:after="0" w:line="480" w:lineRule="auto"/>
        <w:jc w:val="both"/>
        <w:textAlignment w:val="baseline"/>
        <w:rPr>
          <w:rFonts w:eastAsiaTheme="minorHAnsi"/>
          <w:lang w:val="es-CL" w:eastAsia="en-US"/>
        </w:rPr>
      </w:pPr>
      <w:r w:rsidRPr="00113422">
        <w:rPr>
          <w:rFonts w:eastAsiaTheme="minorHAnsi"/>
          <w:b/>
          <w:lang w:val="es-CL" w:eastAsia="en-US"/>
        </w:rPr>
        <w:t xml:space="preserve">Conocimiento: </w:t>
      </w:r>
      <w:r>
        <w:rPr>
          <w:rFonts w:eastAsiaTheme="minorHAnsi"/>
          <w:lang w:val="es-CL" w:eastAsia="en-US"/>
        </w:rPr>
        <w:t>los aspectos de conocimiento que desarrolla el alumno en el caso Benedict, están relacionados con la amortización de intangibles, depreciación de activo fijo, análisis de punto de equilibrio, estructuras de precios, gestión de descuentos y recargos, desarrollo de promociones, desarrollo de economías de escala, desarrollo de economías de alcance.</w:t>
      </w:r>
    </w:p>
    <w:p w:rsidR="00113422" w:rsidRDefault="00113422" w:rsidP="00223F45">
      <w:pPr>
        <w:pStyle w:val="j"/>
        <w:shd w:val="clear" w:color="auto" w:fill="FFFFFF"/>
        <w:spacing w:after="0" w:line="480" w:lineRule="auto"/>
        <w:jc w:val="both"/>
        <w:textAlignment w:val="baseline"/>
        <w:rPr>
          <w:rFonts w:eastAsiaTheme="minorHAnsi"/>
          <w:lang w:val="es-CL" w:eastAsia="en-US"/>
        </w:rPr>
      </w:pPr>
      <w:r>
        <w:rPr>
          <w:rFonts w:eastAsiaTheme="minorHAnsi"/>
          <w:lang w:val="es-CL" w:eastAsia="en-US"/>
        </w:rPr>
        <w:t>Los efectos que decisiones de precio tendrán en las otras variables de mercadotecnia y como se interrelacionan.</w:t>
      </w:r>
    </w:p>
    <w:p w:rsidR="00113422" w:rsidRPr="00113422" w:rsidRDefault="00113422" w:rsidP="00223F45">
      <w:pPr>
        <w:pStyle w:val="j"/>
        <w:shd w:val="clear" w:color="auto" w:fill="FFFFFF"/>
        <w:spacing w:after="0" w:line="480" w:lineRule="auto"/>
        <w:jc w:val="both"/>
        <w:textAlignment w:val="baseline"/>
        <w:rPr>
          <w:rFonts w:ascii="Arial" w:hAnsi="Arial" w:cs="Arial"/>
          <w:lang w:val="es-CL"/>
        </w:rPr>
      </w:pPr>
      <w:r w:rsidRPr="00113422">
        <w:rPr>
          <w:rFonts w:eastAsiaTheme="minorHAnsi"/>
          <w:b/>
          <w:lang w:val="es-CL" w:eastAsia="en-US"/>
        </w:rPr>
        <w:t>Habilidades:</w:t>
      </w:r>
      <w:r w:rsidRPr="00113422">
        <w:rPr>
          <w:rFonts w:eastAsiaTheme="minorHAnsi"/>
          <w:lang w:val="es-CL" w:eastAsia="en-US"/>
        </w:rPr>
        <w:t xml:space="preserve"> el estudiante desarrollara las habilidades de colocar</w:t>
      </w:r>
      <w:r w:rsidR="008F4C10">
        <w:rPr>
          <w:rFonts w:eastAsiaTheme="minorHAnsi"/>
          <w:lang w:val="es-CL" w:eastAsia="en-US"/>
        </w:rPr>
        <w:t xml:space="preserve"> y fijar </w:t>
      </w:r>
      <w:r w:rsidRPr="00113422">
        <w:rPr>
          <w:rFonts w:eastAsiaTheme="minorHAnsi"/>
          <w:lang w:val="es-CL" w:eastAsia="en-US"/>
        </w:rPr>
        <w:t xml:space="preserve"> precios adecuados a los productos nuevos, considerando las estructuras de costos, así como los valores per</w:t>
      </w:r>
      <w:r>
        <w:rPr>
          <w:rFonts w:eastAsiaTheme="minorHAnsi"/>
          <w:lang w:val="es-CL" w:eastAsia="en-US"/>
        </w:rPr>
        <w:t>c</w:t>
      </w:r>
      <w:r w:rsidRPr="00113422">
        <w:rPr>
          <w:rFonts w:eastAsiaTheme="minorHAnsi"/>
          <w:lang w:val="es-CL" w:eastAsia="en-US"/>
        </w:rPr>
        <w:t>i</w:t>
      </w:r>
      <w:r>
        <w:rPr>
          <w:rFonts w:eastAsiaTheme="minorHAnsi"/>
          <w:lang w:val="es-CL" w:eastAsia="en-US"/>
        </w:rPr>
        <w:t>b</w:t>
      </w:r>
      <w:r w:rsidRPr="00113422">
        <w:rPr>
          <w:rFonts w:eastAsiaTheme="minorHAnsi"/>
          <w:lang w:val="es-CL" w:eastAsia="en-US"/>
        </w:rPr>
        <w:t>idos por el cliente.</w:t>
      </w:r>
      <w:r>
        <w:rPr>
          <w:rFonts w:eastAsiaTheme="minorHAnsi"/>
          <w:lang w:val="es-CL" w:eastAsia="en-US"/>
        </w:rPr>
        <w:t xml:space="preserve"> </w:t>
      </w:r>
      <w:r w:rsidR="008F4C10">
        <w:rPr>
          <w:rFonts w:eastAsiaTheme="minorHAnsi"/>
          <w:lang w:val="es-CL" w:eastAsia="en-US"/>
        </w:rPr>
        <w:t>Aplicar</w:t>
      </w:r>
      <w:r>
        <w:rPr>
          <w:rFonts w:eastAsiaTheme="minorHAnsi"/>
          <w:lang w:val="es-CL" w:eastAsia="en-US"/>
        </w:rPr>
        <w:t xml:space="preserve"> estrategias de depreciación </w:t>
      </w:r>
      <w:r w:rsidR="008F4C10">
        <w:rPr>
          <w:rFonts w:eastAsiaTheme="minorHAnsi"/>
          <w:lang w:val="es-CL" w:eastAsia="en-US"/>
        </w:rPr>
        <w:t>así</w:t>
      </w:r>
      <w:r>
        <w:rPr>
          <w:rFonts w:eastAsiaTheme="minorHAnsi"/>
          <w:lang w:val="es-CL" w:eastAsia="en-US"/>
        </w:rPr>
        <w:t xml:space="preserve"> como amortización y sus efectos en las estructuras de costos, el manejo de preciación en líneas de productos,</w:t>
      </w:r>
      <w:r w:rsidRPr="00113422">
        <w:rPr>
          <w:rFonts w:eastAsiaTheme="minorHAnsi"/>
          <w:lang w:val="es-CL" w:eastAsia="en-US"/>
        </w:rPr>
        <w:t xml:space="preserve"> Esto alineado con las estrategias de la empresa</w:t>
      </w:r>
    </w:p>
    <w:p w:rsidR="00BC380E" w:rsidRDefault="00BC380E">
      <w:pPr>
        <w:rPr>
          <w:rFonts w:ascii="Arial" w:eastAsia="Times New Roman" w:hAnsi="Arial" w:cs="Arial"/>
          <w:b/>
          <w:color w:val="000000"/>
          <w:sz w:val="28"/>
          <w:szCs w:val="28"/>
          <w:lang w:eastAsia="es-MX"/>
        </w:rPr>
      </w:pPr>
      <w:r>
        <w:rPr>
          <w:rFonts w:ascii="Arial" w:eastAsia="Times New Roman" w:hAnsi="Arial" w:cs="Arial"/>
          <w:b/>
          <w:color w:val="000000"/>
          <w:sz w:val="28"/>
          <w:szCs w:val="28"/>
          <w:lang w:eastAsia="es-MX"/>
        </w:rPr>
        <w:br w:type="page"/>
      </w:r>
    </w:p>
    <w:p w:rsidR="000E31D6" w:rsidRDefault="000E31D6" w:rsidP="00695F53">
      <w:pPr>
        <w:shd w:val="clear" w:color="auto" w:fill="FFFFFF"/>
        <w:spacing w:before="150" w:after="100" w:afterAutospacing="1" w:line="480" w:lineRule="auto"/>
        <w:ind w:left="360" w:right="150"/>
        <w:rPr>
          <w:rFonts w:ascii="Arial" w:eastAsia="Times New Roman" w:hAnsi="Arial" w:cs="Arial"/>
          <w:b/>
          <w:color w:val="000000"/>
          <w:sz w:val="28"/>
          <w:szCs w:val="28"/>
          <w:lang w:eastAsia="es-MX"/>
        </w:rPr>
      </w:pPr>
    </w:p>
    <w:p w:rsidR="00695F53" w:rsidRDefault="00695F53" w:rsidP="00695F53">
      <w:pPr>
        <w:shd w:val="clear" w:color="auto" w:fill="FFFFFF"/>
        <w:spacing w:before="150" w:after="100" w:afterAutospacing="1" w:line="480" w:lineRule="auto"/>
        <w:ind w:left="360" w:right="150"/>
        <w:rPr>
          <w:rFonts w:ascii="Arial" w:eastAsia="Times New Roman" w:hAnsi="Arial" w:cs="Arial"/>
          <w:b/>
          <w:color w:val="000000"/>
          <w:sz w:val="28"/>
          <w:szCs w:val="28"/>
          <w:lang w:eastAsia="es-MX"/>
        </w:rPr>
      </w:pPr>
      <w:r w:rsidRPr="00695F53">
        <w:rPr>
          <w:rFonts w:ascii="Arial" w:eastAsia="Times New Roman" w:hAnsi="Arial" w:cs="Arial"/>
          <w:b/>
          <w:color w:val="000000"/>
          <w:sz w:val="28"/>
          <w:szCs w:val="28"/>
          <w:lang w:eastAsia="es-MX"/>
        </w:rPr>
        <w:t>Referencias bibliográficas</w:t>
      </w:r>
    </w:p>
    <w:p w:rsidR="00065C1C" w:rsidRPr="00893E76" w:rsidRDefault="00065C1C" w:rsidP="00065C1C">
      <w:pPr>
        <w:shd w:val="clear" w:color="auto" w:fill="FFFFFF"/>
        <w:spacing w:before="150" w:after="100" w:afterAutospacing="1" w:line="480" w:lineRule="auto"/>
        <w:ind w:right="150"/>
        <w:rPr>
          <w:lang w:val="en-US"/>
        </w:rPr>
      </w:pPr>
      <w:r>
        <w:t xml:space="preserve">BOEHRER, J. Y M. LINSKY (1990). </w:t>
      </w:r>
      <w:r w:rsidRPr="00893E76">
        <w:rPr>
          <w:lang w:val="en-US"/>
        </w:rPr>
        <w:t>“Teaching with Cases: Learning to Question”, en Svinicki, M.D. (ed.),</w:t>
      </w:r>
    </w:p>
    <w:p w:rsidR="00065C1C" w:rsidRDefault="00290909" w:rsidP="006409F5">
      <w:pPr>
        <w:spacing w:line="480" w:lineRule="auto"/>
        <w:jc w:val="both"/>
      </w:pPr>
      <w:r>
        <w:t xml:space="preserve">ASOPA, B. Y BEYE, G. (2001). Appendix 2: The case method. [Disponible en http://www.fao.org/docrep/W7500E/w7500e0b.htm] - BENITO, A. Y CRUZ, A. (2005). </w:t>
      </w:r>
    </w:p>
    <w:p w:rsidR="00065C1C" w:rsidRPr="00893E76" w:rsidRDefault="00290909" w:rsidP="006409F5">
      <w:pPr>
        <w:spacing w:line="480" w:lineRule="auto"/>
        <w:jc w:val="both"/>
        <w:rPr>
          <w:lang w:val="en-US"/>
        </w:rPr>
      </w:pPr>
      <w:r>
        <w:t xml:space="preserve">Nuevas claves para la Docencia Universitaria en el Espacio Europeo de Educación Superior. </w:t>
      </w:r>
      <w:r w:rsidRPr="00893E76">
        <w:rPr>
          <w:lang w:val="en-US"/>
        </w:rPr>
        <w:t xml:space="preserve">Madrid: Narcea. </w:t>
      </w:r>
      <w:r w:rsidR="00065C1C" w:rsidRPr="00893E76">
        <w:rPr>
          <w:lang w:val="en-US"/>
        </w:rPr>
        <w:t>–</w:t>
      </w:r>
      <w:r w:rsidRPr="00893E76">
        <w:rPr>
          <w:lang w:val="en-US"/>
        </w:rPr>
        <w:t xml:space="preserve"> </w:t>
      </w:r>
    </w:p>
    <w:p w:rsidR="001F1C97" w:rsidRDefault="00290909" w:rsidP="006409F5">
      <w:pPr>
        <w:spacing w:line="480" w:lineRule="auto"/>
        <w:jc w:val="both"/>
      </w:pPr>
      <w:r w:rsidRPr="00893E76">
        <w:rPr>
          <w:lang w:val="en-US"/>
        </w:rPr>
        <w:t xml:space="preserve">The Changing Face of College Teaching. New Directions for Teaching and Learning, no. 42. </w:t>
      </w:r>
      <w:r>
        <w:t>San Francisco: Jossey-Bass. - DE MIGUEL, M. (COORD.). (2006).</w:t>
      </w:r>
    </w:p>
    <w:p w:rsidR="001F1C97" w:rsidRDefault="00290909" w:rsidP="006409F5">
      <w:pPr>
        <w:spacing w:line="480" w:lineRule="auto"/>
        <w:jc w:val="both"/>
      </w:pPr>
      <w:r>
        <w:t xml:space="preserve"> Metodologías de enseñanza y aprendizaje para el desarrollo de competencias. Madrid: Alianza. - DIRECCIÓN DE INVESTIGACIÓN Y DESARROLLO EDUCATIVO. Vicerrectorado Académico, Instituto Tecnológico y Estudios Superiores de Monterrey (2004). El Estudio de Casos como técnica didáctica. [Disponible en http://ddaportal.googlepages.com/Elestudiodecasoscomotcnicadidctica.pdf] - MARTÍNEZ, A. Y MUSITU, G. (eds.). (1995).</w:t>
      </w:r>
    </w:p>
    <w:p w:rsidR="001F1C97" w:rsidRDefault="00290909" w:rsidP="006409F5">
      <w:pPr>
        <w:spacing w:line="480" w:lineRule="auto"/>
        <w:jc w:val="both"/>
      </w:pPr>
      <w:r>
        <w:t xml:space="preserve"> El estudio de casos para profesionales de la acción social. Madrid: Narcea. - MUCHIELLI, R. (1970). El método del caso. Madrid: Europea de Ediciones. - REYNOLDS, J. (1990).</w:t>
      </w:r>
    </w:p>
    <w:p w:rsidR="001F1C97" w:rsidRDefault="00290909" w:rsidP="006409F5">
      <w:pPr>
        <w:spacing w:line="480" w:lineRule="auto"/>
        <w:jc w:val="both"/>
      </w:pPr>
      <w:r>
        <w:t xml:space="preserve"> El método del caso y la formación en gestión. Guía práctica. Valencia: IMPIVA. - UNIVERSIDAD POLITÉCNICA DE VALENCIA (2006).</w:t>
      </w:r>
    </w:p>
    <w:p w:rsidR="001F1C97" w:rsidRDefault="00290909" w:rsidP="006409F5">
      <w:pPr>
        <w:spacing w:line="480" w:lineRule="auto"/>
        <w:jc w:val="both"/>
      </w:pPr>
      <w:r>
        <w:lastRenderedPageBreak/>
        <w:t xml:space="preserve"> Método de casos. [Disponible en: </w:t>
      </w:r>
      <w:hyperlink r:id="rId10" w:history="1">
        <w:r w:rsidR="001F1C97" w:rsidRPr="009F4B4F">
          <w:rPr>
            <w:rStyle w:val="Hipervnculo"/>
          </w:rPr>
          <w:t>http://www.recursoseees.uji.es/fichas/fm3.pdf</w:t>
        </w:r>
      </w:hyperlink>
      <w:r>
        <w:t>]</w:t>
      </w:r>
    </w:p>
    <w:p w:rsidR="001F1C97" w:rsidRPr="007E5BDF" w:rsidRDefault="00290909" w:rsidP="006409F5">
      <w:pPr>
        <w:spacing w:line="480" w:lineRule="auto"/>
        <w:jc w:val="both"/>
        <w:rPr>
          <w:lang w:val="en-US"/>
        </w:rPr>
      </w:pPr>
      <w:r w:rsidRPr="007E5BDF">
        <w:rPr>
          <w:lang w:val="en-US"/>
        </w:rPr>
        <w:t>THE CASE METHOD. http://www.hbs.edu/case/index.html - UNIVERSITY OF CALIFORNIA, Santa Barbara. John Foran, Department of Sociology, UC Santa Barbara. http://www.soc.ucsb.edu/projects/casemethod/teaching.html</w:t>
      </w:r>
    </w:p>
    <w:p w:rsidR="00695F53" w:rsidRDefault="00290909" w:rsidP="006409F5">
      <w:pPr>
        <w:spacing w:line="480" w:lineRule="auto"/>
        <w:jc w:val="both"/>
      </w:pPr>
      <w:r>
        <w:t xml:space="preserve">EDUCACIÓN SUPERIOR PARA EL SIGLO XXI. </w:t>
      </w:r>
      <w:hyperlink r:id="rId11" w:anchor="1" w:history="1">
        <w:r w:rsidRPr="00192388">
          <w:rPr>
            <w:rStyle w:val="Hipervnculo"/>
          </w:rPr>
          <w:t>http://www.sistema.itesm.mx/va/dide/red/6/educacion/caso.htm#1</w:t>
        </w:r>
      </w:hyperlink>
    </w:p>
    <w:p w:rsidR="00290909" w:rsidRPr="00176B0A" w:rsidRDefault="00290909" w:rsidP="006409F5">
      <w:pPr>
        <w:spacing w:line="480" w:lineRule="auto"/>
        <w:jc w:val="both"/>
        <w:rPr>
          <w:rFonts w:ascii="Arial" w:hAnsi="Arial" w:cs="Arial"/>
          <w:sz w:val="24"/>
          <w:szCs w:val="24"/>
        </w:rPr>
      </w:pPr>
    </w:p>
    <w:sectPr w:rsidR="00290909" w:rsidRPr="00176B0A">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DA" w:rsidRDefault="008C57DA" w:rsidP="00634EAE">
      <w:pPr>
        <w:spacing w:after="0" w:line="240" w:lineRule="auto"/>
      </w:pPr>
      <w:r>
        <w:separator/>
      </w:r>
    </w:p>
  </w:endnote>
  <w:endnote w:type="continuationSeparator" w:id="0">
    <w:p w:rsidR="008C57DA" w:rsidRDefault="008C57DA" w:rsidP="0063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67130"/>
      <w:docPartObj>
        <w:docPartGallery w:val="Page Numbers (Bottom of Page)"/>
        <w:docPartUnique/>
      </w:docPartObj>
    </w:sdtPr>
    <w:sdtEndPr/>
    <w:sdtContent>
      <w:p w:rsidR="00634EAE" w:rsidRDefault="00634EAE">
        <w:pPr>
          <w:pStyle w:val="Piedepgina"/>
          <w:jc w:val="right"/>
        </w:pPr>
        <w:r>
          <w:fldChar w:fldCharType="begin"/>
        </w:r>
        <w:r>
          <w:instrText>PAGE   \* MERGEFORMAT</w:instrText>
        </w:r>
        <w:r>
          <w:fldChar w:fldCharType="separate"/>
        </w:r>
        <w:r w:rsidR="008F4C10" w:rsidRPr="008F4C10">
          <w:rPr>
            <w:noProof/>
            <w:lang w:val="es-ES"/>
          </w:rPr>
          <w:t>14</w:t>
        </w:r>
        <w:r>
          <w:fldChar w:fldCharType="end"/>
        </w:r>
      </w:p>
    </w:sdtContent>
  </w:sdt>
  <w:p w:rsidR="00634EAE" w:rsidRDefault="00634E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DA" w:rsidRDefault="008C57DA" w:rsidP="00634EAE">
      <w:pPr>
        <w:spacing w:after="0" w:line="240" w:lineRule="auto"/>
      </w:pPr>
      <w:r>
        <w:separator/>
      </w:r>
    </w:p>
  </w:footnote>
  <w:footnote w:type="continuationSeparator" w:id="0">
    <w:p w:rsidR="008C57DA" w:rsidRDefault="008C57DA" w:rsidP="00634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699"/>
    <w:multiLevelType w:val="multilevel"/>
    <w:tmpl w:val="8060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B229C"/>
    <w:multiLevelType w:val="multilevel"/>
    <w:tmpl w:val="C2B8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93462"/>
    <w:multiLevelType w:val="multilevel"/>
    <w:tmpl w:val="A76A1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E2C43"/>
    <w:multiLevelType w:val="multilevel"/>
    <w:tmpl w:val="902A0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0A"/>
    <w:rsid w:val="00040916"/>
    <w:rsid w:val="00065C1C"/>
    <w:rsid w:val="000D71A8"/>
    <w:rsid w:val="000E31D6"/>
    <w:rsid w:val="00113422"/>
    <w:rsid w:val="001268D7"/>
    <w:rsid w:val="00136123"/>
    <w:rsid w:val="00137954"/>
    <w:rsid w:val="00176B0A"/>
    <w:rsid w:val="001F1C97"/>
    <w:rsid w:val="00223F45"/>
    <w:rsid w:val="002332FF"/>
    <w:rsid w:val="0023428F"/>
    <w:rsid w:val="00290909"/>
    <w:rsid w:val="002D6684"/>
    <w:rsid w:val="002D7186"/>
    <w:rsid w:val="003020F8"/>
    <w:rsid w:val="003A36B2"/>
    <w:rsid w:val="003B1EEE"/>
    <w:rsid w:val="003E2B2D"/>
    <w:rsid w:val="003E321D"/>
    <w:rsid w:val="00476CC2"/>
    <w:rsid w:val="004B11C2"/>
    <w:rsid w:val="005E4307"/>
    <w:rsid w:val="005E5E4B"/>
    <w:rsid w:val="005F3700"/>
    <w:rsid w:val="00634EAE"/>
    <w:rsid w:val="006409F5"/>
    <w:rsid w:val="0065624C"/>
    <w:rsid w:val="00695F53"/>
    <w:rsid w:val="00732FA2"/>
    <w:rsid w:val="007628FC"/>
    <w:rsid w:val="007633C9"/>
    <w:rsid w:val="00783B28"/>
    <w:rsid w:val="007933DF"/>
    <w:rsid w:val="007B4162"/>
    <w:rsid w:val="007E5BDF"/>
    <w:rsid w:val="008169A8"/>
    <w:rsid w:val="008731DB"/>
    <w:rsid w:val="00893E76"/>
    <w:rsid w:val="008C57DA"/>
    <w:rsid w:val="008D502C"/>
    <w:rsid w:val="008F4C10"/>
    <w:rsid w:val="00992D0B"/>
    <w:rsid w:val="00BC380E"/>
    <w:rsid w:val="00C071A7"/>
    <w:rsid w:val="00C35648"/>
    <w:rsid w:val="00C84A15"/>
    <w:rsid w:val="00C85D92"/>
    <w:rsid w:val="00D154C3"/>
    <w:rsid w:val="00E836EE"/>
    <w:rsid w:val="00F20900"/>
    <w:rsid w:val="00F614B0"/>
    <w:rsid w:val="00F90540"/>
    <w:rsid w:val="00FD5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40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09F5"/>
    <w:pPr>
      <w:autoSpaceDE w:val="0"/>
      <w:autoSpaceDN w:val="0"/>
      <w:adjustRightInd w:val="0"/>
      <w:spacing w:after="0" w:line="240" w:lineRule="auto"/>
    </w:pPr>
    <w:rPr>
      <w:rFonts w:ascii="Wingdings" w:hAnsi="Wingdings" w:cs="Wingdings"/>
      <w:color w:val="000000"/>
      <w:sz w:val="24"/>
      <w:szCs w:val="24"/>
    </w:rPr>
  </w:style>
  <w:style w:type="character" w:styleId="Hipervnculo">
    <w:name w:val="Hyperlink"/>
    <w:basedOn w:val="Fuentedeprrafopredeter"/>
    <w:uiPriority w:val="99"/>
    <w:unhideWhenUsed/>
    <w:rsid w:val="006409F5"/>
    <w:rPr>
      <w:color w:val="0563C1" w:themeColor="hyperlink"/>
      <w:u w:val="single"/>
    </w:rPr>
  </w:style>
  <w:style w:type="character" w:customStyle="1" w:styleId="Ttulo1Car">
    <w:name w:val="Título 1 Car"/>
    <w:basedOn w:val="Fuentedeprrafopredeter"/>
    <w:link w:val="Ttulo1"/>
    <w:uiPriority w:val="9"/>
    <w:rsid w:val="006409F5"/>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634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EAE"/>
  </w:style>
  <w:style w:type="paragraph" w:styleId="Piedepgina">
    <w:name w:val="footer"/>
    <w:basedOn w:val="Normal"/>
    <w:link w:val="PiedepginaCar"/>
    <w:uiPriority w:val="99"/>
    <w:unhideWhenUsed/>
    <w:rsid w:val="00634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EAE"/>
  </w:style>
  <w:style w:type="character" w:styleId="Textoennegrita">
    <w:name w:val="Strong"/>
    <w:basedOn w:val="Fuentedeprrafopredeter"/>
    <w:uiPriority w:val="22"/>
    <w:qFormat/>
    <w:rsid w:val="008D502C"/>
    <w:rPr>
      <w:b/>
      <w:bCs/>
    </w:rPr>
  </w:style>
  <w:style w:type="character" w:customStyle="1" w:styleId="apple-converted-space">
    <w:name w:val="apple-converted-space"/>
    <w:basedOn w:val="Fuentedeprrafopredeter"/>
    <w:rsid w:val="008D502C"/>
  </w:style>
  <w:style w:type="paragraph" w:customStyle="1" w:styleId="n2">
    <w:name w:val="n2"/>
    <w:basedOn w:val="Normal"/>
    <w:rsid w:val="005F37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F3700"/>
    <w:rPr>
      <w:i/>
      <w:iCs/>
    </w:rPr>
  </w:style>
  <w:style w:type="paragraph" w:customStyle="1" w:styleId="j">
    <w:name w:val="j"/>
    <w:basedOn w:val="Normal"/>
    <w:rsid w:val="005F37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5F3700"/>
  </w:style>
  <w:style w:type="character" w:customStyle="1" w:styleId="h">
    <w:name w:val="h"/>
    <w:basedOn w:val="Fuentedeprrafopredeter"/>
    <w:rsid w:val="002D7186"/>
  </w:style>
  <w:style w:type="paragraph" w:customStyle="1" w:styleId="j2">
    <w:name w:val="j2"/>
    <w:basedOn w:val="Normal"/>
    <w:rsid w:val="002D718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link w:val="TtuloCar"/>
    <w:qFormat/>
    <w:rsid w:val="00137954"/>
    <w:pPr>
      <w:spacing w:after="0" w:line="240" w:lineRule="auto"/>
      <w:jc w:val="center"/>
    </w:pPr>
    <w:rPr>
      <w:rFonts w:ascii="Bauhaus 93" w:eastAsia="Times New Roman" w:hAnsi="Bauhaus 93" w:cs="Times New Roman"/>
      <w:b/>
      <w:bCs/>
      <w:sz w:val="36"/>
      <w:szCs w:val="20"/>
      <w:lang w:val="es-ES" w:eastAsia="es-ES"/>
    </w:rPr>
  </w:style>
  <w:style w:type="character" w:customStyle="1" w:styleId="TtuloCar">
    <w:name w:val="Título Car"/>
    <w:basedOn w:val="Fuentedeprrafopredeter"/>
    <w:link w:val="Ttulo"/>
    <w:rsid w:val="00137954"/>
    <w:rPr>
      <w:rFonts w:ascii="Bauhaus 93" w:eastAsia="Times New Roman" w:hAnsi="Bauhaus 93" w:cs="Times New Roman"/>
      <w:b/>
      <w:bCs/>
      <w:sz w:val="36"/>
      <w:szCs w:val="20"/>
      <w:lang w:val="es-ES" w:eastAsia="es-ES"/>
    </w:rPr>
  </w:style>
  <w:style w:type="paragraph" w:styleId="Textoindependiente">
    <w:name w:val="Body Text"/>
    <w:basedOn w:val="Normal"/>
    <w:link w:val="TextoindependienteCar"/>
    <w:semiHidden/>
    <w:rsid w:val="00137954"/>
    <w:pPr>
      <w:spacing w:after="0" w:line="240" w:lineRule="auto"/>
      <w:jc w:val="both"/>
    </w:pPr>
    <w:rPr>
      <w:rFonts w:ascii="Times New Roman" w:eastAsia="Times New Roman" w:hAnsi="Times New Roman" w:cs="Times New Roman"/>
      <w:sz w:val="24"/>
      <w:szCs w:val="20"/>
      <w:lang w:val="es-CL" w:eastAsia="es-ES"/>
    </w:rPr>
  </w:style>
  <w:style w:type="character" w:customStyle="1" w:styleId="TextoindependienteCar">
    <w:name w:val="Texto independiente Car"/>
    <w:basedOn w:val="Fuentedeprrafopredeter"/>
    <w:link w:val="Textoindependiente"/>
    <w:semiHidden/>
    <w:rsid w:val="00137954"/>
    <w:rPr>
      <w:rFonts w:ascii="Times New Roman" w:eastAsia="Times New Roman" w:hAnsi="Times New Roman" w:cs="Times New Roman"/>
      <w:sz w:val="24"/>
      <w:szCs w:val="20"/>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40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09F5"/>
    <w:pPr>
      <w:autoSpaceDE w:val="0"/>
      <w:autoSpaceDN w:val="0"/>
      <w:adjustRightInd w:val="0"/>
      <w:spacing w:after="0" w:line="240" w:lineRule="auto"/>
    </w:pPr>
    <w:rPr>
      <w:rFonts w:ascii="Wingdings" w:hAnsi="Wingdings" w:cs="Wingdings"/>
      <w:color w:val="000000"/>
      <w:sz w:val="24"/>
      <w:szCs w:val="24"/>
    </w:rPr>
  </w:style>
  <w:style w:type="character" w:styleId="Hipervnculo">
    <w:name w:val="Hyperlink"/>
    <w:basedOn w:val="Fuentedeprrafopredeter"/>
    <w:uiPriority w:val="99"/>
    <w:unhideWhenUsed/>
    <w:rsid w:val="006409F5"/>
    <w:rPr>
      <w:color w:val="0563C1" w:themeColor="hyperlink"/>
      <w:u w:val="single"/>
    </w:rPr>
  </w:style>
  <w:style w:type="character" w:customStyle="1" w:styleId="Ttulo1Car">
    <w:name w:val="Título 1 Car"/>
    <w:basedOn w:val="Fuentedeprrafopredeter"/>
    <w:link w:val="Ttulo1"/>
    <w:uiPriority w:val="9"/>
    <w:rsid w:val="006409F5"/>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634E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EAE"/>
  </w:style>
  <w:style w:type="paragraph" w:styleId="Piedepgina">
    <w:name w:val="footer"/>
    <w:basedOn w:val="Normal"/>
    <w:link w:val="PiedepginaCar"/>
    <w:uiPriority w:val="99"/>
    <w:unhideWhenUsed/>
    <w:rsid w:val="00634E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EAE"/>
  </w:style>
  <w:style w:type="character" w:styleId="Textoennegrita">
    <w:name w:val="Strong"/>
    <w:basedOn w:val="Fuentedeprrafopredeter"/>
    <w:uiPriority w:val="22"/>
    <w:qFormat/>
    <w:rsid w:val="008D502C"/>
    <w:rPr>
      <w:b/>
      <w:bCs/>
    </w:rPr>
  </w:style>
  <w:style w:type="character" w:customStyle="1" w:styleId="apple-converted-space">
    <w:name w:val="apple-converted-space"/>
    <w:basedOn w:val="Fuentedeprrafopredeter"/>
    <w:rsid w:val="008D502C"/>
  </w:style>
  <w:style w:type="paragraph" w:customStyle="1" w:styleId="n2">
    <w:name w:val="n2"/>
    <w:basedOn w:val="Normal"/>
    <w:rsid w:val="005F37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F3700"/>
    <w:rPr>
      <w:i/>
      <w:iCs/>
    </w:rPr>
  </w:style>
  <w:style w:type="paragraph" w:customStyle="1" w:styleId="j">
    <w:name w:val="j"/>
    <w:basedOn w:val="Normal"/>
    <w:rsid w:val="005F37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5F3700"/>
  </w:style>
  <w:style w:type="character" w:customStyle="1" w:styleId="h">
    <w:name w:val="h"/>
    <w:basedOn w:val="Fuentedeprrafopredeter"/>
    <w:rsid w:val="002D7186"/>
  </w:style>
  <w:style w:type="paragraph" w:customStyle="1" w:styleId="j2">
    <w:name w:val="j2"/>
    <w:basedOn w:val="Normal"/>
    <w:rsid w:val="002D718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tulo">
    <w:name w:val="Title"/>
    <w:basedOn w:val="Normal"/>
    <w:link w:val="TtuloCar"/>
    <w:qFormat/>
    <w:rsid w:val="00137954"/>
    <w:pPr>
      <w:spacing w:after="0" w:line="240" w:lineRule="auto"/>
      <w:jc w:val="center"/>
    </w:pPr>
    <w:rPr>
      <w:rFonts w:ascii="Bauhaus 93" w:eastAsia="Times New Roman" w:hAnsi="Bauhaus 93" w:cs="Times New Roman"/>
      <w:b/>
      <w:bCs/>
      <w:sz w:val="36"/>
      <w:szCs w:val="20"/>
      <w:lang w:val="es-ES" w:eastAsia="es-ES"/>
    </w:rPr>
  </w:style>
  <w:style w:type="character" w:customStyle="1" w:styleId="TtuloCar">
    <w:name w:val="Título Car"/>
    <w:basedOn w:val="Fuentedeprrafopredeter"/>
    <w:link w:val="Ttulo"/>
    <w:rsid w:val="00137954"/>
    <w:rPr>
      <w:rFonts w:ascii="Bauhaus 93" w:eastAsia="Times New Roman" w:hAnsi="Bauhaus 93" w:cs="Times New Roman"/>
      <w:b/>
      <w:bCs/>
      <w:sz w:val="36"/>
      <w:szCs w:val="20"/>
      <w:lang w:val="es-ES" w:eastAsia="es-ES"/>
    </w:rPr>
  </w:style>
  <w:style w:type="paragraph" w:styleId="Textoindependiente">
    <w:name w:val="Body Text"/>
    <w:basedOn w:val="Normal"/>
    <w:link w:val="TextoindependienteCar"/>
    <w:semiHidden/>
    <w:rsid w:val="00137954"/>
    <w:pPr>
      <w:spacing w:after="0" w:line="240" w:lineRule="auto"/>
      <w:jc w:val="both"/>
    </w:pPr>
    <w:rPr>
      <w:rFonts w:ascii="Times New Roman" w:eastAsia="Times New Roman" w:hAnsi="Times New Roman" w:cs="Times New Roman"/>
      <w:sz w:val="24"/>
      <w:szCs w:val="20"/>
      <w:lang w:val="es-CL" w:eastAsia="es-ES"/>
    </w:rPr>
  </w:style>
  <w:style w:type="character" w:customStyle="1" w:styleId="TextoindependienteCar">
    <w:name w:val="Texto independiente Car"/>
    <w:basedOn w:val="Fuentedeprrafopredeter"/>
    <w:link w:val="Textoindependiente"/>
    <w:semiHidden/>
    <w:rsid w:val="00137954"/>
    <w:rPr>
      <w:rFonts w:ascii="Times New Roman" w:eastAsia="Times New Roman" w:hAnsi="Times New Roman" w:cs="Times New Roman"/>
      <w:sz w:val="24"/>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9787">
      <w:bodyDiv w:val="1"/>
      <w:marLeft w:val="0"/>
      <w:marRight w:val="0"/>
      <w:marTop w:val="0"/>
      <w:marBottom w:val="0"/>
      <w:divBdr>
        <w:top w:val="none" w:sz="0" w:space="0" w:color="auto"/>
        <w:left w:val="none" w:sz="0" w:space="0" w:color="auto"/>
        <w:bottom w:val="none" w:sz="0" w:space="0" w:color="auto"/>
        <w:right w:val="none" w:sz="0" w:space="0" w:color="auto"/>
      </w:divBdr>
      <w:divsChild>
        <w:div w:id="996690848">
          <w:marLeft w:val="0"/>
          <w:marRight w:val="0"/>
          <w:marTop w:val="0"/>
          <w:marBottom w:val="240"/>
          <w:divBdr>
            <w:top w:val="none" w:sz="0" w:space="0" w:color="auto"/>
            <w:left w:val="none" w:sz="0" w:space="0" w:color="auto"/>
            <w:bottom w:val="none" w:sz="0" w:space="0" w:color="auto"/>
            <w:right w:val="none" w:sz="0" w:space="0" w:color="auto"/>
          </w:divBdr>
        </w:div>
      </w:divsChild>
    </w:div>
    <w:div w:id="19895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itesm.mx/va/dide/red/6/educacion/caso.htm" TargetMode="External"/><Relationship Id="rId5" Type="http://schemas.openxmlformats.org/officeDocument/2006/relationships/settings" Target="settings.xml"/><Relationship Id="rId10" Type="http://schemas.openxmlformats.org/officeDocument/2006/relationships/hyperlink" Target="http://www.recursoseees.uji.es/fichas/fm3.pdf" TargetMode="External"/><Relationship Id="rId4" Type="http://schemas.microsoft.com/office/2007/relationships/stylesWithEffects" Target="stylesWithEffects.xml"/><Relationship Id="rId9" Type="http://schemas.openxmlformats.org/officeDocument/2006/relationships/hyperlink" Target="http://facpya.uanl.mx/la-facultad/mensaje-de-la-director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5DD0-6A4D-4C66-9374-34448D8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3441</Words>
  <Characters>18930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Mod Competencia y Met de casos</vt:lpstr>
    </vt:vector>
  </TitlesOfParts>
  <Company>Hewlett-Packard Company</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Competencia y Met de casos</dc:title>
  <dc:creator>Ronald Santos</dc:creator>
  <cp:keywords>Anfeca2016</cp:keywords>
  <cp:lastModifiedBy>Ronald Santos Cori</cp:lastModifiedBy>
  <cp:revision>2</cp:revision>
  <dcterms:created xsi:type="dcterms:W3CDTF">2016-02-17T23:04:00Z</dcterms:created>
  <dcterms:modified xsi:type="dcterms:W3CDTF">2016-02-17T23:04:00Z</dcterms:modified>
</cp:coreProperties>
</file>