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AC" w:rsidRDefault="00622CBD" w:rsidP="00A643E8">
      <w:pPr>
        <w:spacing w:before="19" w:after="0" w:line="480" w:lineRule="auto"/>
        <w:ind w:left="1263" w:right="1114"/>
        <w:jc w:val="center"/>
        <w:rPr>
          <w:rFonts w:eastAsia="Calibri" w:cstheme="minorHAnsi"/>
          <w:b/>
          <w:sz w:val="24"/>
          <w:szCs w:val="24"/>
        </w:rPr>
      </w:pPr>
      <w:r w:rsidRPr="00315FAC">
        <w:rPr>
          <w:rFonts w:eastAsia="Calibri" w:cstheme="minorHAnsi"/>
          <w:b/>
          <w:sz w:val="24"/>
          <w:szCs w:val="24"/>
        </w:rPr>
        <w:t>UNIVE</w:t>
      </w:r>
      <w:r w:rsidRPr="00315FAC">
        <w:rPr>
          <w:rFonts w:eastAsia="Calibri" w:cstheme="minorHAnsi"/>
          <w:b/>
          <w:spacing w:val="-6"/>
          <w:sz w:val="24"/>
          <w:szCs w:val="24"/>
        </w:rPr>
        <w:t>R</w:t>
      </w:r>
      <w:r w:rsidRPr="00315FAC">
        <w:rPr>
          <w:rFonts w:eastAsia="Calibri" w:cstheme="minorHAnsi"/>
          <w:b/>
          <w:sz w:val="24"/>
          <w:szCs w:val="24"/>
        </w:rPr>
        <w:t>SI</w:t>
      </w:r>
      <w:r w:rsidRPr="00315FAC">
        <w:rPr>
          <w:rFonts w:eastAsia="Calibri" w:cstheme="minorHAnsi"/>
          <w:b/>
          <w:spacing w:val="-5"/>
          <w:sz w:val="24"/>
          <w:szCs w:val="24"/>
        </w:rPr>
        <w:t>D</w:t>
      </w:r>
      <w:r w:rsidRPr="00315FAC">
        <w:rPr>
          <w:rFonts w:eastAsia="Calibri" w:cstheme="minorHAnsi"/>
          <w:b/>
          <w:sz w:val="24"/>
          <w:szCs w:val="24"/>
        </w:rPr>
        <w:t>AD</w:t>
      </w:r>
      <w:r w:rsidRPr="00315FAC">
        <w:rPr>
          <w:rFonts w:eastAsia="Calibri" w:cstheme="minorHAnsi"/>
          <w:b/>
          <w:spacing w:val="-2"/>
          <w:sz w:val="24"/>
          <w:szCs w:val="24"/>
        </w:rPr>
        <w:t xml:space="preserve"> </w:t>
      </w:r>
      <w:r w:rsidRPr="00315FAC">
        <w:rPr>
          <w:rFonts w:eastAsia="Calibri" w:cstheme="minorHAnsi"/>
          <w:b/>
          <w:spacing w:val="-4"/>
          <w:sz w:val="24"/>
          <w:szCs w:val="24"/>
        </w:rPr>
        <w:t>A</w:t>
      </w:r>
      <w:r w:rsidRPr="00315FAC">
        <w:rPr>
          <w:rFonts w:eastAsia="Calibri" w:cstheme="minorHAnsi"/>
          <w:b/>
          <w:sz w:val="24"/>
          <w:szCs w:val="24"/>
        </w:rPr>
        <w:t>U</w:t>
      </w:r>
      <w:r w:rsidRPr="00315FAC">
        <w:rPr>
          <w:rFonts w:eastAsia="Calibri" w:cstheme="minorHAnsi"/>
          <w:b/>
          <w:spacing w:val="-10"/>
          <w:sz w:val="24"/>
          <w:szCs w:val="24"/>
        </w:rPr>
        <w:t>T</w:t>
      </w:r>
      <w:r w:rsidRPr="00315FAC">
        <w:rPr>
          <w:rFonts w:eastAsia="Calibri" w:cstheme="minorHAnsi"/>
          <w:b/>
          <w:sz w:val="24"/>
          <w:szCs w:val="24"/>
        </w:rPr>
        <w:t>ÓN</w:t>
      </w:r>
      <w:r w:rsidRPr="00315FAC">
        <w:rPr>
          <w:rFonts w:eastAsia="Calibri" w:cstheme="minorHAnsi"/>
          <w:b/>
          <w:spacing w:val="-1"/>
          <w:sz w:val="24"/>
          <w:szCs w:val="24"/>
        </w:rPr>
        <w:t>O</w:t>
      </w:r>
      <w:r w:rsidRPr="00315FAC">
        <w:rPr>
          <w:rFonts w:eastAsia="Calibri" w:cstheme="minorHAnsi"/>
          <w:b/>
          <w:sz w:val="24"/>
          <w:szCs w:val="24"/>
        </w:rPr>
        <w:t>MA</w:t>
      </w:r>
      <w:r w:rsidRPr="00315FAC">
        <w:rPr>
          <w:rFonts w:eastAsia="Calibri" w:cstheme="minorHAnsi"/>
          <w:b/>
          <w:spacing w:val="-2"/>
          <w:sz w:val="24"/>
          <w:szCs w:val="24"/>
        </w:rPr>
        <w:t xml:space="preserve"> </w:t>
      </w:r>
      <w:r w:rsidRPr="00315FAC">
        <w:rPr>
          <w:rFonts w:eastAsia="Calibri" w:cstheme="minorHAnsi"/>
          <w:b/>
          <w:sz w:val="24"/>
          <w:szCs w:val="24"/>
        </w:rPr>
        <w:t>DE</w:t>
      </w:r>
      <w:r w:rsidRPr="00315FAC">
        <w:rPr>
          <w:rFonts w:eastAsia="Calibri" w:cstheme="minorHAnsi"/>
          <w:b/>
          <w:spacing w:val="1"/>
          <w:sz w:val="24"/>
          <w:szCs w:val="24"/>
        </w:rPr>
        <w:t xml:space="preserve"> </w:t>
      </w:r>
      <w:r w:rsidRPr="00315FAC">
        <w:rPr>
          <w:rFonts w:eastAsia="Calibri" w:cstheme="minorHAnsi"/>
          <w:b/>
          <w:sz w:val="24"/>
          <w:szCs w:val="24"/>
        </w:rPr>
        <w:t>NUE</w:t>
      </w:r>
      <w:r w:rsidRPr="00315FAC">
        <w:rPr>
          <w:rFonts w:eastAsia="Calibri" w:cstheme="minorHAnsi"/>
          <w:b/>
          <w:spacing w:val="-6"/>
          <w:sz w:val="24"/>
          <w:szCs w:val="24"/>
        </w:rPr>
        <w:t>V</w:t>
      </w:r>
      <w:r w:rsidRPr="00315FAC">
        <w:rPr>
          <w:rFonts w:eastAsia="Calibri" w:cstheme="minorHAnsi"/>
          <w:b/>
          <w:sz w:val="24"/>
          <w:szCs w:val="24"/>
        </w:rPr>
        <w:t>O L</w:t>
      </w:r>
      <w:r w:rsidRPr="00315FAC">
        <w:rPr>
          <w:rFonts w:eastAsia="Calibri" w:cstheme="minorHAnsi"/>
          <w:b/>
          <w:spacing w:val="-6"/>
          <w:sz w:val="24"/>
          <w:szCs w:val="24"/>
        </w:rPr>
        <w:t>E</w:t>
      </w:r>
      <w:r w:rsidRPr="00315FAC">
        <w:rPr>
          <w:rFonts w:eastAsia="Calibri" w:cstheme="minorHAnsi"/>
          <w:b/>
          <w:sz w:val="24"/>
          <w:szCs w:val="24"/>
        </w:rPr>
        <w:t xml:space="preserve">ÓN </w:t>
      </w:r>
    </w:p>
    <w:p w:rsidR="00622CBD" w:rsidRPr="00315FAC" w:rsidRDefault="00622CBD" w:rsidP="00A643E8">
      <w:pPr>
        <w:spacing w:before="19" w:after="0" w:line="480" w:lineRule="auto"/>
        <w:ind w:left="1263" w:right="1114"/>
        <w:jc w:val="center"/>
        <w:rPr>
          <w:rFonts w:eastAsia="Calibri" w:cstheme="minorHAnsi"/>
          <w:b/>
          <w:sz w:val="24"/>
          <w:szCs w:val="24"/>
        </w:rPr>
      </w:pPr>
      <w:r w:rsidRPr="00315FAC">
        <w:rPr>
          <w:rFonts w:eastAsia="Calibri" w:cstheme="minorHAnsi"/>
          <w:b/>
          <w:spacing w:val="-19"/>
          <w:sz w:val="24"/>
          <w:szCs w:val="24"/>
        </w:rPr>
        <w:t>F</w:t>
      </w:r>
      <w:r w:rsidRPr="00315FAC">
        <w:rPr>
          <w:rFonts w:eastAsia="Calibri" w:cstheme="minorHAnsi"/>
          <w:b/>
          <w:spacing w:val="-2"/>
          <w:sz w:val="24"/>
          <w:szCs w:val="24"/>
        </w:rPr>
        <w:t>A</w:t>
      </w:r>
      <w:r w:rsidRPr="00315FAC">
        <w:rPr>
          <w:rFonts w:eastAsia="Calibri" w:cstheme="minorHAnsi"/>
          <w:b/>
          <w:sz w:val="24"/>
          <w:szCs w:val="24"/>
        </w:rPr>
        <w:t>CU</w:t>
      </w:r>
      <w:r w:rsidRPr="00315FAC">
        <w:rPr>
          <w:rFonts w:eastAsia="Calibri" w:cstheme="minorHAnsi"/>
          <w:b/>
          <w:spacing w:val="-27"/>
          <w:sz w:val="24"/>
          <w:szCs w:val="24"/>
        </w:rPr>
        <w:t>L</w:t>
      </w:r>
      <w:r w:rsidRPr="00315FAC">
        <w:rPr>
          <w:rFonts w:eastAsia="Calibri" w:cstheme="minorHAnsi"/>
          <w:b/>
          <w:spacing w:val="-29"/>
          <w:sz w:val="24"/>
          <w:szCs w:val="24"/>
        </w:rPr>
        <w:t>T</w:t>
      </w:r>
      <w:r w:rsidRPr="00315FAC">
        <w:rPr>
          <w:rFonts w:eastAsia="Calibri" w:cstheme="minorHAnsi"/>
          <w:b/>
          <w:sz w:val="24"/>
          <w:szCs w:val="24"/>
        </w:rPr>
        <w:t>AD</w:t>
      </w:r>
      <w:r w:rsidRPr="00315FAC">
        <w:rPr>
          <w:rFonts w:eastAsia="Calibri" w:cstheme="minorHAnsi"/>
          <w:b/>
          <w:spacing w:val="-2"/>
          <w:sz w:val="24"/>
          <w:szCs w:val="24"/>
        </w:rPr>
        <w:t xml:space="preserve"> </w:t>
      </w:r>
      <w:r w:rsidRPr="00315FAC">
        <w:rPr>
          <w:rFonts w:eastAsia="Calibri" w:cstheme="minorHAnsi"/>
          <w:b/>
          <w:sz w:val="24"/>
          <w:szCs w:val="24"/>
        </w:rPr>
        <w:t>DE</w:t>
      </w:r>
      <w:r w:rsidR="00315FAC">
        <w:rPr>
          <w:rFonts w:eastAsia="Calibri" w:cstheme="minorHAnsi"/>
          <w:b/>
          <w:spacing w:val="1"/>
          <w:sz w:val="24"/>
          <w:szCs w:val="24"/>
        </w:rPr>
        <w:t xml:space="preserve"> </w:t>
      </w:r>
      <w:r w:rsidRPr="00315FAC">
        <w:rPr>
          <w:rFonts w:eastAsia="Calibri" w:cstheme="minorHAnsi"/>
          <w:b/>
          <w:sz w:val="24"/>
          <w:szCs w:val="24"/>
        </w:rPr>
        <w:t>M</w:t>
      </w:r>
      <w:r w:rsidRPr="00315FAC">
        <w:rPr>
          <w:rFonts w:eastAsia="Calibri" w:cstheme="minorHAnsi"/>
          <w:b/>
          <w:spacing w:val="-1"/>
          <w:sz w:val="24"/>
          <w:szCs w:val="24"/>
        </w:rPr>
        <w:t>E</w:t>
      </w:r>
      <w:r w:rsidRPr="00315FAC">
        <w:rPr>
          <w:rFonts w:eastAsia="Calibri" w:cstheme="minorHAnsi"/>
          <w:b/>
          <w:sz w:val="24"/>
          <w:szCs w:val="24"/>
        </w:rPr>
        <w:t>DICINA</w:t>
      </w:r>
    </w:p>
    <w:p w:rsidR="00622CBD" w:rsidRPr="00315FAC" w:rsidRDefault="00622CBD" w:rsidP="00A643E8">
      <w:pPr>
        <w:spacing w:before="3" w:after="0" w:line="480" w:lineRule="auto"/>
        <w:ind w:left="1668" w:right="1517"/>
        <w:jc w:val="center"/>
        <w:rPr>
          <w:rFonts w:eastAsia="Calibri" w:cstheme="minorHAnsi"/>
          <w:b/>
          <w:sz w:val="24"/>
          <w:szCs w:val="24"/>
        </w:rPr>
      </w:pPr>
      <w:r w:rsidRPr="00315FAC">
        <w:rPr>
          <w:rFonts w:eastAsia="Calibri" w:cstheme="minorHAnsi"/>
          <w:b/>
          <w:sz w:val="24"/>
          <w:szCs w:val="24"/>
        </w:rPr>
        <w:t>DIVISI</w:t>
      </w:r>
      <w:r w:rsidRPr="00315FAC">
        <w:rPr>
          <w:rFonts w:eastAsia="Calibri" w:cstheme="minorHAnsi"/>
          <w:b/>
          <w:spacing w:val="-1"/>
          <w:sz w:val="24"/>
          <w:szCs w:val="24"/>
        </w:rPr>
        <w:t>Ó</w:t>
      </w:r>
      <w:r w:rsidRPr="00315FAC">
        <w:rPr>
          <w:rFonts w:eastAsia="Calibri" w:cstheme="minorHAnsi"/>
          <w:b/>
          <w:sz w:val="24"/>
          <w:szCs w:val="24"/>
        </w:rPr>
        <w:t>N</w:t>
      </w:r>
      <w:r w:rsidRPr="00315FAC">
        <w:rPr>
          <w:rFonts w:eastAsia="Calibri" w:cstheme="minorHAnsi"/>
          <w:b/>
          <w:spacing w:val="-2"/>
          <w:sz w:val="24"/>
          <w:szCs w:val="24"/>
        </w:rPr>
        <w:t xml:space="preserve"> </w:t>
      </w:r>
      <w:r w:rsidRPr="00315FAC">
        <w:rPr>
          <w:rFonts w:eastAsia="Calibri" w:cstheme="minorHAnsi"/>
          <w:b/>
          <w:sz w:val="24"/>
          <w:szCs w:val="24"/>
        </w:rPr>
        <w:t xml:space="preserve">DE </w:t>
      </w:r>
      <w:r w:rsidRPr="00315FAC">
        <w:rPr>
          <w:rFonts w:eastAsia="Calibri" w:cstheme="minorHAnsi"/>
          <w:b/>
          <w:spacing w:val="-3"/>
          <w:sz w:val="24"/>
          <w:szCs w:val="24"/>
        </w:rPr>
        <w:t>E</w:t>
      </w:r>
      <w:r w:rsidRPr="00315FAC">
        <w:rPr>
          <w:rFonts w:eastAsia="Calibri" w:cstheme="minorHAnsi"/>
          <w:b/>
          <w:spacing w:val="-2"/>
          <w:sz w:val="24"/>
          <w:szCs w:val="24"/>
        </w:rPr>
        <w:t>S</w:t>
      </w:r>
      <w:r w:rsidRPr="00315FAC">
        <w:rPr>
          <w:rFonts w:eastAsia="Calibri" w:cstheme="minorHAnsi"/>
          <w:b/>
          <w:sz w:val="24"/>
          <w:szCs w:val="24"/>
        </w:rPr>
        <w:t>T</w:t>
      </w:r>
      <w:r w:rsidRPr="00315FAC">
        <w:rPr>
          <w:rFonts w:eastAsia="Calibri" w:cstheme="minorHAnsi"/>
          <w:b/>
          <w:spacing w:val="-1"/>
          <w:sz w:val="24"/>
          <w:szCs w:val="24"/>
        </w:rPr>
        <w:t>U</w:t>
      </w:r>
      <w:r w:rsidRPr="00315FAC">
        <w:rPr>
          <w:rFonts w:eastAsia="Calibri" w:cstheme="minorHAnsi"/>
          <w:b/>
          <w:sz w:val="24"/>
          <w:szCs w:val="24"/>
        </w:rPr>
        <w:t>DI</w:t>
      </w:r>
      <w:r w:rsidRPr="00315FAC">
        <w:rPr>
          <w:rFonts w:eastAsia="Calibri" w:cstheme="minorHAnsi"/>
          <w:b/>
          <w:spacing w:val="-2"/>
          <w:sz w:val="24"/>
          <w:szCs w:val="24"/>
        </w:rPr>
        <w:t>O</w:t>
      </w:r>
      <w:r w:rsidRPr="00315FAC">
        <w:rPr>
          <w:rFonts w:eastAsia="Calibri" w:cstheme="minorHAnsi"/>
          <w:b/>
          <w:sz w:val="24"/>
          <w:szCs w:val="24"/>
        </w:rPr>
        <w:t>S</w:t>
      </w:r>
      <w:r w:rsidRPr="00315FAC">
        <w:rPr>
          <w:rFonts w:eastAsia="Calibri" w:cstheme="minorHAnsi"/>
          <w:b/>
          <w:spacing w:val="-2"/>
          <w:sz w:val="24"/>
          <w:szCs w:val="24"/>
        </w:rPr>
        <w:t xml:space="preserve"> </w:t>
      </w:r>
      <w:r w:rsidRPr="00315FAC">
        <w:rPr>
          <w:rFonts w:eastAsia="Calibri" w:cstheme="minorHAnsi"/>
          <w:b/>
          <w:sz w:val="24"/>
          <w:szCs w:val="24"/>
        </w:rPr>
        <w:t xml:space="preserve">DE </w:t>
      </w:r>
      <w:r w:rsidRPr="00315FAC">
        <w:rPr>
          <w:rFonts w:eastAsia="Calibri" w:cstheme="minorHAnsi"/>
          <w:b/>
          <w:spacing w:val="-1"/>
          <w:sz w:val="24"/>
          <w:szCs w:val="24"/>
        </w:rPr>
        <w:t>P</w:t>
      </w:r>
      <w:r w:rsidRPr="00315FAC">
        <w:rPr>
          <w:rFonts w:eastAsia="Calibri" w:cstheme="minorHAnsi"/>
          <w:b/>
          <w:sz w:val="24"/>
          <w:szCs w:val="24"/>
        </w:rPr>
        <w:t>OSG</w:t>
      </w:r>
      <w:r w:rsidRPr="00315FAC">
        <w:rPr>
          <w:rFonts w:eastAsia="Calibri" w:cstheme="minorHAnsi"/>
          <w:b/>
          <w:spacing w:val="-2"/>
          <w:sz w:val="24"/>
          <w:szCs w:val="24"/>
        </w:rPr>
        <w:t>R</w:t>
      </w:r>
      <w:r w:rsidRPr="00315FAC">
        <w:rPr>
          <w:rFonts w:eastAsia="Calibri" w:cstheme="minorHAnsi"/>
          <w:b/>
          <w:sz w:val="24"/>
          <w:szCs w:val="24"/>
        </w:rPr>
        <w:t>ADO</w:t>
      </w:r>
    </w:p>
    <w:p w:rsidR="00622CBD" w:rsidRPr="00315FAC" w:rsidRDefault="00622CBD" w:rsidP="00A643E8">
      <w:pPr>
        <w:spacing w:after="0" w:line="480" w:lineRule="auto"/>
        <w:ind w:left="1302" w:right="1151"/>
        <w:jc w:val="center"/>
        <w:rPr>
          <w:rFonts w:eastAsia="Calibri" w:cstheme="minorHAnsi"/>
          <w:b/>
          <w:sz w:val="24"/>
          <w:szCs w:val="24"/>
        </w:rPr>
      </w:pPr>
      <w:r w:rsidRPr="00315FAC">
        <w:rPr>
          <w:rFonts w:eastAsia="Calibri" w:cstheme="minorHAnsi"/>
          <w:b/>
          <w:position w:val="1"/>
          <w:sz w:val="24"/>
          <w:szCs w:val="24"/>
        </w:rPr>
        <w:t>IN</w:t>
      </w:r>
      <w:r w:rsidRPr="00315FAC">
        <w:rPr>
          <w:rFonts w:eastAsia="Calibri" w:cstheme="minorHAnsi"/>
          <w:b/>
          <w:spacing w:val="-1"/>
          <w:position w:val="1"/>
          <w:sz w:val="24"/>
          <w:szCs w:val="24"/>
        </w:rPr>
        <w:t>S</w:t>
      </w:r>
      <w:r w:rsidRPr="00315FAC">
        <w:rPr>
          <w:rFonts w:eastAsia="Calibri" w:cstheme="minorHAnsi"/>
          <w:b/>
          <w:position w:val="1"/>
          <w:sz w:val="24"/>
          <w:szCs w:val="24"/>
        </w:rPr>
        <w:t>TITU</w:t>
      </w:r>
      <w:r w:rsidRPr="00315FAC">
        <w:rPr>
          <w:rFonts w:eastAsia="Calibri" w:cstheme="minorHAnsi"/>
          <w:b/>
          <w:spacing w:val="-10"/>
          <w:position w:val="1"/>
          <w:sz w:val="24"/>
          <w:szCs w:val="24"/>
        </w:rPr>
        <w:t>T</w:t>
      </w:r>
      <w:r w:rsidRPr="00315FAC">
        <w:rPr>
          <w:rFonts w:eastAsia="Calibri" w:cstheme="minorHAnsi"/>
          <w:b/>
          <w:position w:val="1"/>
          <w:sz w:val="24"/>
          <w:szCs w:val="24"/>
        </w:rPr>
        <w:t>O</w:t>
      </w:r>
      <w:r w:rsidRPr="00315FAC">
        <w:rPr>
          <w:rFonts w:eastAsia="Calibri" w:cstheme="minorHAnsi"/>
          <w:b/>
          <w:spacing w:val="-8"/>
          <w:position w:val="1"/>
          <w:sz w:val="24"/>
          <w:szCs w:val="24"/>
        </w:rPr>
        <w:t xml:space="preserve"> </w:t>
      </w:r>
      <w:r w:rsidRPr="00315FAC">
        <w:rPr>
          <w:rFonts w:eastAsia="Calibri" w:cstheme="minorHAnsi"/>
          <w:b/>
          <w:position w:val="1"/>
          <w:sz w:val="24"/>
          <w:szCs w:val="24"/>
        </w:rPr>
        <w:t>M</w:t>
      </w:r>
      <w:r w:rsidRPr="00315FAC">
        <w:rPr>
          <w:rFonts w:eastAsia="Calibri" w:cstheme="minorHAnsi"/>
          <w:b/>
          <w:spacing w:val="-1"/>
          <w:position w:val="1"/>
          <w:sz w:val="24"/>
          <w:szCs w:val="24"/>
        </w:rPr>
        <w:t>E</w:t>
      </w:r>
      <w:r w:rsidRPr="00315FAC">
        <w:rPr>
          <w:rFonts w:eastAsia="Calibri" w:cstheme="minorHAnsi"/>
          <w:b/>
          <w:position w:val="1"/>
          <w:sz w:val="24"/>
          <w:szCs w:val="24"/>
        </w:rPr>
        <w:t>XIC</w:t>
      </w:r>
      <w:r w:rsidRPr="00315FAC">
        <w:rPr>
          <w:rFonts w:eastAsia="Calibri" w:cstheme="minorHAnsi"/>
          <w:b/>
          <w:spacing w:val="1"/>
          <w:position w:val="1"/>
          <w:sz w:val="24"/>
          <w:szCs w:val="24"/>
        </w:rPr>
        <w:t>A</w:t>
      </w:r>
      <w:r w:rsidRPr="00315FAC">
        <w:rPr>
          <w:rFonts w:eastAsia="Calibri" w:cstheme="minorHAnsi"/>
          <w:b/>
          <w:position w:val="1"/>
          <w:sz w:val="24"/>
          <w:szCs w:val="24"/>
        </w:rPr>
        <w:t>NO D</w:t>
      </w:r>
      <w:r w:rsidRPr="00315FAC">
        <w:rPr>
          <w:rFonts w:eastAsia="Calibri" w:cstheme="minorHAnsi"/>
          <w:b/>
          <w:spacing w:val="-2"/>
          <w:position w:val="1"/>
          <w:sz w:val="24"/>
          <w:szCs w:val="24"/>
        </w:rPr>
        <w:t>E</w:t>
      </w:r>
      <w:r w:rsidRPr="00315FAC">
        <w:rPr>
          <w:rFonts w:eastAsia="Calibri" w:cstheme="minorHAnsi"/>
          <w:b/>
          <w:position w:val="1"/>
          <w:sz w:val="24"/>
          <w:szCs w:val="24"/>
        </w:rPr>
        <w:t>L</w:t>
      </w:r>
      <w:r w:rsidRPr="00315FAC">
        <w:rPr>
          <w:rFonts w:eastAsia="Calibri" w:cstheme="minorHAnsi"/>
          <w:b/>
          <w:spacing w:val="2"/>
          <w:position w:val="1"/>
          <w:sz w:val="24"/>
          <w:szCs w:val="24"/>
        </w:rPr>
        <w:t xml:space="preserve"> </w:t>
      </w:r>
      <w:r w:rsidRPr="00315FAC">
        <w:rPr>
          <w:rFonts w:eastAsia="Calibri" w:cstheme="minorHAnsi"/>
          <w:b/>
          <w:position w:val="1"/>
          <w:sz w:val="24"/>
          <w:szCs w:val="24"/>
        </w:rPr>
        <w:t>S</w:t>
      </w:r>
      <w:r w:rsidRPr="00315FAC">
        <w:rPr>
          <w:rFonts w:eastAsia="Calibri" w:cstheme="minorHAnsi"/>
          <w:b/>
          <w:spacing w:val="-5"/>
          <w:position w:val="1"/>
          <w:sz w:val="24"/>
          <w:szCs w:val="24"/>
        </w:rPr>
        <w:t>E</w:t>
      </w:r>
      <w:r w:rsidRPr="00315FAC">
        <w:rPr>
          <w:rFonts w:eastAsia="Calibri" w:cstheme="minorHAnsi"/>
          <w:b/>
          <w:position w:val="1"/>
          <w:sz w:val="24"/>
          <w:szCs w:val="24"/>
        </w:rPr>
        <w:t>GU</w:t>
      </w:r>
      <w:r w:rsidRPr="00315FAC">
        <w:rPr>
          <w:rFonts w:eastAsia="Calibri" w:cstheme="minorHAnsi"/>
          <w:b/>
          <w:spacing w:val="-3"/>
          <w:position w:val="1"/>
          <w:sz w:val="24"/>
          <w:szCs w:val="24"/>
        </w:rPr>
        <w:t>R</w:t>
      </w:r>
      <w:r w:rsidRPr="00315FAC">
        <w:rPr>
          <w:rFonts w:eastAsia="Calibri" w:cstheme="minorHAnsi"/>
          <w:b/>
          <w:position w:val="1"/>
          <w:sz w:val="24"/>
          <w:szCs w:val="24"/>
        </w:rPr>
        <w:t>O SOCIAL</w:t>
      </w:r>
    </w:p>
    <w:p w:rsidR="00622CBD" w:rsidRPr="00315FAC" w:rsidRDefault="00622CBD" w:rsidP="00A643E8">
      <w:pPr>
        <w:spacing w:after="0" w:line="480" w:lineRule="auto"/>
        <w:ind w:left="495" w:right="347"/>
        <w:jc w:val="center"/>
        <w:rPr>
          <w:rFonts w:eastAsia="Calibri" w:cstheme="minorHAnsi"/>
          <w:b/>
          <w:sz w:val="24"/>
          <w:szCs w:val="24"/>
        </w:rPr>
      </w:pPr>
      <w:r w:rsidRPr="00315FAC">
        <w:rPr>
          <w:rFonts w:eastAsia="Calibri" w:cstheme="minorHAnsi"/>
          <w:b/>
          <w:position w:val="1"/>
          <w:sz w:val="24"/>
          <w:szCs w:val="24"/>
        </w:rPr>
        <w:t>UNI</w:t>
      </w:r>
      <w:r w:rsidRPr="00315FAC">
        <w:rPr>
          <w:rFonts w:eastAsia="Calibri" w:cstheme="minorHAnsi"/>
          <w:b/>
          <w:spacing w:val="-5"/>
          <w:position w:val="1"/>
          <w:sz w:val="24"/>
          <w:szCs w:val="24"/>
        </w:rPr>
        <w:t>D</w:t>
      </w:r>
      <w:r w:rsidRPr="00315FAC">
        <w:rPr>
          <w:rFonts w:eastAsia="Calibri" w:cstheme="minorHAnsi"/>
          <w:b/>
          <w:position w:val="1"/>
          <w:sz w:val="24"/>
          <w:szCs w:val="24"/>
        </w:rPr>
        <w:t>AD</w:t>
      </w:r>
      <w:r w:rsidRPr="00315FAC">
        <w:rPr>
          <w:rFonts w:eastAsia="Calibri" w:cstheme="minorHAnsi"/>
          <w:b/>
          <w:spacing w:val="-2"/>
          <w:position w:val="1"/>
          <w:sz w:val="24"/>
          <w:szCs w:val="24"/>
        </w:rPr>
        <w:t xml:space="preserve"> </w:t>
      </w:r>
      <w:r w:rsidRPr="00315FAC">
        <w:rPr>
          <w:rFonts w:eastAsia="Calibri" w:cstheme="minorHAnsi"/>
          <w:b/>
          <w:position w:val="1"/>
          <w:sz w:val="24"/>
          <w:szCs w:val="24"/>
        </w:rPr>
        <w:t>DE</w:t>
      </w:r>
      <w:r w:rsidRPr="00315FAC">
        <w:rPr>
          <w:rFonts w:eastAsia="Calibri" w:cstheme="minorHAnsi"/>
          <w:b/>
          <w:spacing w:val="1"/>
          <w:position w:val="1"/>
          <w:sz w:val="24"/>
          <w:szCs w:val="24"/>
        </w:rPr>
        <w:t xml:space="preserve"> </w:t>
      </w:r>
      <w:r w:rsidRPr="00315FAC">
        <w:rPr>
          <w:rFonts w:eastAsia="Calibri" w:cstheme="minorHAnsi"/>
          <w:b/>
          <w:position w:val="1"/>
          <w:sz w:val="24"/>
          <w:szCs w:val="24"/>
        </w:rPr>
        <w:t>M</w:t>
      </w:r>
      <w:r w:rsidRPr="00315FAC">
        <w:rPr>
          <w:rFonts w:eastAsia="Calibri" w:cstheme="minorHAnsi"/>
          <w:b/>
          <w:spacing w:val="-1"/>
          <w:position w:val="1"/>
          <w:sz w:val="24"/>
          <w:szCs w:val="24"/>
        </w:rPr>
        <w:t>E</w:t>
      </w:r>
      <w:r w:rsidRPr="00315FAC">
        <w:rPr>
          <w:rFonts w:eastAsia="Calibri" w:cstheme="minorHAnsi"/>
          <w:b/>
          <w:position w:val="1"/>
          <w:sz w:val="24"/>
          <w:szCs w:val="24"/>
        </w:rPr>
        <w:t>DICINA</w:t>
      </w:r>
      <w:r w:rsidRPr="00315FAC">
        <w:rPr>
          <w:rFonts w:eastAsia="Calibri" w:cstheme="minorHAnsi"/>
          <w:b/>
          <w:spacing w:val="1"/>
          <w:position w:val="1"/>
          <w:sz w:val="24"/>
          <w:szCs w:val="24"/>
        </w:rPr>
        <w:t xml:space="preserve"> </w:t>
      </w:r>
      <w:r w:rsidRPr="00315FAC">
        <w:rPr>
          <w:rFonts w:eastAsia="Calibri" w:cstheme="minorHAnsi"/>
          <w:b/>
          <w:position w:val="1"/>
          <w:sz w:val="24"/>
          <w:szCs w:val="24"/>
        </w:rPr>
        <w:t>FÍ</w:t>
      </w:r>
      <w:r w:rsidRPr="00315FAC">
        <w:rPr>
          <w:rFonts w:eastAsia="Calibri" w:cstheme="minorHAnsi"/>
          <w:b/>
          <w:spacing w:val="1"/>
          <w:position w:val="1"/>
          <w:sz w:val="24"/>
          <w:szCs w:val="24"/>
        </w:rPr>
        <w:t>S</w:t>
      </w:r>
      <w:r w:rsidRPr="00315FAC">
        <w:rPr>
          <w:rFonts w:eastAsia="Calibri" w:cstheme="minorHAnsi"/>
          <w:b/>
          <w:position w:val="1"/>
          <w:sz w:val="24"/>
          <w:szCs w:val="24"/>
        </w:rPr>
        <w:t>ICA</w:t>
      </w:r>
      <w:r w:rsidRPr="00315FAC">
        <w:rPr>
          <w:rFonts w:eastAsia="Calibri" w:cstheme="minorHAnsi"/>
          <w:b/>
          <w:spacing w:val="-4"/>
          <w:position w:val="1"/>
          <w:sz w:val="24"/>
          <w:szCs w:val="24"/>
        </w:rPr>
        <w:t xml:space="preserve"> </w:t>
      </w:r>
      <w:r w:rsidRPr="00315FAC">
        <w:rPr>
          <w:rFonts w:eastAsia="Calibri" w:cstheme="minorHAnsi"/>
          <w:b/>
          <w:position w:val="1"/>
          <w:sz w:val="24"/>
          <w:szCs w:val="24"/>
        </w:rPr>
        <w:t>Y</w:t>
      </w:r>
      <w:r w:rsidRPr="00315FAC">
        <w:rPr>
          <w:rFonts w:eastAsia="Calibri" w:cstheme="minorHAnsi"/>
          <w:b/>
          <w:spacing w:val="2"/>
          <w:position w:val="1"/>
          <w:sz w:val="24"/>
          <w:szCs w:val="24"/>
        </w:rPr>
        <w:t xml:space="preserve"> </w:t>
      </w:r>
      <w:r w:rsidRPr="00315FAC">
        <w:rPr>
          <w:rFonts w:eastAsia="Calibri" w:cstheme="minorHAnsi"/>
          <w:b/>
          <w:position w:val="1"/>
          <w:sz w:val="24"/>
          <w:szCs w:val="24"/>
        </w:rPr>
        <w:t>R</w:t>
      </w:r>
      <w:r w:rsidRPr="00315FAC">
        <w:rPr>
          <w:rFonts w:eastAsia="Calibri" w:cstheme="minorHAnsi"/>
          <w:b/>
          <w:spacing w:val="-2"/>
          <w:position w:val="1"/>
          <w:sz w:val="24"/>
          <w:szCs w:val="24"/>
        </w:rPr>
        <w:t>E</w:t>
      </w:r>
      <w:r w:rsidRPr="00315FAC">
        <w:rPr>
          <w:rFonts w:eastAsia="Calibri" w:cstheme="minorHAnsi"/>
          <w:b/>
          <w:spacing w:val="-1"/>
          <w:position w:val="1"/>
          <w:sz w:val="24"/>
          <w:szCs w:val="24"/>
        </w:rPr>
        <w:t>H</w:t>
      </w:r>
      <w:r w:rsidRPr="00315FAC">
        <w:rPr>
          <w:rFonts w:eastAsia="Calibri" w:cstheme="minorHAnsi"/>
          <w:b/>
          <w:position w:val="1"/>
          <w:sz w:val="24"/>
          <w:szCs w:val="24"/>
        </w:rPr>
        <w:t>A</w:t>
      </w:r>
      <w:r w:rsidRPr="00315FAC">
        <w:rPr>
          <w:rFonts w:eastAsia="Calibri" w:cstheme="minorHAnsi"/>
          <w:b/>
          <w:spacing w:val="1"/>
          <w:position w:val="1"/>
          <w:sz w:val="24"/>
          <w:szCs w:val="24"/>
        </w:rPr>
        <w:t>B</w:t>
      </w:r>
      <w:r w:rsidRPr="00315FAC">
        <w:rPr>
          <w:rFonts w:eastAsia="Calibri" w:cstheme="minorHAnsi"/>
          <w:b/>
          <w:position w:val="1"/>
          <w:sz w:val="24"/>
          <w:szCs w:val="24"/>
        </w:rPr>
        <w:t>ILI</w:t>
      </w:r>
      <w:r w:rsidRPr="00315FAC">
        <w:rPr>
          <w:rFonts w:eastAsia="Calibri" w:cstheme="minorHAnsi"/>
          <w:b/>
          <w:spacing w:val="-28"/>
          <w:position w:val="1"/>
          <w:sz w:val="24"/>
          <w:szCs w:val="24"/>
        </w:rPr>
        <w:t>T</w:t>
      </w:r>
      <w:r w:rsidRPr="00315FAC">
        <w:rPr>
          <w:rFonts w:eastAsia="Calibri" w:cstheme="minorHAnsi"/>
          <w:b/>
          <w:spacing w:val="-2"/>
          <w:position w:val="1"/>
          <w:sz w:val="24"/>
          <w:szCs w:val="24"/>
        </w:rPr>
        <w:t>A</w:t>
      </w:r>
      <w:r w:rsidRPr="00315FAC">
        <w:rPr>
          <w:rFonts w:eastAsia="Calibri" w:cstheme="minorHAnsi"/>
          <w:b/>
          <w:position w:val="1"/>
          <w:sz w:val="24"/>
          <w:szCs w:val="24"/>
        </w:rPr>
        <w:t>CIÓN</w:t>
      </w:r>
      <w:r w:rsidRPr="00315FAC">
        <w:rPr>
          <w:rFonts w:eastAsia="Calibri" w:cstheme="minorHAnsi"/>
          <w:b/>
          <w:spacing w:val="-4"/>
          <w:position w:val="1"/>
          <w:sz w:val="24"/>
          <w:szCs w:val="24"/>
        </w:rPr>
        <w:t xml:space="preserve"> </w:t>
      </w:r>
      <w:r w:rsidRPr="00315FAC">
        <w:rPr>
          <w:rFonts w:eastAsia="Calibri" w:cstheme="minorHAnsi"/>
          <w:b/>
          <w:position w:val="1"/>
          <w:sz w:val="24"/>
          <w:szCs w:val="24"/>
        </w:rPr>
        <w:t>N</w:t>
      </w:r>
      <w:r w:rsidRPr="00315FAC">
        <w:rPr>
          <w:rFonts w:eastAsia="Calibri" w:cstheme="minorHAnsi"/>
          <w:b/>
          <w:spacing w:val="-5"/>
          <w:position w:val="1"/>
          <w:sz w:val="24"/>
          <w:szCs w:val="24"/>
        </w:rPr>
        <w:t>O</w:t>
      </w:r>
      <w:r w:rsidRPr="00315FAC">
        <w:rPr>
          <w:rFonts w:eastAsia="Calibri" w:cstheme="minorHAnsi"/>
          <w:b/>
          <w:position w:val="1"/>
          <w:sz w:val="24"/>
          <w:szCs w:val="24"/>
        </w:rPr>
        <w:t>. 1</w:t>
      </w:r>
    </w:p>
    <w:p w:rsidR="00622CBD" w:rsidRPr="00816B62" w:rsidRDefault="00622CBD" w:rsidP="00816B62">
      <w:pPr>
        <w:spacing w:after="0" w:line="480" w:lineRule="auto"/>
        <w:ind w:left="2500" w:right="2350"/>
        <w:jc w:val="center"/>
        <w:rPr>
          <w:rFonts w:eastAsia="Calibri" w:cstheme="minorHAnsi"/>
          <w:b/>
          <w:sz w:val="24"/>
          <w:szCs w:val="24"/>
          <w:lang w:val="es-ES_tradnl"/>
        </w:rPr>
      </w:pPr>
      <w:r w:rsidRPr="00315FAC">
        <w:rPr>
          <w:rFonts w:eastAsia="Calibri" w:cstheme="minorHAnsi"/>
          <w:b/>
          <w:position w:val="1"/>
          <w:sz w:val="24"/>
          <w:szCs w:val="24"/>
          <w:lang w:val="es-ES_tradnl"/>
        </w:rPr>
        <w:t>D</w:t>
      </w:r>
      <w:r w:rsidRPr="00315FAC">
        <w:rPr>
          <w:rFonts w:eastAsia="Calibri" w:cstheme="minorHAnsi"/>
          <w:b/>
          <w:spacing w:val="-1"/>
          <w:position w:val="1"/>
          <w:sz w:val="24"/>
          <w:szCs w:val="24"/>
          <w:lang w:val="es-ES_tradnl"/>
        </w:rPr>
        <w:t>E</w:t>
      </w:r>
      <w:r w:rsidRPr="00315FAC">
        <w:rPr>
          <w:rFonts w:eastAsia="Calibri" w:cstheme="minorHAnsi"/>
          <w:b/>
          <w:position w:val="1"/>
          <w:sz w:val="24"/>
          <w:szCs w:val="24"/>
          <w:lang w:val="es-ES_tradnl"/>
        </w:rPr>
        <w:t>L</w:t>
      </w:r>
      <w:r w:rsidRPr="00315FAC">
        <w:rPr>
          <w:rFonts w:eastAsia="Calibri" w:cstheme="minorHAnsi"/>
          <w:b/>
          <w:spacing w:val="-6"/>
          <w:position w:val="1"/>
          <w:sz w:val="24"/>
          <w:szCs w:val="24"/>
          <w:lang w:val="es-ES_tradnl"/>
        </w:rPr>
        <w:t>E</w:t>
      </w:r>
      <w:r w:rsidRPr="00315FAC">
        <w:rPr>
          <w:rFonts w:eastAsia="Calibri" w:cstheme="minorHAnsi"/>
          <w:b/>
          <w:position w:val="1"/>
          <w:sz w:val="24"/>
          <w:szCs w:val="24"/>
          <w:lang w:val="es-ES_tradnl"/>
        </w:rPr>
        <w:t>G</w:t>
      </w:r>
      <w:r w:rsidRPr="00315FAC">
        <w:rPr>
          <w:rFonts w:eastAsia="Calibri" w:cstheme="minorHAnsi"/>
          <w:b/>
          <w:spacing w:val="-1"/>
          <w:position w:val="1"/>
          <w:sz w:val="24"/>
          <w:szCs w:val="24"/>
          <w:lang w:val="es-ES_tradnl"/>
        </w:rPr>
        <w:t>A</w:t>
      </w:r>
      <w:r w:rsidRPr="00315FAC">
        <w:rPr>
          <w:rFonts w:eastAsia="Calibri" w:cstheme="minorHAnsi"/>
          <w:b/>
          <w:position w:val="1"/>
          <w:sz w:val="24"/>
          <w:szCs w:val="24"/>
          <w:lang w:val="es-ES_tradnl"/>
        </w:rPr>
        <w:t>CIÓN</w:t>
      </w:r>
      <w:r w:rsidRPr="00315FAC">
        <w:rPr>
          <w:rFonts w:eastAsia="Calibri" w:cstheme="minorHAnsi"/>
          <w:b/>
          <w:spacing w:val="-2"/>
          <w:position w:val="1"/>
          <w:sz w:val="24"/>
          <w:szCs w:val="24"/>
          <w:lang w:val="es-ES_tradnl"/>
        </w:rPr>
        <w:t xml:space="preserve"> </w:t>
      </w:r>
      <w:r w:rsidRPr="00315FAC">
        <w:rPr>
          <w:rFonts w:eastAsia="Calibri" w:cstheme="minorHAnsi"/>
          <w:b/>
          <w:position w:val="1"/>
          <w:sz w:val="24"/>
          <w:szCs w:val="24"/>
          <w:lang w:val="es-ES_tradnl"/>
        </w:rPr>
        <w:t>NUE</w:t>
      </w:r>
      <w:r w:rsidRPr="00315FAC">
        <w:rPr>
          <w:rFonts w:eastAsia="Calibri" w:cstheme="minorHAnsi"/>
          <w:b/>
          <w:spacing w:val="-6"/>
          <w:position w:val="1"/>
          <w:sz w:val="24"/>
          <w:szCs w:val="24"/>
          <w:lang w:val="es-ES_tradnl"/>
        </w:rPr>
        <w:t>V</w:t>
      </w:r>
      <w:r w:rsidRPr="00315FAC">
        <w:rPr>
          <w:rFonts w:eastAsia="Calibri" w:cstheme="minorHAnsi"/>
          <w:b/>
          <w:position w:val="1"/>
          <w:sz w:val="24"/>
          <w:szCs w:val="24"/>
          <w:lang w:val="es-ES_tradnl"/>
        </w:rPr>
        <w:t>O</w:t>
      </w:r>
      <w:r w:rsidRPr="00315FAC">
        <w:rPr>
          <w:rFonts w:eastAsia="Calibri" w:cstheme="minorHAnsi"/>
          <w:b/>
          <w:spacing w:val="1"/>
          <w:position w:val="1"/>
          <w:sz w:val="24"/>
          <w:szCs w:val="24"/>
          <w:lang w:val="es-ES_tradnl"/>
        </w:rPr>
        <w:t xml:space="preserve"> </w:t>
      </w:r>
      <w:r w:rsidRPr="00315FAC">
        <w:rPr>
          <w:rFonts w:eastAsia="Calibri" w:cstheme="minorHAnsi"/>
          <w:b/>
          <w:position w:val="1"/>
          <w:sz w:val="24"/>
          <w:szCs w:val="24"/>
          <w:lang w:val="es-ES_tradnl"/>
        </w:rPr>
        <w:t>L</w:t>
      </w:r>
      <w:r w:rsidRPr="00315FAC">
        <w:rPr>
          <w:rFonts w:eastAsia="Calibri" w:cstheme="minorHAnsi"/>
          <w:b/>
          <w:spacing w:val="-6"/>
          <w:position w:val="1"/>
          <w:sz w:val="24"/>
          <w:szCs w:val="24"/>
          <w:lang w:val="es-ES_tradnl"/>
        </w:rPr>
        <w:t>E</w:t>
      </w:r>
      <w:r w:rsidRPr="00315FAC">
        <w:rPr>
          <w:rFonts w:eastAsia="Calibri" w:cstheme="minorHAnsi"/>
          <w:b/>
          <w:position w:val="1"/>
          <w:sz w:val="24"/>
          <w:szCs w:val="24"/>
          <w:lang w:val="es-ES_tradnl"/>
        </w:rPr>
        <w:t>ÓN</w:t>
      </w:r>
    </w:p>
    <w:p w:rsidR="00622CBD" w:rsidRPr="00315FAC" w:rsidRDefault="00622CBD" w:rsidP="00622CBD">
      <w:pPr>
        <w:spacing w:before="2" w:after="0" w:line="240" w:lineRule="exact"/>
        <w:rPr>
          <w:rFonts w:eastAsia="Times New Roman" w:cstheme="minorHAnsi"/>
          <w:sz w:val="24"/>
          <w:szCs w:val="24"/>
          <w:lang w:val="es-ES_tradnl"/>
        </w:rPr>
      </w:pPr>
    </w:p>
    <w:p w:rsidR="00622CBD" w:rsidRDefault="00622CBD" w:rsidP="00816B62">
      <w:pPr>
        <w:spacing w:after="0" w:line="240" w:lineRule="auto"/>
        <w:ind w:left="816"/>
        <w:rPr>
          <w:rFonts w:eastAsia="Times New Roman" w:cstheme="minorHAnsi"/>
          <w:sz w:val="20"/>
          <w:szCs w:val="20"/>
          <w:lang w:val="es-ES_tradnl"/>
        </w:rPr>
      </w:pPr>
      <w:r w:rsidRPr="00315FAC">
        <w:rPr>
          <w:rFonts w:eastAsia="Times New Roman" w:cstheme="minorHAnsi"/>
          <w:noProof/>
          <w:sz w:val="20"/>
          <w:szCs w:val="20"/>
          <w:lang w:eastAsia="es-MX"/>
        </w:rPr>
        <w:drawing>
          <wp:anchor distT="0" distB="0" distL="114300" distR="114300" simplePos="0" relativeHeight="251659264" behindDoc="1" locked="0" layoutInCell="1" allowOverlap="1" wp14:anchorId="739EAA3D" wp14:editId="28F5D26F">
            <wp:simplePos x="0" y="0"/>
            <wp:positionH relativeFrom="page">
              <wp:posOffset>4408714</wp:posOffset>
            </wp:positionH>
            <wp:positionV relativeFrom="paragraph">
              <wp:posOffset>9979</wp:posOffset>
            </wp:positionV>
            <wp:extent cx="1533445" cy="1469571"/>
            <wp:effectExtent l="0" t="0" r="0" b="0"/>
            <wp:wrapNone/>
            <wp:docPr id="1"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69648"/>
                    </a:xfrm>
                    <a:prstGeom prst="rect">
                      <a:avLst/>
                    </a:prstGeom>
                    <a:noFill/>
                  </pic:spPr>
                </pic:pic>
              </a:graphicData>
            </a:graphic>
            <wp14:sizeRelV relativeFrom="margin">
              <wp14:pctHeight>0</wp14:pctHeight>
            </wp14:sizeRelV>
          </wp:anchor>
        </w:drawing>
      </w:r>
      <w:r w:rsidRPr="00315FAC">
        <w:rPr>
          <w:rFonts w:eastAsia="Times New Roman" w:cstheme="minorHAnsi"/>
          <w:noProof/>
          <w:sz w:val="20"/>
          <w:szCs w:val="20"/>
          <w:lang w:eastAsia="es-MX"/>
        </w:rPr>
        <w:drawing>
          <wp:inline distT="0" distB="0" distL="0" distR="0" wp14:anchorId="7996B1EE" wp14:editId="2534EDD9">
            <wp:extent cx="1502228" cy="1480457"/>
            <wp:effectExtent l="0" t="0" r="3175" b="571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3935" cy="1482139"/>
                    </a:xfrm>
                    <a:prstGeom prst="rect">
                      <a:avLst/>
                    </a:prstGeom>
                    <a:noFill/>
                    <a:ln>
                      <a:noFill/>
                    </a:ln>
                  </pic:spPr>
                </pic:pic>
              </a:graphicData>
            </a:graphic>
          </wp:inline>
        </w:drawing>
      </w:r>
    </w:p>
    <w:p w:rsidR="00816B62" w:rsidRPr="00816B62" w:rsidRDefault="00816B62" w:rsidP="00816B62">
      <w:pPr>
        <w:spacing w:after="0" w:line="240" w:lineRule="auto"/>
        <w:ind w:left="816"/>
        <w:rPr>
          <w:rFonts w:eastAsia="Times New Roman" w:cstheme="minorHAnsi"/>
          <w:sz w:val="20"/>
          <w:szCs w:val="20"/>
          <w:lang w:val="es-ES_tradnl"/>
        </w:rPr>
      </w:pPr>
    </w:p>
    <w:p w:rsidR="00622CBD" w:rsidRPr="00315FAC" w:rsidRDefault="003F0DA5" w:rsidP="003F0DA5">
      <w:pPr>
        <w:spacing w:line="360" w:lineRule="auto"/>
        <w:jc w:val="center"/>
        <w:rPr>
          <w:rFonts w:cstheme="minorHAnsi"/>
          <w:sz w:val="24"/>
          <w:szCs w:val="24"/>
        </w:rPr>
      </w:pPr>
      <w:r w:rsidRPr="00315FAC">
        <w:rPr>
          <w:rFonts w:cstheme="minorHAnsi"/>
          <w:sz w:val="24"/>
          <w:szCs w:val="24"/>
        </w:rPr>
        <w:t>“EVALUACIÓN FUNCIONAL DE LA CONDICIÓN FÍSICA EN PACIENTES ADULTOS MAYORES DE LA UMFYR 1 A TRAVES DE LA PRUEBA SENIOR FITNESS TEST.”</w:t>
      </w:r>
    </w:p>
    <w:p w:rsidR="003F0DA5" w:rsidRPr="00315FAC" w:rsidRDefault="00622CBD" w:rsidP="003F0DA5">
      <w:pPr>
        <w:spacing w:after="0" w:line="480" w:lineRule="auto"/>
        <w:ind w:left="2642" w:right="775" w:hanging="1462"/>
        <w:jc w:val="center"/>
        <w:rPr>
          <w:rFonts w:eastAsia="Calibri" w:cstheme="minorHAnsi"/>
          <w:sz w:val="24"/>
          <w:szCs w:val="24"/>
        </w:rPr>
      </w:pPr>
      <w:r w:rsidRPr="00315FAC">
        <w:rPr>
          <w:rFonts w:eastAsia="Calibri" w:cstheme="minorHAnsi"/>
          <w:sz w:val="24"/>
          <w:szCs w:val="24"/>
        </w:rPr>
        <w:t>T</w:t>
      </w:r>
      <w:r w:rsidRPr="00315FAC">
        <w:rPr>
          <w:rFonts w:eastAsia="Calibri" w:cstheme="minorHAnsi"/>
          <w:spacing w:val="-2"/>
          <w:sz w:val="24"/>
          <w:szCs w:val="24"/>
        </w:rPr>
        <w:t>E</w:t>
      </w:r>
      <w:r w:rsidRPr="00315FAC">
        <w:rPr>
          <w:rFonts w:eastAsia="Calibri" w:cstheme="minorHAnsi"/>
          <w:sz w:val="24"/>
          <w:szCs w:val="24"/>
        </w:rPr>
        <w:t>S</w:t>
      </w:r>
      <w:r w:rsidRPr="00315FAC">
        <w:rPr>
          <w:rFonts w:eastAsia="Calibri" w:cstheme="minorHAnsi"/>
          <w:spacing w:val="1"/>
          <w:sz w:val="24"/>
          <w:szCs w:val="24"/>
        </w:rPr>
        <w:t>I</w:t>
      </w:r>
      <w:r w:rsidRPr="00315FAC">
        <w:rPr>
          <w:rFonts w:eastAsia="Calibri" w:cstheme="minorHAnsi"/>
          <w:sz w:val="24"/>
          <w:szCs w:val="24"/>
        </w:rPr>
        <w:t>S</w:t>
      </w:r>
      <w:r w:rsidRPr="00315FAC">
        <w:rPr>
          <w:rFonts w:eastAsia="Calibri" w:cstheme="minorHAnsi"/>
          <w:spacing w:val="-10"/>
          <w:sz w:val="24"/>
          <w:szCs w:val="24"/>
        </w:rPr>
        <w:t xml:space="preserve"> </w:t>
      </w:r>
      <w:r w:rsidRPr="00315FAC">
        <w:rPr>
          <w:rFonts w:eastAsia="Calibri" w:cstheme="minorHAnsi"/>
          <w:spacing w:val="-23"/>
          <w:sz w:val="24"/>
          <w:szCs w:val="24"/>
        </w:rPr>
        <w:t>P</w:t>
      </w:r>
      <w:r w:rsidRPr="00315FAC">
        <w:rPr>
          <w:rFonts w:eastAsia="Calibri" w:cstheme="minorHAnsi"/>
          <w:sz w:val="24"/>
          <w:szCs w:val="24"/>
        </w:rPr>
        <w:t>ARA</w:t>
      </w:r>
      <w:r w:rsidRPr="00315FAC">
        <w:rPr>
          <w:rFonts w:eastAsia="Calibri" w:cstheme="minorHAnsi"/>
          <w:spacing w:val="-3"/>
          <w:sz w:val="24"/>
          <w:szCs w:val="24"/>
        </w:rPr>
        <w:t xml:space="preserve"> </w:t>
      </w:r>
      <w:r w:rsidRPr="00315FAC">
        <w:rPr>
          <w:rFonts w:eastAsia="Calibri" w:cstheme="minorHAnsi"/>
          <w:sz w:val="24"/>
          <w:szCs w:val="24"/>
        </w:rPr>
        <w:t>O</w:t>
      </w:r>
      <w:r w:rsidRPr="00315FAC">
        <w:rPr>
          <w:rFonts w:eastAsia="Calibri" w:cstheme="minorHAnsi"/>
          <w:spacing w:val="-8"/>
          <w:sz w:val="24"/>
          <w:szCs w:val="24"/>
        </w:rPr>
        <w:t>B</w:t>
      </w:r>
      <w:r w:rsidRPr="00315FAC">
        <w:rPr>
          <w:rFonts w:eastAsia="Calibri" w:cstheme="minorHAnsi"/>
          <w:sz w:val="24"/>
          <w:szCs w:val="24"/>
        </w:rPr>
        <w:t>TE</w:t>
      </w:r>
      <w:r w:rsidRPr="00315FAC">
        <w:rPr>
          <w:rFonts w:eastAsia="Calibri" w:cstheme="minorHAnsi"/>
          <w:spacing w:val="1"/>
          <w:sz w:val="24"/>
          <w:szCs w:val="24"/>
        </w:rPr>
        <w:t>N</w:t>
      </w:r>
      <w:r w:rsidRPr="00315FAC">
        <w:rPr>
          <w:rFonts w:eastAsia="Calibri" w:cstheme="minorHAnsi"/>
          <w:sz w:val="24"/>
          <w:szCs w:val="24"/>
        </w:rPr>
        <w:t>ER</w:t>
      </w:r>
      <w:r w:rsidRPr="00315FAC">
        <w:rPr>
          <w:rFonts w:eastAsia="Calibri" w:cstheme="minorHAnsi"/>
          <w:spacing w:val="-6"/>
          <w:sz w:val="24"/>
          <w:szCs w:val="24"/>
        </w:rPr>
        <w:t xml:space="preserve"> </w:t>
      </w:r>
      <w:r w:rsidRPr="00315FAC">
        <w:rPr>
          <w:rFonts w:eastAsia="Calibri" w:cstheme="minorHAnsi"/>
          <w:sz w:val="24"/>
          <w:szCs w:val="24"/>
        </w:rPr>
        <w:t>EL</w:t>
      </w:r>
      <w:r w:rsidRPr="00315FAC">
        <w:rPr>
          <w:rFonts w:eastAsia="Calibri" w:cstheme="minorHAnsi"/>
          <w:spacing w:val="-1"/>
          <w:sz w:val="24"/>
          <w:szCs w:val="24"/>
        </w:rPr>
        <w:t xml:space="preserve"> </w:t>
      </w:r>
      <w:r w:rsidRPr="00315FAC">
        <w:rPr>
          <w:rFonts w:eastAsia="Calibri" w:cstheme="minorHAnsi"/>
          <w:sz w:val="24"/>
          <w:szCs w:val="24"/>
        </w:rPr>
        <w:t>T</w:t>
      </w:r>
      <w:r w:rsidRPr="00315FAC">
        <w:rPr>
          <w:rFonts w:eastAsia="Calibri" w:cstheme="minorHAnsi"/>
          <w:spacing w:val="1"/>
          <w:sz w:val="24"/>
          <w:szCs w:val="24"/>
        </w:rPr>
        <w:t>Í</w:t>
      </w:r>
      <w:r w:rsidRPr="00315FAC">
        <w:rPr>
          <w:rFonts w:eastAsia="Calibri" w:cstheme="minorHAnsi"/>
          <w:sz w:val="24"/>
          <w:szCs w:val="24"/>
        </w:rPr>
        <w:t>TU</w:t>
      </w:r>
      <w:r w:rsidRPr="00315FAC">
        <w:rPr>
          <w:rFonts w:eastAsia="Calibri" w:cstheme="minorHAnsi"/>
          <w:spacing w:val="-7"/>
          <w:sz w:val="24"/>
          <w:szCs w:val="24"/>
        </w:rPr>
        <w:t>L</w:t>
      </w:r>
      <w:r w:rsidRPr="00315FAC">
        <w:rPr>
          <w:rFonts w:eastAsia="Calibri" w:cstheme="minorHAnsi"/>
          <w:sz w:val="24"/>
          <w:szCs w:val="24"/>
        </w:rPr>
        <w:t>O</w:t>
      </w:r>
      <w:r w:rsidRPr="00315FAC">
        <w:rPr>
          <w:rFonts w:eastAsia="Calibri" w:cstheme="minorHAnsi"/>
          <w:spacing w:val="-9"/>
          <w:sz w:val="24"/>
          <w:szCs w:val="24"/>
        </w:rPr>
        <w:t xml:space="preserve"> </w:t>
      </w:r>
      <w:r w:rsidRPr="00315FAC">
        <w:rPr>
          <w:rFonts w:eastAsia="Calibri" w:cstheme="minorHAnsi"/>
          <w:sz w:val="24"/>
          <w:szCs w:val="24"/>
        </w:rPr>
        <w:t xml:space="preserve">DE </w:t>
      </w:r>
      <w:r w:rsidRPr="00315FAC">
        <w:rPr>
          <w:rFonts w:eastAsia="Calibri" w:cstheme="minorHAnsi"/>
          <w:spacing w:val="-2"/>
          <w:sz w:val="24"/>
          <w:szCs w:val="24"/>
        </w:rPr>
        <w:t>E</w:t>
      </w:r>
      <w:r w:rsidRPr="00315FAC">
        <w:rPr>
          <w:rFonts w:eastAsia="Calibri" w:cstheme="minorHAnsi"/>
          <w:sz w:val="24"/>
          <w:szCs w:val="24"/>
        </w:rPr>
        <w:t>SP</w:t>
      </w:r>
      <w:r w:rsidRPr="00315FAC">
        <w:rPr>
          <w:rFonts w:eastAsia="Calibri" w:cstheme="minorHAnsi"/>
          <w:spacing w:val="-4"/>
          <w:sz w:val="24"/>
          <w:szCs w:val="24"/>
        </w:rPr>
        <w:t>E</w:t>
      </w:r>
      <w:r w:rsidRPr="00315FAC">
        <w:rPr>
          <w:rFonts w:eastAsia="Calibri" w:cstheme="minorHAnsi"/>
          <w:sz w:val="24"/>
          <w:szCs w:val="24"/>
        </w:rPr>
        <w:t>C</w:t>
      </w:r>
      <w:r w:rsidRPr="00315FAC">
        <w:rPr>
          <w:rFonts w:eastAsia="Calibri" w:cstheme="minorHAnsi"/>
          <w:spacing w:val="1"/>
          <w:sz w:val="24"/>
          <w:szCs w:val="24"/>
        </w:rPr>
        <w:t>I</w:t>
      </w:r>
      <w:r w:rsidRPr="00315FAC">
        <w:rPr>
          <w:rFonts w:eastAsia="Calibri" w:cstheme="minorHAnsi"/>
          <w:sz w:val="24"/>
          <w:szCs w:val="24"/>
        </w:rPr>
        <w:t>AL</w:t>
      </w:r>
      <w:r w:rsidRPr="00315FAC">
        <w:rPr>
          <w:rFonts w:eastAsia="Calibri" w:cstheme="minorHAnsi"/>
          <w:spacing w:val="1"/>
          <w:sz w:val="24"/>
          <w:szCs w:val="24"/>
        </w:rPr>
        <w:t>I</w:t>
      </w:r>
      <w:r w:rsidRPr="00315FAC">
        <w:rPr>
          <w:rFonts w:eastAsia="Calibri" w:cstheme="minorHAnsi"/>
          <w:spacing w:val="-3"/>
          <w:sz w:val="24"/>
          <w:szCs w:val="24"/>
        </w:rPr>
        <w:t>S</w:t>
      </w:r>
      <w:r w:rsidRPr="00315FAC">
        <w:rPr>
          <w:rFonts w:eastAsia="Calibri" w:cstheme="minorHAnsi"/>
          <w:spacing w:val="-23"/>
          <w:sz w:val="24"/>
          <w:szCs w:val="24"/>
        </w:rPr>
        <w:t>T</w:t>
      </w:r>
      <w:r w:rsidRPr="00315FAC">
        <w:rPr>
          <w:rFonts w:eastAsia="Calibri" w:cstheme="minorHAnsi"/>
          <w:sz w:val="24"/>
          <w:szCs w:val="24"/>
        </w:rPr>
        <w:t>A</w:t>
      </w:r>
      <w:r w:rsidRPr="00315FAC">
        <w:rPr>
          <w:rFonts w:eastAsia="Calibri" w:cstheme="minorHAnsi"/>
          <w:spacing w:val="-18"/>
          <w:sz w:val="24"/>
          <w:szCs w:val="24"/>
        </w:rPr>
        <w:t xml:space="preserve"> </w:t>
      </w:r>
      <w:r w:rsidR="003F0DA5" w:rsidRPr="00315FAC">
        <w:rPr>
          <w:rFonts w:eastAsia="Calibri" w:cstheme="minorHAnsi"/>
          <w:sz w:val="24"/>
          <w:szCs w:val="24"/>
        </w:rPr>
        <w:t xml:space="preserve">EN </w:t>
      </w:r>
    </w:p>
    <w:p w:rsidR="00622CBD" w:rsidRPr="00315FAC" w:rsidRDefault="00622CBD" w:rsidP="003F0DA5">
      <w:pPr>
        <w:spacing w:after="0" w:line="480" w:lineRule="auto"/>
        <w:ind w:left="2642" w:right="775" w:hanging="1462"/>
        <w:jc w:val="center"/>
        <w:rPr>
          <w:rFonts w:eastAsia="Calibri" w:cstheme="minorHAnsi"/>
          <w:sz w:val="24"/>
          <w:szCs w:val="24"/>
        </w:rPr>
      </w:pPr>
      <w:r w:rsidRPr="00315FAC">
        <w:rPr>
          <w:rFonts w:eastAsia="Calibri" w:cstheme="minorHAnsi"/>
          <w:sz w:val="24"/>
          <w:szCs w:val="24"/>
        </w:rPr>
        <w:t>ME</w:t>
      </w:r>
      <w:r w:rsidRPr="00315FAC">
        <w:rPr>
          <w:rFonts w:eastAsia="Calibri" w:cstheme="minorHAnsi"/>
          <w:spacing w:val="1"/>
          <w:sz w:val="24"/>
          <w:szCs w:val="24"/>
        </w:rPr>
        <w:t>DI</w:t>
      </w:r>
      <w:r w:rsidRPr="00315FAC">
        <w:rPr>
          <w:rFonts w:eastAsia="Calibri" w:cstheme="minorHAnsi"/>
          <w:sz w:val="24"/>
          <w:szCs w:val="24"/>
        </w:rPr>
        <w:t>C</w:t>
      </w:r>
      <w:r w:rsidRPr="00315FAC">
        <w:rPr>
          <w:rFonts w:eastAsia="Calibri" w:cstheme="minorHAnsi"/>
          <w:spacing w:val="1"/>
          <w:sz w:val="24"/>
          <w:szCs w:val="24"/>
        </w:rPr>
        <w:t>I</w:t>
      </w:r>
      <w:r w:rsidRPr="00315FAC">
        <w:rPr>
          <w:rFonts w:eastAsia="Calibri" w:cstheme="minorHAnsi"/>
          <w:sz w:val="24"/>
          <w:szCs w:val="24"/>
        </w:rPr>
        <w:t>NA</w:t>
      </w:r>
      <w:r w:rsidRPr="00315FAC">
        <w:rPr>
          <w:rFonts w:eastAsia="Calibri" w:cstheme="minorHAnsi"/>
          <w:spacing w:val="-13"/>
          <w:sz w:val="24"/>
          <w:szCs w:val="24"/>
        </w:rPr>
        <w:t xml:space="preserve"> </w:t>
      </w:r>
      <w:r w:rsidR="003F0DA5" w:rsidRPr="00315FAC">
        <w:rPr>
          <w:rFonts w:eastAsia="Calibri" w:cstheme="minorHAnsi"/>
          <w:sz w:val="24"/>
          <w:szCs w:val="24"/>
        </w:rPr>
        <w:t xml:space="preserve">FISICA Y </w:t>
      </w:r>
      <w:r w:rsidRPr="00315FAC">
        <w:rPr>
          <w:rFonts w:eastAsia="Calibri" w:cstheme="minorHAnsi"/>
          <w:sz w:val="24"/>
          <w:szCs w:val="24"/>
        </w:rPr>
        <w:t>REHABIL</w:t>
      </w:r>
      <w:r w:rsidRPr="00315FAC">
        <w:rPr>
          <w:rFonts w:eastAsia="Calibri" w:cstheme="minorHAnsi"/>
          <w:spacing w:val="2"/>
          <w:sz w:val="24"/>
          <w:szCs w:val="24"/>
        </w:rPr>
        <w:t>I</w:t>
      </w:r>
      <w:r w:rsidRPr="00315FAC">
        <w:rPr>
          <w:rFonts w:eastAsia="Calibri" w:cstheme="minorHAnsi"/>
          <w:spacing w:val="-23"/>
          <w:sz w:val="24"/>
          <w:szCs w:val="24"/>
        </w:rPr>
        <w:t>T</w:t>
      </w:r>
      <w:r w:rsidRPr="00315FAC">
        <w:rPr>
          <w:rFonts w:eastAsia="Calibri" w:cstheme="minorHAnsi"/>
          <w:spacing w:val="-2"/>
          <w:sz w:val="24"/>
          <w:szCs w:val="24"/>
        </w:rPr>
        <w:t>A</w:t>
      </w:r>
      <w:r w:rsidRPr="00315FAC">
        <w:rPr>
          <w:rFonts w:eastAsia="Calibri" w:cstheme="minorHAnsi"/>
          <w:sz w:val="24"/>
          <w:szCs w:val="24"/>
        </w:rPr>
        <w:t>C</w:t>
      </w:r>
      <w:r w:rsidRPr="00315FAC">
        <w:rPr>
          <w:rFonts w:eastAsia="Calibri" w:cstheme="minorHAnsi"/>
          <w:spacing w:val="1"/>
          <w:sz w:val="24"/>
          <w:szCs w:val="24"/>
        </w:rPr>
        <w:t>I</w:t>
      </w:r>
      <w:r w:rsidRPr="00315FAC">
        <w:rPr>
          <w:rFonts w:eastAsia="Calibri" w:cstheme="minorHAnsi"/>
          <w:sz w:val="24"/>
          <w:szCs w:val="24"/>
        </w:rPr>
        <w:t>ÓN</w:t>
      </w:r>
    </w:p>
    <w:p w:rsidR="00622CBD" w:rsidRPr="00315FAC" w:rsidRDefault="00622CBD" w:rsidP="00A643E8">
      <w:pPr>
        <w:spacing w:after="0" w:line="480" w:lineRule="auto"/>
        <w:ind w:left="3870" w:right="3518"/>
        <w:jc w:val="center"/>
        <w:rPr>
          <w:rFonts w:eastAsia="Calibri" w:cstheme="minorHAnsi"/>
          <w:b/>
          <w:sz w:val="24"/>
          <w:szCs w:val="24"/>
        </w:rPr>
      </w:pPr>
      <w:r w:rsidRPr="00315FAC">
        <w:rPr>
          <w:rFonts w:eastAsia="Calibri" w:cstheme="minorHAnsi"/>
          <w:b/>
          <w:sz w:val="24"/>
          <w:szCs w:val="24"/>
        </w:rPr>
        <w:t>PR</w:t>
      </w:r>
      <w:r w:rsidRPr="00315FAC">
        <w:rPr>
          <w:rFonts w:eastAsia="Calibri" w:cstheme="minorHAnsi"/>
          <w:b/>
          <w:spacing w:val="-3"/>
          <w:sz w:val="24"/>
          <w:szCs w:val="24"/>
        </w:rPr>
        <w:t>E</w:t>
      </w:r>
      <w:r w:rsidRPr="00315FAC">
        <w:rPr>
          <w:rFonts w:eastAsia="Calibri" w:cstheme="minorHAnsi"/>
          <w:b/>
          <w:w w:val="99"/>
          <w:sz w:val="24"/>
          <w:szCs w:val="24"/>
        </w:rPr>
        <w:t>SEN</w:t>
      </w:r>
      <w:r w:rsidRPr="00315FAC">
        <w:rPr>
          <w:rFonts w:eastAsia="Calibri" w:cstheme="minorHAnsi"/>
          <w:b/>
          <w:spacing w:val="-24"/>
          <w:w w:val="99"/>
          <w:sz w:val="24"/>
          <w:szCs w:val="24"/>
        </w:rPr>
        <w:t>T</w:t>
      </w:r>
      <w:r w:rsidRPr="00315FAC">
        <w:rPr>
          <w:rFonts w:eastAsia="Calibri" w:cstheme="minorHAnsi"/>
          <w:b/>
          <w:sz w:val="24"/>
          <w:szCs w:val="24"/>
        </w:rPr>
        <w:t>A:</w:t>
      </w:r>
    </w:p>
    <w:p w:rsidR="00622CBD" w:rsidRDefault="003F0DA5" w:rsidP="00A643E8">
      <w:pPr>
        <w:spacing w:after="0" w:line="480" w:lineRule="auto"/>
        <w:jc w:val="center"/>
        <w:rPr>
          <w:rFonts w:eastAsia="Calibri" w:cstheme="minorHAnsi"/>
          <w:b/>
          <w:position w:val="1"/>
          <w:sz w:val="24"/>
          <w:szCs w:val="24"/>
        </w:rPr>
      </w:pPr>
      <w:r w:rsidRPr="00315FAC">
        <w:rPr>
          <w:rFonts w:eastAsia="Calibri" w:cstheme="minorHAnsi"/>
          <w:b/>
          <w:position w:val="1"/>
          <w:sz w:val="24"/>
          <w:szCs w:val="24"/>
        </w:rPr>
        <w:t>DR. EDGAR EDUARDO BRAVO AGÜERO</w:t>
      </w:r>
    </w:p>
    <w:p w:rsidR="00816B62" w:rsidRDefault="00816B62" w:rsidP="00A643E8">
      <w:pPr>
        <w:spacing w:after="0" w:line="480" w:lineRule="auto"/>
        <w:jc w:val="center"/>
        <w:rPr>
          <w:rFonts w:eastAsia="Calibri" w:cstheme="minorHAnsi"/>
          <w:b/>
          <w:position w:val="1"/>
          <w:sz w:val="24"/>
          <w:szCs w:val="24"/>
        </w:rPr>
      </w:pPr>
      <w:r>
        <w:rPr>
          <w:rFonts w:eastAsia="Calibri" w:cstheme="minorHAnsi"/>
          <w:b/>
          <w:position w:val="1"/>
          <w:sz w:val="24"/>
          <w:szCs w:val="24"/>
        </w:rPr>
        <w:t>DIRECTOR DE TESIS:</w:t>
      </w:r>
    </w:p>
    <w:p w:rsidR="00816B62" w:rsidRPr="00816B62" w:rsidRDefault="00816B62" w:rsidP="00816B62">
      <w:pPr>
        <w:spacing w:after="0" w:line="360" w:lineRule="auto"/>
        <w:jc w:val="center"/>
        <w:rPr>
          <w:rFonts w:cstheme="minorHAnsi"/>
          <w:b/>
          <w:sz w:val="24"/>
          <w:szCs w:val="24"/>
        </w:rPr>
      </w:pPr>
      <w:r w:rsidRPr="00816B62">
        <w:rPr>
          <w:rFonts w:cstheme="minorHAnsi"/>
          <w:b/>
          <w:sz w:val="24"/>
          <w:szCs w:val="24"/>
        </w:rPr>
        <w:t>DRA. EVA LETICIA MARTÍNEZ SONI.</w:t>
      </w:r>
    </w:p>
    <w:p w:rsidR="00816B62" w:rsidRDefault="00816B62" w:rsidP="00A643E8">
      <w:pPr>
        <w:spacing w:after="0" w:line="200" w:lineRule="exact"/>
        <w:jc w:val="center"/>
        <w:rPr>
          <w:rFonts w:eastAsia="Times New Roman" w:cstheme="minorHAnsi"/>
          <w:sz w:val="24"/>
          <w:szCs w:val="24"/>
        </w:rPr>
      </w:pPr>
    </w:p>
    <w:p w:rsidR="00816B62" w:rsidRDefault="00816B62" w:rsidP="00A643E8">
      <w:pPr>
        <w:spacing w:after="0" w:line="200" w:lineRule="exact"/>
        <w:jc w:val="center"/>
        <w:rPr>
          <w:rFonts w:eastAsia="Times New Roman" w:cstheme="minorHAnsi"/>
          <w:sz w:val="24"/>
          <w:szCs w:val="24"/>
        </w:rPr>
      </w:pPr>
    </w:p>
    <w:p w:rsidR="00622CBD" w:rsidRPr="00315FAC" w:rsidRDefault="003F0DA5" w:rsidP="00A643E8">
      <w:pPr>
        <w:spacing w:after="0" w:line="200" w:lineRule="exact"/>
        <w:jc w:val="center"/>
        <w:rPr>
          <w:rFonts w:eastAsia="Times New Roman" w:cstheme="minorHAnsi"/>
          <w:sz w:val="24"/>
          <w:szCs w:val="24"/>
        </w:rPr>
      </w:pPr>
      <w:r w:rsidRPr="00315FAC">
        <w:rPr>
          <w:rFonts w:eastAsia="Times New Roman" w:cstheme="minorHAnsi"/>
          <w:sz w:val="24"/>
          <w:szCs w:val="24"/>
        </w:rPr>
        <w:t>NUMERO DE REGISTRO R-2023-1903-045</w:t>
      </w:r>
    </w:p>
    <w:p w:rsidR="00622CBD" w:rsidRDefault="00622CBD" w:rsidP="00A643E8">
      <w:pPr>
        <w:spacing w:after="0" w:line="200" w:lineRule="exact"/>
        <w:jc w:val="center"/>
        <w:rPr>
          <w:rFonts w:eastAsia="Times New Roman" w:cstheme="minorHAnsi"/>
          <w:sz w:val="24"/>
          <w:szCs w:val="24"/>
        </w:rPr>
      </w:pPr>
    </w:p>
    <w:p w:rsidR="00816B62" w:rsidRDefault="00816B62" w:rsidP="00A643E8">
      <w:pPr>
        <w:spacing w:after="0" w:line="200" w:lineRule="exact"/>
        <w:jc w:val="center"/>
        <w:rPr>
          <w:rFonts w:eastAsia="Times New Roman" w:cstheme="minorHAnsi"/>
          <w:sz w:val="24"/>
          <w:szCs w:val="24"/>
        </w:rPr>
      </w:pPr>
    </w:p>
    <w:p w:rsidR="00816B62" w:rsidRDefault="00816B62" w:rsidP="00A643E8">
      <w:pPr>
        <w:spacing w:after="0" w:line="200" w:lineRule="exact"/>
        <w:jc w:val="center"/>
        <w:rPr>
          <w:rFonts w:eastAsia="Times New Roman" w:cstheme="minorHAnsi"/>
          <w:sz w:val="24"/>
          <w:szCs w:val="24"/>
        </w:rPr>
      </w:pPr>
    </w:p>
    <w:p w:rsidR="00816B62" w:rsidRDefault="00816B62" w:rsidP="00816B62">
      <w:pPr>
        <w:spacing w:after="0" w:line="200" w:lineRule="exact"/>
        <w:rPr>
          <w:rFonts w:eastAsia="Times New Roman" w:cstheme="minorHAnsi"/>
          <w:sz w:val="24"/>
          <w:szCs w:val="24"/>
        </w:rPr>
      </w:pPr>
    </w:p>
    <w:p w:rsidR="00816B62" w:rsidRPr="00315FAC" w:rsidRDefault="00816B62" w:rsidP="00A643E8">
      <w:pPr>
        <w:spacing w:after="0" w:line="200" w:lineRule="exact"/>
        <w:jc w:val="center"/>
        <w:rPr>
          <w:rFonts w:eastAsia="Times New Roman" w:cstheme="minorHAnsi"/>
          <w:sz w:val="24"/>
          <w:szCs w:val="24"/>
        </w:rPr>
      </w:pPr>
    </w:p>
    <w:p w:rsidR="00622CBD" w:rsidRPr="00315FAC" w:rsidRDefault="00622CBD" w:rsidP="00A643E8">
      <w:pPr>
        <w:spacing w:before="17" w:after="0" w:line="240" w:lineRule="exact"/>
        <w:jc w:val="center"/>
        <w:rPr>
          <w:rFonts w:eastAsia="Times New Roman" w:cstheme="minorHAnsi"/>
          <w:sz w:val="24"/>
          <w:szCs w:val="24"/>
        </w:rPr>
      </w:pPr>
    </w:p>
    <w:p w:rsidR="00622CBD" w:rsidRPr="00315FAC" w:rsidRDefault="00622CBD" w:rsidP="00A643E8">
      <w:pPr>
        <w:spacing w:after="0" w:line="240" w:lineRule="auto"/>
        <w:ind w:left="107"/>
        <w:jc w:val="center"/>
        <w:rPr>
          <w:rFonts w:eastAsia="Calibri" w:cstheme="minorHAnsi"/>
          <w:sz w:val="24"/>
          <w:szCs w:val="24"/>
        </w:rPr>
        <w:sectPr w:rsidR="00622CBD" w:rsidRPr="00315FAC" w:rsidSect="00695100">
          <w:headerReference w:type="default" r:id="rId10"/>
          <w:footerReference w:type="even" r:id="rId11"/>
          <w:footerReference w:type="default" r:id="rId12"/>
          <w:headerReference w:type="first" r:id="rId13"/>
          <w:footerReference w:type="first" r:id="rId14"/>
          <w:pgSz w:w="12240" w:h="15840" w:code="1"/>
          <w:pgMar w:top="1418" w:right="1418" w:bottom="1418" w:left="2268" w:header="720" w:footer="720" w:gutter="0"/>
          <w:pgNumType w:start="6"/>
          <w:cols w:space="720"/>
          <w:docGrid w:linePitch="299"/>
        </w:sectPr>
      </w:pPr>
      <w:r w:rsidRPr="00315FAC">
        <w:rPr>
          <w:rFonts w:eastAsia="Calibri" w:cstheme="minorHAnsi"/>
          <w:sz w:val="24"/>
          <w:szCs w:val="24"/>
        </w:rPr>
        <w:t>MON</w:t>
      </w:r>
      <w:r w:rsidRPr="00315FAC">
        <w:rPr>
          <w:rFonts w:eastAsia="Calibri" w:cstheme="minorHAnsi"/>
          <w:spacing w:val="1"/>
          <w:sz w:val="24"/>
          <w:szCs w:val="24"/>
        </w:rPr>
        <w:t>T</w:t>
      </w:r>
      <w:r w:rsidRPr="00315FAC">
        <w:rPr>
          <w:rFonts w:eastAsia="Calibri" w:cstheme="minorHAnsi"/>
          <w:sz w:val="24"/>
          <w:szCs w:val="24"/>
        </w:rPr>
        <w:t>ERRE</w:t>
      </w:r>
      <w:r w:rsidRPr="00315FAC">
        <w:rPr>
          <w:rFonts w:eastAsia="Calibri" w:cstheme="minorHAnsi"/>
          <w:spacing w:val="-38"/>
          <w:sz w:val="24"/>
          <w:szCs w:val="24"/>
        </w:rPr>
        <w:t>Y</w:t>
      </w:r>
      <w:r w:rsidRPr="00315FAC">
        <w:rPr>
          <w:rFonts w:eastAsia="Calibri" w:cstheme="minorHAnsi"/>
          <w:sz w:val="24"/>
          <w:szCs w:val="24"/>
        </w:rPr>
        <w:t>,</w:t>
      </w:r>
      <w:r w:rsidRPr="00315FAC">
        <w:rPr>
          <w:rFonts w:eastAsia="Calibri" w:cstheme="minorHAnsi"/>
          <w:spacing w:val="-12"/>
          <w:sz w:val="24"/>
          <w:szCs w:val="24"/>
        </w:rPr>
        <w:t xml:space="preserve"> </w:t>
      </w:r>
      <w:r w:rsidRPr="00315FAC">
        <w:rPr>
          <w:rFonts w:eastAsia="Calibri" w:cstheme="minorHAnsi"/>
          <w:sz w:val="24"/>
          <w:szCs w:val="24"/>
        </w:rPr>
        <w:t>N</w:t>
      </w:r>
      <w:r w:rsidRPr="00315FAC">
        <w:rPr>
          <w:rFonts w:eastAsia="Calibri" w:cstheme="minorHAnsi"/>
          <w:spacing w:val="1"/>
          <w:sz w:val="24"/>
          <w:szCs w:val="24"/>
        </w:rPr>
        <w:t>.L</w:t>
      </w:r>
      <w:r w:rsidRPr="00315FAC">
        <w:rPr>
          <w:rFonts w:eastAsia="Calibri" w:cstheme="minorHAnsi"/>
          <w:sz w:val="24"/>
          <w:szCs w:val="24"/>
        </w:rPr>
        <w:t xml:space="preserve">.                                                       </w:t>
      </w:r>
      <w:r w:rsidRPr="00315FAC">
        <w:rPr>
          <w:rFonts w:eastAsia="Calibri" w:cstheme="minorHAnsi"/>
          <w:spacing w:val="72"/>
          <w:sz w:val="24"/>
          <w:szCs w:val="24"/>
        </w:rPr>
        <w:t xml:space="preserve"> </w:t>
      </w:r>
      <w:r w:rsidR="00816B62">
        <w:rPr>
          <w:rFonts w:eastAsia="Calibri" w:cstheme="minorHAnsi"/>
          <w:sz w:val="24"/>
          <w:szCs w:val="24"/>
        </w:rPr>
        <w:t>NOVIEMBRE 2023</w:t>
      </w:r>
    </w:p>
    <w:p w:rsidR="00927DC1" w:rsidRDefault="00927DC1" w:rsidP="00927DC1">
      <w:pPr>
        <w:spacing w:after="0" w:line="360" w:lineRule="auto"/>
        <w:rPr>
          <w:rFonts w:ascii="Arial" w:hAnsi="Arial" w:cs="Arial"/>
          <w:sz w:val="24"/>
        </w:rPr>
      </w:pPr>
      <w:r>
        <w:rPr>
          <w:noProof/>
          <w:lang w:eastAsia="es-MX"/>
        </w:rPr>
        <w:lastRenderedPageBreak/>
        <w:drawing>
          <wp:anchor distT="0" distB="0" distL="114300" distR="114300" simplePos="0" relativeHeight="251664384" behindDoc="0" locked="0" layoutInCell="1" allowOverlap="1">
            <wp:simplePos x="0" y="0"/>
            <wp:positionH relativeFrom="margin">
              <wp:align>center</wp:align>
            </wp:positionH>
            <wp:positionV relativeFrom="paragraph">
              <wp:posOffset>370</wp:posOffset>
            </wp:positionV>
            <wp:extent cx="5950168" cy="7872456"/>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e tesis.jpg"/>
                    <pic:cNvPicPr/>
                  </pic:nvPicPr>
                  <pic:blipFill rotWithShape="1">
                    <a:blip r:embed="rId15">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l="1935" r="3751" b="1776"/>
                    <a:stretch/>
                  </pic:blipFill>
                  <pic:spPr bwMode="auto">
                    <a:xfrm>
                      <a:off x="0" y="0"/>
                      <a:ext cx="5950168" cy="78724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57AC" w:rsidRPr="00927DC1" w:rsidRDefault="00315FAC" w:rsidP="00927DC1">
      <w:pPr>
        <w:spacing w:after="0" w:line="360" w:lineRule="auto"/>
        <w:rPr>
          <w:rFonts w:ascii="Arial" w:hAnsi="Arial" w:cs="Arial"/>
          <w:b/>
          <w:szCs w:val="24"/>
        </w:rPr>
      </w:pPr>
      <w:bookmarkStart w:id="0" w:name="_GoBack"/>
      <w:bookmarkEnd w:id="0"/>
      <w:r>
        <w:rPr>
          <w:rFonts w:ascii="Arial" w:hAnsi="Arial" w:cs="Arial"/>
          <w:sz w:val="24"/>
        </w:rPr>
        <w:lastRenderedPageBreak/>
        <w:t>DEDICATORIA</w:t>
      </w:r>
    </w:p>
    <w:p w:rsidR="005C57AC" w:rsidRPr="00315FAC" w:rsidRDefault="005C57AC" w:rsidP="00315FAC">
      <w:pPr>
        <w:pStyle w:val="Puesto"/>
        <w:spacing w:line="360" w:lineRule="auto"/>
        <w:jc w:val="both"/>
        <w:rPr>
          <w:rFonts w:ascii="Arial" w:hAnsi="Arial" w:cs="Arial"/>
          <w:b w:val="0"/>
          <w:sz w:val="24"/>
        </w:rPr>
      </w:pPr>
    </w:p>
    <w:p w:rsidR="00695100" w:rsidRPr="00315FAC" w:rsidRDefault="005C57AC" w:rsidP="00942C99">
      <w:pPr>
        <w:pStyle w:val="Puesto"/>
        <w:spacing w:line="360" w:lineRule="auto"/>
        <w:jc w:val="both"/>
        <w:rPr>
          <w:rFonts w:ascii="Arial" w:hAnsi="Arial" w:cs="Arial"/>
          <w:b w:val="0"/>
          <w:sz w:val="24"/>
        </w:rPr>
      </w:pPr>
      <w:r w:rsidRPr="00315FAC">
        <w:rPr>
          <w:rFonts w:ascii="Arial" w:hAnsi="Arial" w:cs="Arial"/>
          <w:b w:val="0"/>
          <w:sz w:val="24"/>
        </w:rPr>
        <w:t xml:space="preserve">A </w:t>
      </w:r>
      <w:r w:rsidR="00695100" w:rsidRPr="00315FAC">
        <w:rPr>
          <w:rFonts w:ascii="Arial" w:hAnsi="Arial" w:cs="Arial"/>
          <w:b w:val="0"/>
          <w:sz w:val="24"/>
        </w:rPr>
        <w:t xml:space="preserve">mis padres más que nada por </w:t>
      </w:r>
      <w:r w:rsidR="000068C5">
        <w:rPr>
          <w:rFonts w:ascii="Arial" w:hAnsi="Arial" w:cs="Arial"/>
          <w:b w:val="0"/>
          <w:sz w:val="24"/>
        </w:rPr>
        <w:t>estar</w:t>
      </w:r>
      <w:r w:rsidR="00695100" w:rsidRPr="00315FAC">
        <w:rPr>
          <w:rFonts w:ascii="Arial" w:hAnsi="Arial" w:cs="Arial"/>
          <w:b w:val="0"/>
          <w:sz w:val="24"/>
        </w:rPr>
        <w:t xml:space="preserve"> en los</w:t>
      </w:r>
      <w:r w:rsidR="000068C5">
        <w:rPr>
          <w:rFonts w:ascii="Arial" w:hAnsi="Arial" w:cs="Arial"/>
          <w:b w:val="0"/>
          <w:sz w:val="24"/>
        </w:rPr>
        <w:t xml:space="preserve"> momentos de luz</w:t>
      </w:r>
      <w:r w:rsidR="00695100" w:rsidRPr="00315FAC">
        <w:rPr>
          <w:rFonts w:ascii="Arial" w:hAnsi="Arial" w:cs="Arial"/>
          <w:b w:val="0"/>
          <w:sz w:val="24"/>
        </w:rPr>
        <w:t xml:space="preserve"> </w:t>
      </w:r>
      <w:r w:rsidR="000068C5">
        <w:rPr>
          <w:rFonts w:ascii="Arial" w:hAnsi="Arial" w:cs="Arial"/>
          <w:b w:val="0"/>
          <w:sz w:val="24"/>
        </w:rPr>
        <w:t>y obscuridad</w:t>
      </w:r>
      <w:r w:rsidR="00695100" w:rsidRPr="00315FAC">
        <w:rPr>
          <w:rFonts w:ascii="Arial" w:hAnsi="Arial" w:cs="Arial"/>
          <w:b w:val="0"/>
          <w:sz w:val="24"/>
        </w:rPr>
        <w:t xml:space="preserve">, a </w:t>
      </w:r>
      <w:r w:rsidRPr="00315FAC">
        <w:rPr>
          <w:rFonts w:ascii="Arial" w:hAnsi="Arial" w:cs="Arial"/>
          <w:b w:val="0"/>
          <w:sz w:val="24"/>
        </w:rPr>
        <w:t xml:space="preserve">mis maestros y compañeros </w:t>
      </w:r>
      <w:r w:rsidR="00695100" w:rsidRPr="00315FAC">
        <w:rPr>
          <w:rFonts w:ascii="Arial" w:hAnsi="Arial" w:cs="Arial"/>
          <w:b w:val="0"/>
          <w:sz w:val="24"/>
        </w:rPr>
        <w:t xml:space="preserve">pasados y presentes, de quienes aprendí, y sigo aprendido, </w:t>
      </w:r>
      <w:r w:rsidRPr="00315FAC">
        <w:rPr>
          <w:rFonts w:ascii="Arial" w:hAnsi="Arial" w:cs="Arial"/>
          <w:b w:val="0"/>
          <w:sz w:val="24"/>
        </w:rPr>
        <w:t xml:space="preserve">con quienes he recorrido </w:t>
      </w:r>
      <w:r w:rsidR="00695100" w:rsidRPr="00315FAC">
        <w:rPr>
          <w:rFonts w:ascii="Arial" w:hAnsi="Arial" w:cs="Arial"/>
          <w:b w:val="0"/>
          <w:sz w:val="24"/>
        </w:rPr>
        <w:t>este camino único e inigual</w:t>
      </w:r>
      <w:r w:rsidR="000068C5">
        <w:rPr>
          <w:rFonts w:ascii="Arial" w:hAnsi="Arial" w:cs="Arial"/>
          <w:b w:val="0"/>
          <w:sz w:val="24"/>
        </w:rPr>
        <w:t xml:space="preserve">able. Para cerrar, </w:t>
      </w:r>
      <w:r w:rsidR="00695100" w:rsidRPr="00315FAC">
        <w:rPr>
          <w:rFonts w:ascii="Arial" w:hAnsi="Arial" w:cs="Arial"/>
          <w:b w:val="0"/>
          <w:sz w:val="24"/>
        </w:rPr>
        <w:t>terminare ci</w:t>
      </w:r>
      <w:r w:rsidR="000068C5">
        <w:rPr>
          <w:rFonts w:ascii="Arial" w:hAnsi="Arial" w:cs="Arial"/>
          <w:b w:val="0"/>
          <w:sz w:val="24"/>
        </w:rPr>
        <w:t xml:space="preserve">tando a Cervantes Saavedra y su </w:t>
      </w:r>
      <w:r w:rsidR="00695100" w:rsidRPr="00315FAC">
        <w:rPr>
          <w:rFonts w:ascii="Arial" w:hAnsi="Arial" w:cs="Arial"/>
          <w:b w:val="0"/>
          <w:sz w:val="24"/>
        </w:rPr>
        <w:t>Quijote</w:t>
      </w:r>
      <w:r w:rsidR="000068C5">
        <w:rPr>
          <w:rFonts w:ascii="Arial" w:hAnsi="Arial" w:cs="Arial"/>
          <w:b w:val="0"/>
          <w:sz w:val="24"/>
        </w:rPr>
        <w:t xml:space="preserve"> que</w:t>
      </w:r>
      <w:r w:rsidR="00695100" w:rsidRPr="00315FAC">
        <w:rPr>
          <w:rFonts w:ascii="Arial" w:hAnsi="Arial" w:cs="Arial"/>
          <w:b w:val="0"/>
          <w:sz w:val="24"/>
        </w:rPr>
        <w:t xml:space="preserve"> de</w:t>
      </w:r>
      <w:r w:rsidR="000068C5">
        <w:rPr>
          <w:rFonts w:ascii="Arial" w:hAnsi="Arial" w:cs="Arial"/>
          <w:b w:val="0"/>
          <w:sz w:val="24"/>
        </w:rPr>
        <w:t>cía: “Como no estas experimenta</w:t>
      </w:r>
      <w:r w:rsidR="00695100" w:rsidRPr="00315FAC">
        <w:rPr>
          <w:rFonts w:ascii="Arial" w:hAnsi="Arial" w:cs="Arial"/>
          <w:b w:val="0"/>
          <w:sz w:val="24"/>
        </w:rPr>
        <w:t>do en las cosas del mundo, todas las cosas que tienen algo de dificultad te parecen imposibles, confía en el tiempo, que suele dar dulces salidas a muchas amargas dificultades.”</w:t>
      </w:r>
    </w:p>
    <w:p w:rsidR="005C57AC" w:rsidRDefault="005C57AC" w:rsidP="00037B2E">
      <w:pPr>
        <w:jc w:val="both"/>
        <w:rPr>
          <w:rFonts w:ascii="Arial" w:hAnsi="Arial" w:cs="Arial"/>
          <w:b/>
          <w:sz w:val="24"/>
          <w:szCs w:val="24"/>
        </w:rPr>
      </w:pPr>
    </w:p>
    <w:p w:rsidR="005C57AC" w:rsidRDefault="005C57AC" w:rsidP="00037B2E">
      <w:pPr>
        <w:jc w:val="both"/>
        <w:rPr>
          <w:rFonts w:ascii="Arial" w:hAnsi="Arial" w:cs="Arial"/>
          <w:b/>
          <w:sz w:val="24"/>
          <w:szCs w:val="24"/>
        </w:rPr>
      </w:pPr>
    </w:p>
    <w:p w:rsidR="005C57AC" w:rsidRDefault="005C57AC" w:rsidP="00037B2E">
      <w:pPr>
        <w:jc w:val="both"/>
        <w:rPr>
          <w:rFonts w:ascii="Arial" w:hAnsi="Arial" w:cs="Arial"/>
          <w:b/>
          <w:sz w:val="24"/>
          <w:szCs w:val="24"/>
        </w:rPr>
      </w:pPr>
    </w:p>
    <w:p w:rsidR="005C57AC" w:rsidRDefault="005C57AC" w:rsidP="00037B2E">
      <w:pPr>
        <w:jc w:val="both"/>
        <w:rPr>
          <w:rFonts w:ascii="Arial" w:hAnsi="Arial" w:cs="Arial"/>
          <w:b/>
          <w:sz w:val="24"/>
          <w:szCs w:val="24"/>
        </w:rPr>
      </w:pPr>
    </w:p>
    <w:p w:rsidR="005C57AC" w:rsidRDefault="005C57AC" w:rsidP="00037B2E">
      <w:pPr>
        <w:jc w:val="both"/>
        <w:rPr>
          <w:rFonts w:ascii="Arial" w:hAnsi="Arial" w:cs="Arial"/>
          <w:b/>
          <w:sz w:val="24"/>
          <w:szCs w:val="24"/>
        </w:rPr>
      </w:pPr>
    </w:p>
    <w:p w:rsidR="005C57AC" w:rsidRDefault="005C57AC" w:rsidP="00037B2E">
      <w:pPr>
        <w:jc w:val="both"/>
        <w:rPr>
          <w:rFonts w:ascii="Arial" w:hAnsi="Arial" w:cs="Arial"/>
          <w:b/>
          <w:sz w:val="24"/>
          <w:szCs w:val="24"/>
        </w:rPr>
      </w:pPr>
    </w:p>
    <w:p w:rsidR="005C57AC" w:rsidRDefault="005C57AC" w:rsidP="00037B2E">
      <w:pPr>
        <w:jc w:val="both"/>
        <w:rPr>
          <w:rFonts w:ascii="Arial" w:hAnsi="Arial" w:cs="Arial"/>
          <w:b/>
          <w:sz w:val="24"/>
          <w:szCs w:val="24"/>
        </w:rPr>
      </w:pPr>
    </w:p>
    <w:p w:rsidR="005C57AC" w:rsidRDefault="005C57AC" w:rsidP="00037B2E">
      <w:pPr>
        <w:jc w:val="both"/>
        <w:rPr>
          <w:rFonts w:ascii="Arial" w:hAnsi="Arial" w:cs="Arial"/>
          <w:b/>
          <w:sz w:val="24"/>
          <w:szCs w:val="24"/>
        </w:rPr>
      </w:pPr>
    </w:p>
    <w:p w:rsidR="005C57AC" w:rsidRDefault="005C57AC" w:rsidP="00037B2E">
      <w:pPr>
        <w:jc w:val="both"/>
        <w:rPr>
          <w:rFonts w:ascii="Arial" w:hAnsi="Arial" w:cs="Arial"/>
          <w:b/>
          <w:sz w:val="24"/>
          <w:szCs w:val="24"/>
        </w:rPr>
      </w:pPr>
    </w:p>
    <w:p w:rsidR="005C57AC" w:rsidRDefault="005C57AC" w:rsidP="00037B2E">
      <w:pPr>
        <w:jc w:val="both"/>
        <w:rPr>
          <w:rFonts w:ascii="Arial" w:hAnsi="Arial" w:cs="Arial"/>
          <w:b/>
          <w:sz w:val="24"/>
          <w:szCs w:val="24"/>
        </w:rPr>
      </w:pPr>
    </w:p>
    <w:p w:rsidR="005C57AC" w:rsidRDefault="005C57AC" w:rsidP="00037B2E">
      <w:pPr>
        <w:jc w:val="both"/>
        <w:rPr>
          <w:rFonts w:ascii="Arial" w:hAnsi="Arial" w:cs="Arial"/>
          <w:b/>
          <w:sz w:val="24"/>
          <w:szCs w:val="24"/>
        </w:rPr>
      </w:pPr>
    </w:p>
    <w:p w:rsidR="005C57AC" w:rsidRDefault="005C57AC" w:rsidP="00037B2E">
      <w:pPr>
        <w:jc w:val="both"/>
        <w:rPr>
          <w:rFonts w:ascii="Arial" w:hAnsi="Arial" w:cs="Arial"/>
          <w:b/>
          <w:sz w:val="24"/>
          <w:szCs w:val="24"/>
        </w:rPr>
      </w:pPr>
    </w:p>
    <w:p w:rsidR="005C57AC" w:rsidRDefault="005C57AC" w:rsidP="00037B2E">
      <w:pPr>
        <w:jc w:val="both"/>
        <w:rPr>
          <w:rFonts w:ascii="Arial" w:hAnsi="Arial" w:cs="Arial"/>
          <w:b/>
          <w:sz w:val="24"/>
          <w:szCs w:val="24"/>
        </w:rPr>
      </w:pPr>
    </w:p>
    <w:p w:rsidR="005C57AC" w:rsidRDefault="005C57AC" w:rsidP="00037B2E">
      <w:pPr>
        <w:jc w:val="both"/>
        <w:rPr>
          <w:rFonts w:ascii="Arial" w:hAnsi="Arial" w:cs="Arial"/>
          <w:b/>
          <w:sz w:val="24"/>
          <w:szCs w:val="24"/>
        </w:rPr>
      </w:pPr>
    </w:p>
    <w:p w:rsidR="005C57AC" w:rsidRDefault="005C57AC" w:rsidP="00037B2E">
      <w:pPr>
        <w:jc w:val="both"/>
        <w:rPr>
          <w:rFonts w:ascii="Arial" w:hAnsi="Arial" w:cs="Arial"/>
          <w:b/>
          <w:sz w:val="24"/>
          <w:szCs w:val="24"/>
        </w:rPr>
      </w:pPr>
    </w:p>
    <w:p w:rsidR="005C57AC" w:rsidRDefault="005C57AC" w:rsidP="00037B2E">
      <w:pPr>
        <w:jc w:val="both"/>
        <w:rPr>
          <w:rFonts w:ascii="Arial" w:hAnsi="Arial" w:cs="Arial"/>
          <w:b/>
          <w:sz w:val="24"/>
          <w:szCs w:val="24"/>
        </w:rPr>
      </w:pPr>
    </w:p>
    <w:p w:rsidR="005C57AC" w:rsidRDefault="005C57AC" w:rsidP="00037B2E">
      <w:pPr>
        <w:jc w:val="both"/>
        <w:rPr>
          <w:rFonts w:ascii="Arial" w:hAnsi="Arial" w:cs="Arial"/>
          <w:b/>
          <w:sz w:val="24"/>
          <w:szCs w:val="24"/>
        </w:rPr>
      </w:pPr>
    </w:p>
    <w:p w:rsidR="005C57AC" w:rsidRDefault="005C57AC" w:rsidP="00037B2E">
      <w:pPr>
        <w:jc w:val="both"/>
        <w:rPr>
          <w:rFonts w:ascii="Arial" w:hAnsi="Arial" w:cs="Arial"/>
          <w:b/>
          <w:sz w:val="24"/>
          <w:szCs w:val="24"/>
        </w:rPr>
      </w:pPr>
    </w:p>
    <w:p w:rsidR="006079A4" w:rsidRDefault="006079A4" w:rsidP="00037B2E">
      <w:pPr>
        <w:jc w:val="both"/>
        <w:rPr>
          <w:rFonts w:ascii="Arial" w:hAnsi="Arial" w:cs="Arial"/>
          <w:b/>
          <w:sz w:val="24"/>
          <w:szCs w:val="24"/>
        </w:rPr>
      </w:pPr>
    </w:p>
    <w:p w:rsidR="00871460" w:rsidRDefault="00871460" w:rsidP="00037B2E">
      <w:pPr>
        <w:jc w:val="both"/>
        <w:rPr>
          <w:rFonts w:ascii="Arial" w:hAnsi="Arial" w:cs="Arial"/>
          <w:b/>
          <w:sz w:val="24"/>
          <w:szCs w:val="24"/>
        </w:rPr>
      </w:pPr>
    </w:p>
    <w:p w:rsidR="006079A4" w:rsidRPr="006079A4" w:rsidRDefault="006079A4" w:rsidP="006079A4">
      <w:pPr>
        <w:pStyle w:val="Puesto"/>
        <w:rPr>
          <w:rFonts w:ascii="Arial" w:hAnsi="Arial" w:cs="Arial"/>
          <w:b w:val="0"/>
          <w:sz w:val="26"/>
          <w:szCs w:val="26"/>
        </w:rPr>
      </w:pPr>
      <w:r w:rsidRPr="008B54D4">
        <w:rPr>
          <w:rFonts w:ascii="Arial" w:hAnsi="Arial" w:cs="Arial"/>
        </w:rPr>
        <w:lastRenderedPageBreak/>
        <w:t>TABLA DE CONTENIDO</w:t>
      </w:r>
    </w:p>
    <w:p w:rsidR="006079A4" w:rsidRDefault="006079A4" w:rsidP="006079A4">
      <w:pPr>
        <w:spacing w:after="0"/>
        <w:rPr>
          <w:rFonts w:ascii="Book Antiqua" w:hAnsi="Book Antiqua"/>
        </w:rPr>
      </w:pPr>
    </w:p>
    <w:p w:rsidR="006079A4" w:rsidRPr="008B54D4" w:rsidRDefault="00315FAC" w:rsidP="00315FAC">
      <w:pPr>
        <w:spacing w:after="0" w:line="240" w:lineRule="auto"/>
        <w:rPr>
          <w:rFonts w:ascii="Arial" w:hAnsi="Arial" w:cs="Arial"/>
        </w:rPr>
      </w:pPr>
      <w:r>
        <w:rPr>
          <w:rFonts w:ascii="Arial" w:hAnsi="Arial" w:cs="Arial"/>
        </w:rPr>
        <w:t xml:space="preserve">                       </w:t>
      </w:r>
      <w:r w:rsidR="006079A4" w:rsidRPr="008B54D4">
        <w:rPr>
          <w:rFonts w:ascii="Arial" w:hAnsi="Arial" w:cs="Arial"/>
        </w:rPr>
        <w:tab/>
      </w:r>
      <w:r w:rsidR="006079A4" w:rsidRPr="008B54D4">
        <w:rPr>
          <w:rFonts w:ascii="Arial" w:hAnsi="Arial" w:cs="Arial"/>
        </w:rPr>
        <w:tab/>
      </w:r>
      <w:r w:rsidR="006079A4" w:rsidRPr="008B54D4">
        <w:rPr>
          <w:rFonts w:ascii="Arial" w:hAnsi="Arial" w:cs="Arial"/>
        </w:rPr>
        <w:tab/>
      </w:r>
      <w:r w:rsidR="006079A4" w:rsidRPr="008B54D4">
        <w:rPr>
          <w:rFonts w:ascii="Arial" w:hAnsi="Arial" w:cs="Arial"/>
        </w:rPr>
        <w:tab/>
      </w:r>
      <w:r w:rsidR="006079A4" w:rsidRPr="008B54D4">
        <w:rPr>
          <w:rFonts w:ascii="Arial" w:hAnsi="Arial" w:cs="Arial"/>
        </w:rPr>
        <w:tab/>
      </w:r>
      <w:r w:rsidR="006079A4" w:rsidRPr="008B54D4">
        <w:rPr>
          <w:rFonts w:ascii="Arial" w:hAnsi="Arial" w:cs="Arial"/>
        </w:rPr>
        <w:tab/>
      </w:r>
      <w:r w:rsidR="006079A4" w:rsidRPr="008B54D4">
        <w:rPr>
          <w:rFonts w:ascii="Arial" w:hAnsi="Arial" w:cs="Arial"/>
        </w:rPr>
        <w:tab/>
      </w:r>
      <w:r w:rsidR="006079A4" w:rsidRPr="008B54D4">
        <w:rPr>
          <w:rFonts w:ascii="Arial" w:hAnsi="Arial" w:cs="Arial"/>
        </w:rPr>
        <w:tab/>
      </w:r>
      <w:r w:rsidR="006079A4" w:rsidRPr="008B54D4">
        <w:rPr>
          <w:rFonts w:ascii="Arial" w:hAnsi="Arial" w:cs="Arial"/>
        </w:rPr>
        <w:tab/>
        <w:t>Página</w:t>
      </w:r>
      <w:r w:rsidR="006079A4" w:rsidRPr="008B54D4">
        <w:rPr>
          <w:rFonts w:ascii="Arial" w:hAnsi="Arial" w:cs="Arial"/>
        </w:rPr>
        <w:tab/>
      </w:r>
    </w:p>
    <w:p w:rsidR="006079A4" w:rsidRDefault="006079A4" w:rsidP="00315FAC">
      <w:pPr>
        <w:spacing w:after="0" w:line="240" w:lineRule="auto"/>
        <w:rPr>
          <w:rFonts w:ascii="Arial" w:hAnsi="Arial" w:cs="Arial"/>
        </w:rPr>
      </w:pPr>
      <w:r w:rsidRPr="008B54D4">
        <w:rPr>
          <w:rFonts w:ascii="Arial" w:hAnsi="Arial" w:cs="Arial"/>
        </w:rPr>
        <w:tab/>
      </w:r>
    </w:p>
    <w:p w:rsidR="006079A4" w:rsidRPr="001234DD" w:rsidRDefault="006079A4" w:rsidP="00315FAC">
      <w:pPr>
        <w:spacing w:after="0" w:line="276" w:lineRule="auto"/>
        <w:ind w:firstLine="708"/>
        <w:jc w:val="both"/>
        <w:rPr>
          <w:rFonts w:ascii="Arial" w:hAnsi="Arial" w:cs="Arial"/>
          <w:sz w:val="24"/>
          <w:szCs w:val="24"/>
        </w:rPr>
      </w:pPr>
      <w:r w:rsidRPr="001234DD">
        <w:rPr>
          <w:rFonts w:ascii="Arial" w:hAnsi="Arial" w:cs="Arial"/>
          <w:sz w:val="24"/>
          <w:szCs w:val="24"/>
        </w:rPr>
        <w:t xml:space="preserve">1. </w:t>
      </w:r>
      <w:r w:rsidR="00315FAC" w:rsidRPr="001234DD">
        <w:rPr>
          <w:rFonts w:ascii="Arial" w:hAnsi="Arial" w:cs="Arial"/>
          <w:sz w:val="24"/>
          <w:szCs w:val="24"/>
        </w:rPr>
        <w:t>RESÚMEN.</w:t>
      </w:r>
      <w:r w:rsidRPr="001234DD">
        <w:rPr>
          <w:rFonts w:ascii="Arial" w:hAnsi="Arial" w:cs="Arial"/>
          <w:sz w:val="24"/>
          <w:szCs w:val="24"/>
        </w:rPr>
        <w:t xml:space="preserve"> . . . . . . . . . . . . . . . . . . . . . . . . . . .</w:t>
      </w:r>
      <w:r w:rsidR="00601751" w:rsidRPr="001234DD">
        <w:rPr>
          <w:rFonts w:ascii="Arial" w:hAnsi="Arial" w:cs="Arial"/>
          <w:sz w:val="24"/>
          <w:szCs w:val="24"/>
        </w:rPr>
        <w:t xml:space="preserve"> . . . . . . . . . .</w:t>
      </w:r>
      <w:r w:rsidR="00601751" w:rsidRPr="001234DD">
        <w:rPr>
          <w:rFonts w:ascii="Arial" w:hAnsi="Arial" w:cs="Arial"/>
          <w:sz w:val="24"/>
          <w:szCs w:val="24"/>
        </w:rPr>
        <w:tab/>
        <w:t>5</w:t>
      </w:r>
    </w:p>
    <w:p w:rsidR="006079A4" w:rsidRPr="001234DD" w:rsidRDefault="006079A4" w:rsidP="00315FAC">
      <w:pPr>
        <w:spacing w:after="0" w:line="276" w:lineRule="auto"/>
        <w:jc w:val="both"/>
        <w:rPr>
          <w:rFonts w:ascii="Arial" w:hAnsi="Arial" w:cs="Arial"/>
          <w:sz w:val="24"/>
          <w:szCs w:val="24"/>
        </w:rPr>
      </w:pPr>
    </w:p>
    <w:p w:rsidR="00315FAC" w:rsidRPr="001234DD" w:rsidRDefault="006079A4" w:rsidP="00315FAC">
      <w:pPr>
        <w:spacing w:after="0" w:line="276" w:lineRule="auto"/>
        <w:ind w:left="705"/>
        <w:jc w:val="both"/>
        <w:rPr>
          <w:rFonts w:ascii="Arial" w:hAnsi="Arial" w:cs="Arial"/>
          <w:sz w:val="24"/>
          <w:szCs w:val="24"/>
        </w:rPr>
      </w:pPr>
      <w:r w:rsidRPr="001234DD">
        <w:rPr>
          <w:rFonts w:ascii="Arial" w:hAnsi="Arial" w:cs="Arial"/>
          <w:sz w:val="24"/>
          <w:szCs w:val="24"/>
        </w:rPr>
        <w:t xml:space="preserve">2. </w:t>
      </w:r>
      <w:r w:rsidR="00315FAC" w:rsidRPr="001234DD">
        <w:rPr>
          <w:rFonts w:ascii="Arial" w:hAnsi="Arial" w:cs="Arial"/>
          <w:sz w:val="24"/>
          <w:szCs w:val="24"/>
        </w:rPr>
        <w:t>INTRODUCCIÓN.</w:t>
      </w:r>
      <w:r w:rsidRPr="001234DD">
        <w:rPr>
          <w:rFonts w:ascii="Arial" w:hAnsi="Arial" w:cs="Arial"/>
          <w:sz w:val="24"/>
          <w:szCs w:val="24"/>
        </w:rPr>
        <w:t xml:space="preserve"> . . . . . . . . . . . . . . . . . .</w:t>
      </w:r>
      <w:r w:rsidR="00601751" w:rsidRPr="001234DD">
        <w:rPr>
          <w:rFonts w:ascii="Arial" w:hAnsi="Arial" w:cs="Arial"/>
          <w:sz w:val="24"/>
          <w:szCs w:val="24"/>
        </w:rPr>
        <w:t xml:space="preserve"> . . . . . . . . . . . . . . .</w:t>
      </w:r>
      <w:r w:rsidR="00601751" w:rsidRPr="001234DD">
        <w:rPr>
          <w:rFonts w:ascii="Arial" w:hAnsi="Arial" w:cs="Arial"/>
          <w:sz w:val="24"/>
          <w:szCs w:val="24"/>
        </w:rPr>
        <w:tab/>
        <w:t>9</w:t>
      </w:r>
    </w:p>
    <w:p w:rsidR="00315FAC" w:rsidRPr="001234DD" w:rsidRDefault="00315FAC" w:rsidP="00315FAC">
      <w:pPr>
        <w:spacing w:after="0" w:line="276" w:lineRule="auto"/>
        <w:ind w:left="705"/>
        <w:jc w:val="both"/>
        <w:rPr>
          <w:rFonts w:ascii="Arial" w:hAnsi="Arial" w:cs="Arial"/>
          <w:sz w:val="24"/>
          <w:szCs w:val="24"/>
        </w:rPr>
      </w:pPr>
    </w:p>
    <w:p w:rsidR="00315FAC" w:rsidRPr="001234DD" w:rsidRDefault="006079A4" w:rsidP="00315FAC">
      <w:pPr>
        <w:spacing w:after="0" w:line="276" w:lineRule="auto"/>
        <w:ind w:left="705"/>
        <w:jc w:val="both"/>
        <w:rPr>
          <w:rFonts w:ascii="Arial" w:hAnsi="Arial" w:cs="Arial"/>
          <w:sz w:val="24"/>
          <w:szCs w:val="24"/>
        </w:rPr>
      </w:pPr>
      <w:r w:rsidRPr="001234DD">
        <w:rPr>
          <w:rFonts w:ascii="Arial" w:hAnsi="Arial" w:cs="Arial"/>
          <w:sz w:val="24"/>
          <w:szCs w:val="24"/>
        </w:rPr>
        <w:t xml:space="preserve">3. </w:t>
      </w:r>
      <w:r w:rsidR="00315FAC" w:rsidRPr="001234DD">
        <w:rPr>
          <w:rFonts w:ascii="Arial" w:hAnsi="Arial" w:cs="Arial"/>
          <w:sz w:val="24"/>
          <w:szCs w:val="24"/>
        </w:rPr>
        <w:t>HIPÓTESIS.</w:t>
      </w:r>
      <w:r w:rsidRPr="001234DD">
        <w:rPr>
          <w:rFonts w:ascii="Arial" w:hAnsi="Arial" w:cs="Arial"/>
          <w:sz w:val="24"/>
          <w:szCs w:val="24"/>
        </w:rPr>
        <w:t xml:space="preserve"> . . . . . . . . . . . . . . . . . . . . . . . . </w:t>
      </w:r>
      <w:r w:rsidR="00601751" w:rsidRPr="001234DD">
        <w:rPr>
          <w:rFonts w:ascii="Arial" w:hAnsi="Arial" w:cs="Arial"/>
          <w:sz w:val="24"/>
          <w:szCs w:val="24"/>
        </w:rPr>
        <w:t xml:space="preserve">. . . . . . . . . . . . . .  </w:t>
      </w:r>
      <w:r w:rsidR="00601751" w:rsidRPr="001234DD">
        <w:rPr>
          <w:rFonts w:ascii="Arial" w:hAnsi="Arial" w:cs="Arial"/>
          <w:sz w:val="24"/>
          <w:szCs w:val="24"/>
        </w:rPr>
        <w:tab/>
        <w:t>14</w:t>
      </w:r>
    </w:p>
    <w:p w:rsidR="00315FAC" w:rsidRPr="001234DD" w:rsidRDefault="00315FAC" w:rsidP="00315FAC">
      <w:pPr>
        <w:spacing w:after="0" w:line="276" w:lineRule="auto"/>
        <w:ind w:left="705"/>
        <w:jc w:val="both"/>
        <w:rPr>
          <w:rFonts w:ascii="Arial" w:hAnsi="Arial" w:cs="Arial"/>
          <w:sz w:val="24"/>
          <w:szCs w:val="24"/>
        </w:rPr>
      </w:pPr>
    </w:p>
    <w:p w:rsidR="006079A4" w:rsidRPr="001234DD" w:rsidRDefault="006079A4" w:rsidP="00315FAC">
      <w:pPr>
        <w:spacing w:after="0" w:line="276" w:lineRule="auto"/>
        <w:ind w:left="705"/>
        <w:jc w:val="both"/>
        <w:rPr>
          <w:rFonts w:ascii="Arial" w:hAnsi="Arial" w:cs="Arial"/>
          <w:sz w:val="24"/>
          <w:szCs w:val="24"/>
        </w:rPr>
      </w:pPr>
      <w:r w:rsidRPr="001234DD">
        <w:rPr>
          <w:rFonts w:ascii="Arial" w:hAnsi="Arial" w:cs="Arial"/>
          <w:sz w:val="24"/>
          <w:szCs w:val="24"/>
        </w:rPr>
        <w:t xml:space="preserve">4. </w:t>
      </w:r>
      <w:r w:rsidR="00315FAC" w:rsidRPr="001234DD">
        <w:rPr>
          <w:rFonts w:ascii="Arial" w:hAnsi="Arial" w:cs="Arial"/>
          <w:sz w:val="24"/>
          <w:szCs w:val="24"/>
        </w:rPr>
        <w:t>OBJETIVOS.</w:t>
      </w:r>
      <w:r w:rsidRPr="001234DD">
        <w:rPr>
          <w:rFonts w:ascii="Arial" w:hAnsi="Arial" w:cs="Arial"/>
          <w:sz w:val="24"/>
          <w:szCs w:val="24"/>
        </w:rPr>
        <w:t xml:space="preserve"> . . . . . . . . . . . . . . . . . . . . . . .</w:t>
      </w:r>
      <w:r w:rsidR="00601751" w:rsidRPr="001234DD">
        <w:rPr>
          <w:rFonts w:ascii="Arial" w:hAnsi="Arial" w:cs="Arial"/>
          <w:sz w:val="24"/>
          <w:szCs w:val="24"/>
        </w:rPr>
        <w:t xml:space="preserve"> . . . . . . . . . . . . . . </w:t>
      </w:r>
      <w:r w:rsidR="00601751" w:rsidRPr="001234DD">
        <w:rPr>
          <w:rFonts w:ascii="Arial" w:hAnsi="Arial" w:cs="Arial"/>
          <w:sz w:val="24"/>
          <w:szCs w:val="24"/>
        </w:rPr>
        <w:tab/>
        <w:t>15</w:t>
      </w:r>
    </w:p>
    <w:p w:rsidR="006079A4" w:rsidRPr="001234DD" w:rsidRDefault="006079A4" w:rsidP="00315FAC">
      <w:pPr>
        <w:spacing w:after="0" w:line="276" w:lineRule="auto"/>
        <w:jc w:val="both"/>
        <w:rPr>
          <w:rFonts w:ascii="Arial" w:hAnsi="Arial" w:cs="Arial"/>
          <w:sz w:val="24"/>
          <w:szCs w:val="24"/>
        </w:rPr>
      </w:pPr>
    </w:p>
    <w:p w:rsidR="006079A4" w:rsidRPr="001234DD" w:rsidRDefault="006079A4" w:rsidP="00315FAC">
      <w:pPr>
        <w:spacing w:after="0" w:line="276" w:lineRule="auto"/>
        <w:ind w:firstLine="708"/>
        <w:jc w:val="both"/>
        <w:rPr>
          <w:rFonts w:ascii="Arial" w:hAnsi="Arial" w:cs="Arial"/>
          <w:sz w:val="24"/>
          <w:szCs w:val="24"/>
        </w:rPr>
      </w:pPr>
      <w:r w:rsidRPr="001234DD">
        <w:rPr>
          <w:rFonts w:ascii="Arial" w:hAnsi="Arial" w:cs="Arial"/>
          <w:sz w:val="24"/>
          <w:szCs w:val="24"/>
        </w:rPr>
        <w:t xml:space="preserve">5. MATERIAL Y </w:t>
      </w:r>
      <w:r w:rsidR="00315FAC" w:rsidRPr="001234DD">
        <w:rPr>
          <w:rFonts w:ascii="Arial" w:hAnsi="Arial" w:cs="Arial"/>
          <w:sz w:val="24"/>
          <w:szCs w:val="24"/>
        </w:rPr>
        <w:t>MÉTODOS.</w:t>
      </w:r>
      <w:r w:rsidRPr="001234DD">
        <w:rPr>
          <w:rFonts w:ascii="Arial" w:hAnsi="Arial" w:cs="Arial"/>
          <w:sz w:val="24"/>
          <w:szCs w:val="24"/>
        </w:rPr>
        <w:t xml:space="preserve"> . . . . . . . . . . . . . </w:t>
      </w:r>
      <w:r w:rsidR="00601751" w:rsidRPr="001234DD">
        <w:rPr>
          <w:rFonts w:ascii="Arial" w:hAnsi="Arial" w:cs="Arial"/>
          <w:sz w:val="24"/>
          <w:szCs w:val="24"/>
        </w:rPr>
        <w:t xml:space="preserve">. . . . . . . . . . . . . . </w:t>
      </w:r>
      <w:r w:rsidR="00601751" w:rsidRPr="001234DD">
        <w:rPr>
          <w:rFonts w:ascii="Arial" w:hAnsi="Arial" w:cs="Arial"/>
          <w:sz w:val="24"/>
          <w:szCs w:val="24"/>
        </w:rPr>
        <w:tab/>
        <w:t>16</w:t>
      </w:r>
    </w:p>
    <w:p w:rsidR="006079A4" w:rsidRPr="001234DD" w:rsidRDefault="006079A4" w:rsidP="00315FAC">
      <w:pPr>
        <w:spacing w:after="0" w:line="276" w:lineRule="auto"/>
        <w:jc w:val="both"/>
        <w:rPr>
          <w:rFonts w:ascii="Arial" w:hAnsi="Arial" w:cs="Arial"/>
          <w:sz w:val="24"/>
          <w:szCs w:val="24"/>
        </w:rPr>
      </w:pPr>
    </w:p>
    <w:p w:rsidR="006079A4" w:rsidRPr="001234DD" w:rsidRDefault="006079A4" w:rsidP="00315FAC">
      <w:pPr>
        <w:spacing w:after="0" w:line="276" w:lineRule="auto"/>
        <w:ind w:firstLine="708"/>
        <w:jc w:val="both"/>
        <w:rPr>
          <w:rFonts w:ascii="Arial" w:hAnsi="Arial" w:cs="Arial"/>
          <w:sz w:val="24"/>
          <w:szCs w:val="24"/>
        </w:rPr>
      </w:pPr>
      <w:r w:rsidRPr="001234DD">
        <w:rPr>
          <w:rFonts w:ascii="Arial" w:hAnsi="Arial" w:cs="Arial"/>
          <w:sz w:val="24"/>
          <w:szCs w:val="24"/>
        </w:rPr>
        <w:t xml:space="preserve">6. RESULTADOS. . . . . . . . . . . . . . . . . . . . . . </w:t>
      </w:r>
      <w:r w:rsidR="00601751" w:rsidRPr="001234DD">
        <w:rPr>
          <w:rFonts w:ascii="Arial" w:hAnsi="Arial" w:cs="Arial"/>
          <w:sz w:val="24"/>
          <w:szCs w:val="24"/>
        </w:rPr>
        <w:t xml:space="preserve">. . . . . . . . . . . . . .  </w:t>
      </w:r>
      <w:r w:rsidR="00601751" w:rsidRPr="001234DD">
        <w:rPr>
          <w:rFonts w:ascii="Arial" w:hAnsi="Arial" w:cs="Arial"/>
          <w:sz w:val="24"/>
          <w:szCs w:val="24"/>
        </w:rPr>
        <w:tab/>
        <w:t>22</w:t>
      </w:r>
    </w:p>
    <w:p w:rsidR="006079A4" w:rsidRPr="001234DD" w:rsidRDefault="006079A4" w:rsidP="00315FAC">
      <w:pPr>
        <w:spacing w:after="0" w:line="276" w:lineRule="auto"/>
        <w:jc w:val="both"/>
        <w:rPr>
          <w:rFonts w:ascii="Arial" w:hAnsi="Arial" w:cs="Arial"/>
          <w:sz w:val="24"/>
          <w:szCs w:val="24"/>
        </w:rPr>
      </w:pPr>
    </w:p>
    <w:p w:rsidR="006079A4" w:rsidRPr="001234DD" w:rsidRDefault="006079A4" w:rsidP="00315FAC">
      <w:pPr>
        <w:spacing w:after="0" w:line="276" w:lineRule="auto"/>
        <w:ind w:firstLine="708"/>
        <w:jc w:val="both"/>
        <w:rPr>
          <w:rFonts w:ascii="Arial" w:hAnsi="Arial" w:cs="Arial"/>
          <w:sz w:val="24"/>
          <w:szCs w:val="24"/>
        </w:rPr>
      </w:pPr>
      <w:r w:rsidRPr="001234DD">
        <w:rPr>
          <w:rFonts w:ascii="Arial" w:hAnsi="Arial" w:cs="Arial"/>
          <w:sz w:val="24"/>
          <w:szCs w:val="24"/>
        </w:rPr>
        <w:t xml:space="preserve">7. </w:t>
      </w:r>
      <w:r w:rsidR="00315FAC" w:rsidRPr="001234DD">
        <w:rPr>
          <w:rFonts w:ascii="Arial" w:hAnsi="Arial" w:cs="Arial"/>
          <w:sz w:val="24"/>
          <w:szCs w:val="24"/>
        </w:rPr>
        <w:t>DISCUSIÓN.</w:t>
      </w:r>
      <w:r w:rsidRPr="001234DD">
        <w:rPr>
          <w:rFonts w:ascii="Arial" w:hAnsi="Arial" w:cs="Arial"/>
          <w:sz w:val="24"/>
          <w:szCs w:val="24"/>
        </w:rPr>
        <w:t xml:space="preserve"> . . . . . . . . . . . . . . . . . . . . . . .</w:t>
      </w:r>
      <w:r w:rsidR="00601751" w:rsidRPr="001234DD">
        <w:rPr>
          <w:rFonts w:ascii="Arial" w:hAnsi="Arial" w:cs="Arial"/>
          <w:sz w:val="24"/>
          <w:szCs w:val="24"/>
        </w:rPr>
        <w:t xml:space="preserve"> . . . . . . . . . . . . . . .     27</w:t>
      </w:r>
    </w:p>
    <w:p w:rsidR="006079A4" w:rsidRPr="001234DD" w:rsidRDefault="006079A4" w:rsidP="00315FAC">
      <w:pPr>
        <w:spacing w:after="0" w:line="276" w:lineRule="auto"/>
        <w:jc w:val="both"/>
        <w:rPr>
          <w:rFonts w:ascii="Arial" w:hAnsi="Arial" w:cs="Arial"/>
          <w:sz w:val="24"/>
          <w:szCs w:val="24"/>
        </w:rPr>
      </w:pPr>
    </w:p>
    <w:p w:rsidR="006079A4" w:rsidRPr="001234DD" w:rsidRDefault="006079A4" w:rsidP="00315FAC">
      <w:pPr>
        <w:spacing w:after="0" w:line="276" w:lineRule="auto"/>
        <w:ind w:firstLine="708"/>
        <w:jc w:val="both"/>
        <w:rPr>
          <w:rFonts w:ascii="Arial" w:hAnsi="Arial" w:cs="Arial"/>
          <w:sz w:val="24"/>
          <w:szCs w:val="24"/>
        </w:rPr>
      </w:pPr>
      <w:r w:rsidRPr="001234DD">
        <w:rPr>
          <w:rFonts w:ascii="Arial" w:hAnsi="Arial" w:cs="Arial"/>
          <w:sz w:val="24"/>
          <w:szCs w:val="24"/>
        </w:rPr>
        <w:t xml:space="preserve">8. </w:t>
      </w:r>
      <w:r w:rsidR="00315FAC" w:rsidRPr="001234DD">
        <w:rPr>
          <w:rFonts w:ascii="Arial" w:hAnsi="Arial" w:cs="Arial"/>
          <w:sz w:val="24"/>
          <w:szCs w:val="24"/>
        </w:rPr>
        <w:t>CONCLUSIÓN.</w:t>
      </w:r>
      <w:r w:rsidRPr="001234DD">
        <w:rPr>
          <w:rFonts w:ascii="Arial" w:hAnsi="Arial" w:cs="Arial"/>
          <w:sz w:val="24"/>
          <w:szCs w:val="24"/>
        </w:rPr>
        <w:t xml:space="preserve"> . . . . . . . .</w:t>
      </w:r>
      <w:r w:rsidR="001234DD">
        <w:rPr>
          <w:rFonts w:ascii="Arial" w:hAnsi="Arial" w:cs="Arial"/>
          <w:sz w:val="24"/>
          <w:szCs w:val="24"/>
        </w:rPr>
        <w:t xml:space="preserve"> .</w:t>
      </w:r>
      <w:r w:rsidRPr="001234DD">
        <w:rPr>
          <w:rFonts w:ascii="Arial" w:hAnsi="Arial" w:cs="Arial"/>
          <w:sz w:val="24"/>
          <w:szCs w:val="24"/>
        </w:rPr>
        <w:t xml:space="preserve"> . . . . . . . . . . . . . . . . . . . . . . . . . . . .    </w:t>
      </w:r>
      <w:r w:rsidR="00601751" w:rsidRPr="001234DD">
        <w:rPr>
          <w:rFonts w:ascii="Arial" w:hAnsi="Arial" w:cs="Arial"/>
          <w:sz w:val="24"/>
          <w:szCs w:val="24"/>
        </w:rPr>
        <w:t>28</w:t>
      </w:r>
    </w:p>
    <w:p w:rsidR="006079A4" w:rsidRPr="001234DD" w:rsidRDefault="006079A4" w:rsidP="00315FAC">
      <w:pPr>
        <w:spacing w:after="0" w:line="276" w:lineRule="auto"/>
        <w:jc w:val="both"/>
        <w:rPr>
          <w:rFonts w:ascii="Arial" w:hAnsi="Arial" w:cs="Arial"/>
          <w:sz w:val="24"/>
          <w:szCs w:val="24"/>
        </w:rPr>
      </w:pPr>
    </w:p>
    <w:p w:rsidR="006079A4" w:rsidRPr="001234DD" w:rsidRDefault="00601751" w:rsidP="00315FAC">
      <w:pPr>
        <w:spacing w:after="0" w:line="276" w:lineRule="auto"/>
        <w:ind w:left="708"/>
        <w:jc w:val="both"/>
        <w:rPr>
          <w:rFonts w:ascii="Arial" w:hAnsi="Arial" w:cs="Arial"/>
          <w:sz w:val="24"/>
          <w:szCs w:val="24"/>
        </w:rPr>
      </w:pPr>
      <w:r w:rsidRPr="001234DD">
        <w:rPr>
          <w:rFonts w:ascii="Arial" w:hAnsi="Arial" w:cs="Arial"/>
          <w:sz w:val="24"/>
          <w:szCs w:val="24"/>
        </w:rPr>
        <w:t xml:space="preserve">9. </w:t>
      </w:r>
      <w:r w:rsidR="001234DD" w:rsidRPr="001234DD">
        <w:rPr>
          <w:rFonts w:ascii="Arial" w:hAnsi="Arial" w:cs="Arial"/>
          <w:sz w:val="24"/>
          <w:szCs w:val="24"/>
        </w:rPr>
        <w:t>BIBLIOGRAFÍA</w:t>
      </w:r>
      <w:r w:rsidR="001234DD">
        <w:rPr>
          <w:rFonts w:ascii="Arial" w:hAnsi="Arial" w:cs="Arial"/>
          <w:sz w:val="24"/>
          <w:szCs w:val="24"/>
        </w:rPr>
        <w:t xml:space="preserve">    . . . . . . </w:t>
      </w:r>
      <w:r w:rsidR="00315FAC" w:rsidRPr="001234DD">
        <w:rPr>
          <w:rFonts w:ascii="Arial" w:hAnsi="Arial" w:cs="Arial"/>
          <w:sz w:val="24"/>
          <w:szCs w:val="24"/>
        </w:rPr>
        <w:t>.</w:t>
      </w:r>
      <w:r w:rsidR="006079A4" w:rsidRPr="001234DD">
        <w:rPr>
          <w:rFonts w:ascii="Arial" w:hAnsi="Arial" w:cs="Arial"/>
          <w:sz w:val="24"/>
          <w:szCs w:val="24"/>
        </w:rPr>
        <w:t xml:space="preserve"> . . . . . . . . . . . . . . .</w:t>
      </w:r>
      <w:r w:rsidR="001234DD">
        <w:rPr>
          <w:rFonts w:ascii="Arial" w:hAnsi="Arial" w:cs="Arial"/>
          <w:sz w:val="24"/>
          <w:szCs w:val="24"/>
        </w:rPr>
        <w:t xml:space="preserve"> . . . . . . . . . . .</w:t>
      </w:r>
      <w:r w:rsidR="006079A4" w:rsidRPr="001234DD">
        <w:rPr>
          <w:rFonts w:ascii="Arial" w:hAnsi="Arial" w:cs="Arial"/>
          <w:sz w:val="24"/>
          <w:szCs w:val="24"/>
        </w:rPr>
        <w:t xml:space="preserve"> . .     </w:t>
      </w:r>
      <w:r w:rsidRPr="001234DD">
        <w:rPr>
          <w:rFonts w:ascii="Arial" w:hAnsi="Arial" w:cs="Arial"/>
          <w:sz w:val="24"/>
          <w:szCs w:val="24"/>
        </w:rPr>
        <w:t>32</w:t>
      </w:r>
    </w:p>
    <w:p w:rsidR="006079A4" w:rsidRPr="001234DD" w:rsidRDefault="006079A4" w:rsidP="00315FAC">
      <w:pPr>
        <w:spacing w:after="0" w:line="276" w:lineRule="auto"/>
        <w:jc w:val="both"/>
        <w:rPr>
          <w:rFonts w:ascii="Arial" w:hAnsi="Arial" w:cs="Arial"/>
          <w:sz w:val="24"/>
          <w:szCs w:val="24"/>
        </w:rPr>
      </w:pPr>
    </w:p>
    <w:p w:rsidR="00315FAC" w:rsidRPr="001234DD" w:rsidRDefault="006079A4" w:rsidP="00315FAC">
      <w:pPr>
        <w:spacing w:after="0" w:line="276" w:lineRule="auto"/>
        <w:ind w:firstLine="708"/>
        <w:jc w:val="both"/>
        <w:rPr>
          <w:rFonts w:ascii="Arial" w:hAnsi="Arial" w:cs="Arial"/>
          <w:sz w:val="24"/>
          <w:szCs w:val="24"/>
        </w:rPr>
      </w:pPr>
      <w:r w:rsidRPr="001234DD">
        <w:rPr>
          <w:rFonts w:ascii="Arial" w:hAnsi="Arial" w:cs="Arial"/>
          <w:sz w:val="24"/>
          <w:szCs w:val="24"/>
        </w:rPr>
        <w:t>10</w:t>
      </w:r>
      <w:r w:rsidR="00315FAC" w:rsidRPr="001234DD">
        <w:rPr>
          <w:rFonts w:ascii="Arial" w:hAnsi="Arial" w:cs="Arial"/>
          <w:sz w:val="24"/>
          <w:szCs w:val="24"/>
        </w:rPr>
        <w:t xml:space="preserve">. </w:t>
      </w:r>
      <w:r w:rsidR="001234DD" w:rsidRPr="001234DD">
        <w:rPr>
          <w:rFonts w:ascii="Arial" w:hAnsi="Arial" w:cs="Arial"/>
          <w:sz w:val="24"/>
          <w:szCs w:val="24"/>
        </w:rPr>
        <w:t xml:space="preserve">ANEXOS           </w:t>
      </w:r>
      <w:r w:rsidR="00315FAC" w:rsidRPr="001234DD">
        <w:rPr>
          <w:rFonts w:ascii="Arial" w:hAnsi="Arial" w:cs="Arial"/>
          <w:sz w:val="24"/>
          <w:szCs w:val="24"/>
        </w:rPr>
        <w:t>.</w:t>
      </w:r>
      <w:r w:rsidRPr="001234DD">
        <w:rPr>
          <w:rFonts w:ascii="Arial" w:hAnsi="Arial" w:cs="Arial"/>
          <w:sz w:val="24"/>
          <w:szCs w:val="24"/>
        </w:rPr>
        <w:t xml:space="preserve"> . . . . . . . . . . . . . . . . . . . . . . . . . . . . . . . . . . .    </w:t>
      </w:r>
      <w:r w:rsidR="00601751" w:rsidRPr="001234DD">
        <w:rPr>
          <w:rFonts w:ascii="Arial" w:hAnsi="Arial" w:cs="Arial"/>
          <w:sz w:val="24"/>
          <w:szCs w:val="24"/>
        </w:rPr>
        <w:t>29</w:t>
      </w:r>
    </w:p>
    <w:p w:rsidR="00315FAC" w:rsidRPr="001234DD" w:rsidRDefault="00315FAC" w:rsidP="00315FAC">
      <w:pPr>
        <w:spacing w:after="0" w:line="276" w:lineRule="auto"/>
        <w:ind w:firstLine="708"/>
        <w:jc w:val="both"/>
        <w:rPr>
          <w:rFonts w:ascii="Arial" w:hAnsi="Arial" w:cs="Arial"/>
          <w:sz w:val="24"/>
          <w:szCs w:val="24"/>
        </w:rPr>
      </w:pPr>
    </w:p>
    <w:p w:rsidR="00FF60D2" w:rsidRPr="00315FAC" w:rsidRDefault="006079A4" w:rsidP="00315FAC">
      <w:pPr>
        <w:spacing w:after="0" w:line="276" w:lineRule="auto"/>
        <w:ind w:firstLine="708"/>
        <w:jc w:val="both"/>
        <w:rPr>
          <w:rFonts w:ascii="Arial" w:hAnsi="Arial" w:cs="Arial"/>
        </w:rPr>
      </w:pPr>
      <w:r w:rsidRPr="001234DD">
        <w:rPr>
          <w:rFonts w:ascii="Arial" w:hAnsi="Arial" w:cs="Arial"/>
          <w:sz w:val="24"/>
          <w:szCs w:val="24"/>
        </w:rPr>
        <w:t xml:space="preserve">11. RESUMEN </w:t>
      </w:r>
      <w:r w:rsidR="00315FAC" w:rsidRPr="001234DD">
        <w:rPr>
          <w:rFonts w:ascii="Arial" w:hAnsi="Arial" w:cs="Arial"/>
          <w:sz w:val="24"/>
          <w:szCs w:val="24"/>
        </w:rPr>
        <w:t>AUTOBIOGRÁFICO.</w:t>
      </w:r>
      <w:r w:rsidRPr="001234DD">
        <w:rPr>
          <w:rFonts w:ascii="Arial" w:hAnsi="Arial" w:cs="Arial"/>
          <w:sz w:val="24"/>
          <w:szCs w:val="24"/>
        </w:rPr>
        <w:t xml:space="preserve"> . </w:t>
      </w:r>
      <w:r w:rsidR="001234DD" w:rsidRPr="001234DD">
        <w:rPr>
          <w:rFonts w:ascii="Arial" w:hAnsi="Arial" w:cs="Arial"/>
          <w:sz w:val="24"/>
          <w:szCs w:val="24"/>
        </w:rPr>
        <w:t xml:space="preserve">. . . </w:t>
      </w:r>
      <w:r w:rsidRPr="001234DD">
        <w:rPr>
          <w:rFonts w:ascii="Arial" w:hAnsi="Arial" w:cs="Arial"/>
          <w:sz w:val="24"/>
          <w:szCs w:val="24"/>
        </w:rPr>
        <w:t>. . . . . .</w:t>
      </w:r>
      <w:r w:rsidR="00601751" w:rsidRPr="001234DD">
        <w:rPr>
          <w:rFonts w:ascii="Arial" w:hAnsi="Arial" w:cs="Arial"/>
          <w:sz w:val="24"/>
          <w:szCs w:val="24"/>
        </w:rPr>
        <w:t xml:space="preserve"> . . . . . . . . . . . . . </w:t>
      </w:r>
      <w:r w:rsidR="00601751" w:rsidRPr="001234DD">
        <w:rPr>
          <w:rFonts w:ascii="Arial" w:hAnsi="Arial" w:cs="Arial"/>
          <w:sz w:val="24"/>
          <w:szCs w:val="24"/>
        </w:rPr>
        <w:tab/>
      </w:r>
      <w:r w:rsidR="001234DD" w:rsidRPr="001234DD">
        <w:rPr>
          <w:rFonts w:ascii="Arial" w:hAnsi="Arial" w:cs="Arial"/>
          <w:sz w:val="24"/>
          <w:szCs w:val="24"/>
        </w:rPr>
        <w:t>46</w:t>
      </w:r>
    </w:p>
    <w:p w:rsidR="006079A4" w:rsidRDefault="006079A4" w:rsidP="00037B2E">
      <w:pPr>
        <w:jc w:val="both"/>
        <w:rPr>
          <w:rFonts w:ascii="Arial" w:hAnsi="Arial" w:cs="Arial"/>
          <w:b/>
          <w:sz w:val="24"/>
          <w:szCs w:val="24"/>
        </w:rPr>
      </w:pPr>
    </w:p>
    <w:p w:rsidR="006079A4" w:rsidRDefault="006079A4" w:rsidP="00037B2E">
      <w:pPr>
        <w:jc w:val="both"/>
        <w:rPr>
          <w:rFonts w:ascii="Arial" w:hAnsi="Arial" w:cs="Arial"/>
          <w:b/>
          <w:sz w:val="24"/>
          <w:szCs w:val="24"/>
        </w:rPr>
      </w:pPr>
    </w:p>
    <w:p w:rsidR="006079A4" w:rsidRDefault="006079A4" w:rsidP="00037B2E">
      <w:pPr>
        <w:jc w:val="both"/>
        <w:rPr>
          <w:rFonts w:ascii="Arial" w:hAnsi="Arial" w:cs="Arial"/>
          <w:b/>
          <w:sz w:val="24"/>
          <w:szCs w:val="24"/>
        </w:rPr>
      </w:pPr>
    </w:p>
    <w:p w:rsidR="006079A4" w:rsidRDefault="006079A4" w:rsidP="00037B2E">
      <w:pPr>
        <w:jc w:val="both"/>
        <w:rPr>
          <w:rFonts w:ascii="Arial" w:hAnsi="Arial" w:cs="Arial"/>
          <w:b/>
          <w:sz w:val="24"/>
          <w:szCs w:val="24"/>
        </w:rPr>
      </w:pPr>
    </w:p>
    <w:p w:rsidR="00FF60D2" w:rsidRDefault="00FF60D2" w:rsidP="00C46732">
      <w:pPr>
        <w:spacing w:before="65"/>
        <w:rPr>
          <w:rFonts w:ascii="Arial" w:hAnsi="Arial" w:cs="Arial"/>
          <w:b/>
          <w:sz w:val="24"/>
          <w:szCs w:val="24"/>
        </w:rPr>
      </w:pPr>
    </w:p>
    <w:p w:rsidR="00315FAC" w:rsidRDefault="00315FAC" w:rsidP="00C46732">
      <w:pPr>
        <w:spacing w:before="65"/>
        <w:rPr>
          <w:rFonts w:ascii="Arial" w:hAnsi="Arial" w:cs="Arial"/>
          <w:b/>
          <w:sz w:val="24"/>
          <w:szCs w:val="24"/>
        </w:rPr>
      </w:pPr>
    </w:p>
    <w:p w:rsidR="001234DD" w:rsidRDefault="001234DD" w:rsidP="00C46732">
      <w:pPr>
        <w:spacing w:before="65"/>
        <w:rPr>
          <w:rFonts w:ascii="Arial" w:hAnsi="Arial" w:cs="Arial"/>
          <w:b/>
          <w:sz w:val="24"/>
          <w:szCs w:val="24"/>
        </w:rPr>
      </w:pPr>
    </w:p>
    <w:p w:rsidR="001234DD" w:rsidRDefault="001234DD" w:rsidP="00C46732">
      <w:pPr>
        <w:spacing w:before="65"/>
        <w:rPr>
          <w:rFonts w:ascii="Arial" w:hAnsi="Arial" w:cs="Arial"/>
          <w:b/>
          <w:sz w:val="24"/>
          <w:szCs w:val="24"/>
        </w:rPr>
      </w:pPr>
    </w:p>
    <w:p w:rsidR="001234DD" w:rsidRDefault="001234DD" w:rsidP="00C46732">
      <w:pPr>
        <w:spacing w:before="65"/>
        <w:rPr>
          <w:rFonts w:ascii="Arial" w:hAnsi="Arial" w:cs="Arial"/>
          <w:b/>
          <w:sz w:val="24"/>
          <w:szCs w:val="24"/>
        </w:rPr>
      </w:pPr>
    </w:p>
    <w:p w:rsidR="001234DD" w:rsidRDefault="001234DD" w:rsidP="00C46732">
      <w:pPr>
        <w:spacing w:before="65"/>
        <w:rPr>
          <w:rFonts w:ascii="Arial" w:hAnsi="Arial" w:cs="Arial"/>
          <w:b/>
          <w:sz w:val="24"/>
          <w:szCs w:val="24"/>
        </w:rPr>
      </w:pPr>
    </w:p>
    <w:p w:rsidR="001234DD" w:rsidRDefault="001234DD" w:rsidP="00C46732">
      <w:pPr>
        <w:spacing w:before="65"/>
        <w:rPr>
          <w:rFonts w:ascii="Arial" w:hAnsi="Arial" w:cs="Arial"/>
          <w:b/>
          <w:sz w:val="24"/>
          <w:szCs w:val="24"/>
        </w:rPr>
      </w:pPr>
    </w:p>
    <w:p w:rsidR="00527915" w:rsidRPr="005A09D0" w:rsidRDefault="00527915" w:rsidP="00527915">
      <w:pPr>
        <w:jc w:val="center"/>
        <w:rPr>
          <w:rFonts w:ascii="Arial" w:hAnsi="Arial" w:cs="Arial"/>
          <w:b/>
          <w:bCs/>
          <w:sz w:val="24"/>
          <w:szCs w:val="24"/>
        </w:rPr>
      </w:pPr>
      <w:r w:rsidRPr="005A09D0">
        <w:rPr>
          <w:rFonts w:ascii="Arial" w:hAnsi="Arial" w:cs="Arial"/>
          <w:b/>
          <w:bCs/>
          <w:sz w:val="24"/>
          <w:szCs w:val="24"/>
        </w:rPr>
        <w:lastRenderedPageBreak/>
        <w:t>INDICE DE TABLAS</w:t>
      </w:r>
    </w:p>
    <w:p w:rsidR="00527915" w:rsidRPr="005A09D0" w:rsidRDefault="00527915" w:rsidP="00527915">
      <w:pPr>
        <w:jc w:val="both"/>
        <w:rPr>
          <w:rFonts w:ascii="Arial" w:hAnsi="Arial" w:cs="Arial"/>
          <w:b/>
          <w:bCs/>
          <w:sz w:val="24"/>
          <w:szCs w:val="24"/>
        </w:rPr>
      </w:pPr>
    </w:p>
    <w:p w:rsidR="00527915" w:rsidRPr="005A09D0" w:rsidRDefault="00527915" w:rsidP="00527915">
      <w:pPr>
        <w:jc w:val="both"/>
        <w:rPr>
          <w:rFonts w:ascii="Arial" w:hAnsi="Arial" w:cs="Arial"/>
          <w:b/>
          <w:bCs/>
          <w:sz w:val="24"/>
          <w:szCs w:val="24"/>
        </w:rPr>
      </w:pPr>
    </w:p>
    <w:p w:rsidR="00527915" w:rsidRPr="00942C99" w:rsidRDefault="00942C99" w:rsidP="00527915">
      <w:pPr>
        <w:jc w:val="both"/>
        <w:rPr>
          <w:rFonts w:ascii="Arial" w:hAnsi="Arial" w:cs="Arial"/>
          <w:b/>
          <w:bCs/>
          <w:sz w:val="24"/>
          <w:szCs w:val="24"/>
        </w:rPr>
      </w:pPr>
      <w:r w:rsidRPr="00942C99">
        <w:rPr>
          <w:rFonts w:ascii="Arial" w:hAnsi="Arial" w:cs="Arial"/>
          <w:b/>
          <w:bCs/>
          <w:sz w:val="24"/>
          <w:szCs w:val="24"/>
        </w:rPr>
        <w:t xml:space="preserve">TABLA                                              </w:t>
      </w:r>
      <w:r w:rsidRPr="00942C99">
        <w:rPr>
          <w:rFonts w:ascii="Arial" w:hAnsi="Arial" w:cs="Arial"/>
          <w:b/>
          <w:bCs/>
          <w:sz w:val="24"/>
          <w:szCs w:val="24"/>
        </w:rPr>
        <w:tab/>
      </w:r>
      <w:r w:rsidRPr="00942C99">
        <w:rPr>
          <w:rFonts w:ascii="Arial" w:hAnsi="Arial" w:cs="Arial"/>
          <w:b/>
          <w:bCs/>
          <w:sz w:val="24"/>
          <w:szCs w:val="24"/>
        </w:rPr>
        <w:tab/>
      </w:r>
      <w:r w:rsidRPr="00942C99">
        <w:rPr>
          <w:rFonts w:ascii="Arial" w:hAnsi="Arial" w:cs="Arial"/>
          <w:b/>
          <w:bCs/>
          <w:sz w:val="24"/>
          <w:szCs w:val="24"/>
        </w:rPr>
        <w:tab/>
      </w:r>
      <w:r w:rsidRPr="00942C99">
        <w:rPr>
          <w:rFonts w:ascii="Arial" w:hAnsi="Arial" w:cs="Arial"/>
          <w:b/>
          <w:bCs/>
          <w:sz w:val="24"/>
          <w:szCs w:val="24"/>
        </w:rPr>
        <w:tab/>
      </w:r>
      <w:r w:rsidRPr="00942C99">
        <w:rPr>
          <w:rFonts w:ascii="Arial" w:hAnsi="Arial" w:cs="Arial"/>
          <w:b/>
          <w:bCs/>
          <w:sz w:val="24"/>
          <w:szCs w:val="24"/>
        </w:rPr>
        <w:tab/>
        <w:t>PÁGINA</w:t>
      </w:r>
    </w:p>
    <w:p w:rsidR="00527915" w:rsidRPr="00942C99" w:rsidRDefault="00527915" w:rsidP="00527915">
      <w:pPr>
        <w:jc w:val="both"/>
        <w:rPr>
          <w:rFonts w:ascii="Arial" w:hAnsi="Arial" w:cs="Arial"/>
          <w:bCs/>
          <w:sz w:val="24"/>
          <w:szCs w:val="24"/>
        </w:rPr>
      </w:pPr>
    </w:p>
    <w:p w:rsidR="00527915" w:rsidRPr="00942C99" w:rsidRDefault="00942C99" w:rsidP="00527915">
      <w:pPr>
        <w:jc w:val="both"/>
        <w:rPr>
          <w:rFonts w:ascii="Arial" w:hAnsi="Arial" w:cs="Arial"/>
          <w:bCs/>
          <w:sz w:val="24"/>
          <w:szCs w:val="24"/>
        </w:rPr>
      </w:pPr>
      <w:r w:rsidRPr="00942C99">
        <w:rPr>
          <w:rFonts w:ascii="Arial" w:hAnsi="Arial" w:cs="Arial"/>
          <w:bCs/>
          <w:sz w:val="24"/>
          <w:szCs w:val="24"/>
        </w:rPr>
        <w:t>1. Características de la muestra según los rangos de edad para mujeres…….21</w:t>
      </w:r>
    </w:p>
    <w:p w:rsidR="00527915" w:rsidRPr="00942C99" w:rsidRDefault="00527915" w:rsidP="00527915">
      <w:pPr>
        <w:jc w:val="both"/>
        <w:rPr>
          <w:rFonts w:ascii="Arial" w:hAnsi="Arial" w:cs="Arial"/>
          <w:b/>
          <w:bCs/>
          <w:sz w:val="24"/>
          <w:szCs w:val="24"/>
        </w:rPr>
      </w:pPr>
    </w:p>
    <w:p w:rsidR="00527915" w:rsidRPr="00942C99" w:rsidRDefault="00942C99" w:rsidP="00527915">
      <w:pPr>
        <w:jc w:val="both"/>
        <w:rPr>
          <w:rFonts w:ascii="Arial" w:hAnsi="Arial" w:cs="Arial"/>
          <w:bCs/>
          <w:sz w:val="24"/>
          <w:szCs w:val="24"/>
        </w:rPr>
      </w:pPr>
      <w:r w:rsidRPr="00942C99">
        <w:rPr>
          <w:rFonts w:ascii="Arial" w:hAnsi="Arial" w:cs="Arial"/>
          <w:bCs/>
          <w:sz w:val="24"/>
          <w:szCs w:val="24"/>
        </w:rPr>
        <w:t>2. Características de la muestra según los rangos de edad para hombres……22</w:t>
      </w:r>
    </w:p>
    <w:p w:rsidR="00527915" w:rsidRPr="005A09D0" w:rsidRDefault="00527915" w:rsidP="005A09D0">
      <w:pPr>
        <w:jc w:val="both"/>
        <w:rPr>
          <w:rFonts w:ascii="Arial" w:hAnsi="Arial" w:cs="Arial"/>
          <w:b/>
          <w:bCs/>
          <w:sz w:val="24"/>
          <w:szCs w:val="24"/>
        </w:rPr>
      </w:pPr>
    </w:p>
    <w:p w:rsidR="00527915" w:rsidRPr="005A09D0" w:rsidRDefault="00527915" w:rsidP="00C46732">
      <w:pPr>
        <w:spacing w:before="65"/>
        <w:rPr>
          <w:rFonts w:ascii="Arial" w:hAnsi="Arial" w:cs="Arial"/>
          <w:b/>
          <w:sz w:val="24"/>
          <w:szCs w:val="24"/>
        </w:rPr>
      </w:pPr>
    </w:p>
    <w:p w:rsidR="00527915" w:rsidRDefault="00527915" w:rsidP="00C46732">
      <w:pPr>
        <w:spacing w:before="65"/>
        <w:rPr>
          <w:rFonts w:ascii="Arial" w:hAnsi="Arial" w:cs="Arial"/>
          <w:b/>
          <w:sz w:val="24"/>
          <w:szCs w:val="24"/>
        </w:rPr>
      </w:pPr>
    </w:p>
    <w:p w:rsidR="00527915" w:rsidRDefault="00527915" w:rsidP="00C46732">
      <w:pPr>
        <w:spacing w:before="65"/>
        <w:rPr>
          <w:rFonts w:ascii="Arial" w:hAnsi="Arial" w:cs="Arial"/>
          <w:b/>
          <w:sz w:val="24"/>
          <w:szCs w:val="24"/>
        </w:rPr>
      </w:pPr>
    </w:p>
    <w:p w:rsidR="00527915" w:rsidRDefault="00527915" w:rsidP="00C46732">
      <w:pPr>
        <w:spacing w:before="65"/>
        <w:rPr>
          <w:rFonts w:ascii="Arial" w:hAnsi="Arial" w:cs="Arial"/>
          <w:b/>
          <w:sz w:val="24"/>
          <w:szCs w:val="24"/>
        </w:rPr>
      </w:pPr>
    </w:p>
    <w:p w:rsidR="00527915" w:rsidRDefault="00527915" w:rsidP="00C46732">
      <w:pPr>
        <w:spacing w:before="65"/>
        <w:rPr>
          <w:rFonts w:ascii="Arial" w:hAnsi="Arial" w:cs="Arial"/>
          <w:b/>
          <w:sz w:val="24"/>
          <w:szCs w:val="24"/>
        </w:rPr>
      </w:pPr>
    </w:p>
    <w:p w:rsidR="00527915" w:rsidRDefault="00527915" w:rsidP="00C46732">
      <w:pPr>
        <w:spacing w:before="65"/>
        <w:rPr>
          <w:rFonts w:ascii="Arial" w:hAnsi="Arial" w:cs="Arial"/>
          <w:b/>
          <w:sz w:val="24"/>
          <w:szCs w:val="24"/>
        </w:rPr>
      </w:pPr>
    </w:p>
    <w:p w:rsidR="00527915" w:rsidRDefault="00527915" w:rsidP="00C46732">
      <w:pPr>
        <w:spacing w:before="65"/>
        <w:rPr>
          <w:rFonts w:ascii="Arial" w:hAnsi="Arial" w:cs="Arial"/>
          <w:b/>
          <w:sz w:val="24"/>
          <w:szCs w:val="24"/>
        </w:rPr>
      </w:pPr>
    </w:p>
    <w:p w:rsidR="00527915" w:rsidRDefault="00527915" w:rsidP="00C46732">
      <w:pPr>
        <w:spacing w:before="65"/>
        <w:rPr>
          <w:rFonts w:ascii="Arial" w:hAnsi="Arial" w:cs="Arial"/>
          <w:b/>
          <w:sz w:val="24"/>
          <w:szCs w:val="24"/>
        </w:rPr>
      </w:pPr>
    </w:p>
    <w:p w:rsidR="00527915" w:rsidRDefault="00527915" w:rsidP="00C46732">
      <w:pPr>
        <w:spacing w:before="65"/>
        <w:rPr>
          <w:rFonts w:ascii="Arial" w:hAnsi="Arial" w:cs="Arial"/>
          <w:b/>
          <w:sz w:val="24"/>
          <w:szCs w:val="24"/>
        </w:rPr>
      </w:pPr>
    </w:p>
    <w:p w:rsidR="00527915" w:rsidRDefault="00527915" w:rsidP="00C46732">
      <w:pPr>
        <w:spacing w:before="65"/>
        <w:rPr>
          <w:rFonts w:ascii="Arial" w:hAnsi="Arial" w:cs="Arial"/>
          <w:b/>
          <w:sz w:val="24"/>
          <w:szCs w:val="24"/>
        </w:rPr>
      </w:pPr>
    </w:p>
    <w:p w:rsidR="00527915" w:rsidRDefault="00527915" w:rsidP="00C46732">
      <w:pPr>
        <w:spacing w:before="65"/>
        <w:rPr>
          <w:rFonts w:ascii="Arial" w:hAnsi="Arial" w:cs="Arial"/>
          <w:b/>
          <w:sz w:val="24"/>
          <w:szCs w:val="24"/>
        </w:rPr>
      </w:pPr>
    </w:p>
    <w:p w:rsidR="00527915" w:rsidRDefault="00527915" w:rsidP="00C46732">
      <w:pPr>
        <w:spacing w:before="65"/>
        <w:rPr>
          <w:rFonts w:ascii="Arial" w:hAnsi="Arial" w:cs="Arial"/>
          <w:b/>
          <w:sz w:val="24"/>
          <w:szCs w:val="24"/>
        </w:rPr>
      </w:pPr>
    </w:p>
    <w:p w:rsidR="00527915" w:rsidRDefault="00527915" w:rsidP="00C46732">
      <w:pPr>
        <w:spacing w:before="65"/>
        <w:rPr>
          <w:rFonts w:ascii="Arial" w:hAnsi="Arial" w:cs="Arial"/>
          <w:b/>
          <w:sz w:val="24"/>
          <w:szCs w:val="24"/>
        </w:rPr>
      </w:pPr>
    </w:p>
    <w:p w:rsidR="00527915" w:rsidRDefault="00527915" w:rsidP="00C46732">
      <w:pPr>
        <w:spacing w:before="65"/>
        <w:rPr>
          <w:rFonts w:ascii="Arial" w:hAnsi="Arial" w:cs="Arial"/>
          <w:b/>
          <w:sz w:val="24"/>
          <w:szCs w:val="24"/>
        </w:rPr>
      </w:pPr>
    </w:p>
    <w:p w:rsidR="00527915" w:rsidRDefault="00527915" w:rsidP="00C46732">
      <w:pPr>
        <w:spacing w:before="65"/>
        <w:rPr>
          <w:rFonts w:ascii="Arial" w:hAnsi="Arial" w:cs="Arial"/>
          <w:b/>
          <w:sz w:val="24"/>
          <w:szCs w:val="24"/>
        </w:rPr>
      </w:pPr>
    </w:p>
    <w:p w:rsidR="00527915" w:rsidRDefault="00527915" w:rsidP="00C46732">
      <w:pPr>
        <w:spacing w:before="65"/>
        <w:rPr>
          <w:rFonts w:ascii="Arial" w:hAnsi="Arial" w:cs="Arial"/>
          <w:b/>
          <w:sz w:val="24"/>
          <w:szCs w:val="24"/>
        </w:rPr>
      </w:pPr>
    </w:p>
    <w:p w:rsidR="00527915" w:rsidRDefault="00527915" w:rsidP="00C46732">
      <w:pPr>
        <w:spacing w:before="65"/>
        <w:rPr>
          <w:rFonts w:ascii="Arial" w:hAnsi="Arial" w:cs="Arial"/>
          <w:b/>
          <w:sz w:val="24"/>
          <w:szCs w:val="24"/>
        </w:rPr>
      </w:pPr>
    </w:p>
    <w:p w:rsidR="00527915" w:rsidRDefault="00527915" w:rsidP="00C46732">
      <w:pPr>
        <w:spacing w:before="65"/>
        <w:rPr>
          <w:rFonts w:ascii="Arial" w:hAnsi="Arial" w:cs="Arial"/>
          <w:b/>
          <w:sz w:val="24"/>
          <w:szCs w:val="24"/>
        </w:rPr>
      </w:pPr>
    </w:p>
    <w:p w:rsidR="005A09D0" w:rsidRDefault="005A09D0" w:rsidP="005A09D0">
      <w:pPr>
        <w:rPr>
          <w:rFonts w:ascii="Arial" w:hAnsi="Arial" w:cs="Arial"/>
          <w:b/>
          <w:sz w:val="24"/>
          <w:szCs w:val="24"/>
        </w:rPr>
      </w:pPr>
    </w:p>
    <w:p w:rsidR="005A09D0" w:rsidRPr="005A09D0" w:rsidRDefault="00942C99" w:rsidP="005A09D0">
      <w:pPr>
        <w:jc w:val="center"/>
        <w:rPr>
          <w:rFonts w:ascii="Arial" w:hAnsi="Arial" w:cs="Arial"/>
          <w:b/>
          <w:bCs/>
          <w:sz w:val="24"/>
        </w:rPr>
      </w:pPr>
      <w:r w:rsidRPr="005A09D0">
        <w:rPr>
          <w:rFonts w:ascii="Arial" w:hAnsi="Arial" w:cs="Arial"/>
          <w:b/>
          <w:bCs/>
          <w:sz w:val="24"/>
        </w:rPr>
        <w:lastRenderedPageBreak/>
        <w:t>INDICE DE FIGURAS</w:t>
      </w:r>
    </w:p>
    <w:p w:rsidR="005A09D0" w:rsidRPr="005A09D0" w:rsidRDefault="005A09D0" w:rsidP="005A09D0">
      <w:pPr>
        <w:jc w:val="both"/>
        <w:rPr>
          <w:rFonts w:ascii="Arial" w:hAnsi="Arial" w:cs="Arial"/>
          <w:b/>
          <w:bCs/>
        </w:rPr>
      </w:pPr>
    </w:p>
    <w:p w:rsidR="005A09D0" w:rsidRPr="005A09D0" w:rsidRDefault="00942C99" w:rsidP="005A09D0">
      <w:pPr>
        <w:jc w:val="both"/>
        <w:rPr>
          <w:rFonts w:ascii="Arial" w:hAnsi="Arial" w:cs="Arial"/>
          <w:b/>
          <w:bCs/>
          <w:sz w:val="24"/>
          <w:szCs w:val="24"/>
        </w:rPr>
      </w:pPr>
      <w:r w:rsidRPr="005A09D0">
        <w:rPr>
          <w:rFonts w:ascii="Arial" w:hAnsi="Arial" w:cs="Arial"/>
          <w:b/>
          <w:bCs/>
          <w:sz w:val="24"/>
          <w:szCs w:val="24"/>
        </w:rPr>
        <w:t xml:space="preserve">FIGURA                                              </w:t>
      </w:r>
      <w:r w:rsidRPr="005A09D0">
        <w:rPr>
          <w:rFonts w:ascii="Arial" w:hAnsi="Arial" w:cs="Arial"/>
          <w:b/>
          <w:bCs/>
          <w:sz w:val="24"/>
          <w:szCs w:val="24"/>
        </w:rPr>
        <w:tab/>
      </w:r>
      <w:r w:rsidRPr="005A09D0">
        <w:rPr>
          <w:rFonts w:ascii="Arial" w:hAnsi="Arial" w:cs="Arial"/>
          <w:b/>
          <w:bCs/>
          <w:sz w:val="24"/>
          <w:szCs w:val="24"/>
        </w:rPr>
        <w:tab/>
      </w:r>
      <w:r w:rsidRPr="005A09D0">
        <w:rPr>
          <w:rFonts w:ascii="Arial" w:hAnsi="Arial" w:cs="Arial"/>
          <w:b/>
          <w:bCs/>
          <w:sz w:val="24"/>
          <w:szCs w:val="24"/>
        </w:rPr>
        <w:tab/>
      </w:r>
      <w:r w:rsidRPr="005A09D0">
        <w:rPr>
          <w:rFonts w:ascii="Arial" w:hAnsi="Arial" w:cs="Arial"/>
          <w:b/>
          <w:bCs/>
          <w:sz w:val="24"/>
          <w:szCs w:val="24"/>
        </w:rPr>
        <w:tab/>
      </w:r>
      <w:r w:rsidRPr="005A09D0">
        <w:rPr>
          <w:rFonts w:ascii="Arial" w:hAnsi="Arial" w:cs="Arial"/>
          <w:b/>
          <w:bCs/>
          <w:sz w:val="24"/>
          <w:szCs w:val="24"/>
        </w:rPr>
        <w:tab/>
        <w:t>PÁGINA</w:t>
      </w:r>
    </w:p>
    <w:p w:rsidR="005A09D0" w:rsidRPr="005A09D0" w:rsidRDefault="005A09D0" w:rsidP="005A09D0">
      <w:pPr>
        <w:jc w:val="both"/>
        <w:rPr>
          <w:rFonts w:ascii="Arial" w:hAnsi="Arial" w:cs="Arial"/>
          <w:b/>
          <w:bCs/>
          <w:sz w:val="24"/>
          <w:szCs w:val="24"/>
        </w:rPr>
      </w:pPr>
    </w:p>
    <w:p w:rsidR="005A09D0" w:rsidRPr="005A09D0" w:rsidRDefault="005A09D0" w:rsidP="005A09D0">
      <w:pPr>
        <w:jc w:val="both"/>
        <w:rPr>
          <w:rFonts w:ascii="Arial" w:hAnsi="Arial" w:cs="Arial"/>
          <w:bCs/>
          <w:sz w:val="24"/>
          <w:szCs w:val="24"/>
        </w:rPr>
      </w:pPr>
      <w:r w:rsidRPr="005A09D0">
        <w:rPr>
          <w:rFonts w:ascii="Arial" w:hAnsi="Arial" w:cs="Arial"/>
          <w:bCs/>
          <w:sz w:val="24"/>
          <w:szCs w:val="24"/>
        </w:rPr>
        <w:t xml:space="preserve">1. </w:t>
      </w:r>
      <w:r w:rsidRPr="005A09D0">
        <w:rPr>
          <w:rFonts w:ascii="Arial" w:hAnsi="Arial" w:cs="Arial"/>
          <w:sz w:val="24"/>
          <w:szCs w:val="24"/>
        </w:rPr>
        <w:t xml:space="preserve">Comparación entre los valores referenciales de condición física para hombres de </w:t>
      </w:r>
      <w:proofErr w:type="spellStart"/>
      <w:r w:rsidRPr="005A09D0">
        <w:rPr>
          <w:rFonts w:ascii="Arial" w:hAnsi="Arial" w:cs="Arial"/>
          <w:sz w:val="24"/>
          <w:szCs w:val="24"/>
        </w:rPr>
        <w:t>Rikli</w:t>
      </w:r>
      <w:proofErr w:type="spellEnd"/>
      <w:r w:rsidRPr="005A09D0">
        <w:rPr>
          <w:rFonts w:ascii="Arial" w:hAnsi="Arial" w:cs="Arial"/>
          <w:sz w:val="24"/>
          <w:szCs w:val="24"/>
        </w:rPr>
        <w:t xml:space="preserve"> &amp; Jones, con los obtenidos en hombres mayores de la clíni</w:t>
      </w:r>
      <w:r>
        <w:rPr>
          <w:rFonts w:ascii="Arial" w:hAnsi="Arial" w:cs="Arial"/>
          <w:sz w:val="24"/>
          <w:szCs w:val="24"/>
        </w:rPr>
        <w:t>ca UMFyR1 según rangos de edad…………………………</w:t>
      </w:r>
      <w:r w:rsidRPr="005A09D0">
        <w:rPr>
          <w:rFonts w:ascii="Arial" w:hAnsi="Arial" w:cs="Arial"/>
          <w:sz w:val="24"/>
          <w:szCs w:val="24"/>
        </w:rPr>
        <w:t>……………………………………</w:t>
      </w:r>
      <w:r>
        <w:rPr>
          <w:rFonts w:ascii="Arial" w:hAnsi="Arial" w:cs="Arial"/>
          <w:sz w:val="24"/>
          <w:szCs w:val="24"/>
        </w:rPr>
        <w:t>23</w:t>
      </w:r>
    </w:p>
    <w:p w:rsidR="005A09D0" w:rsidRPr="005A09D0" w:rsidRDefault="005A09D0" w:rsidP="005A09D0">
      <w:pPr>
        <w:jc w:val="both"/>
        <w:rPr>
          <w:rFonts w:ascii="Arial" w:hAnsi="Arial" w:cs="Arial"/>
          <w:b/>
          <w:bCs/>
          <w:sz w:val="24"/>
          <w:szCs w:val="24"/>
        </w:rPr>
      </w:pPr>
    </w:p>
    <w:p w:rsidR="005A09D0" w:rsidRPr="005A09D0" w:rsidRDefault="005A09D0" w:rsidP="005A09D0">
      <w:pPr>
        <w:jc w:val="both"/>
        <w:rPr>
          <w:rFonts w:ascii="Arial" w:hAnsi="Arial" w:cs="Arial"/>
          <w:b/>
          <w:sz w:val="24"/>
          <w:szCs w:val="24"/>
        </w:rPr>
      </w:pPr>
      <w:r w:rsidRPr="005A09D0">
        <w:rPr>
          <w:rFonts w:ascii="Arial" w:hAnsi="Arial" w:cs="Arial"/>
          <w:bCs/>
          <w:sz w:val="24"/>
          <w:szCs w:val="24"/>
        </w:rPr>
        <w:t xml:space="preserve">2. </w:t>
      </w:r>
      <w:r w:rsidRPr="005A09D0">
        <w:rPr>
          <w:rFonts w:ascii="Arial" w:hAnsi="Arial" w:cs="Arial"/>
          <w:sz w:val="24"/>
          <w:szCs w:val="24"/>
        </w:rPr>
        <w:t xml:space="preserve">Comparación entre los valores referenciales de condición física para hombres de </w:t>
      </w:r>
      <w:proofErr w:type="spellStart"/>
      <w:r w:rsidRPr="005A09D0">
        <w:rPr>
          <w:rFonts w:ascii="Arial" w:hAnsi="Arial" w:cs="Arial"/>
          <w:sz w:val="24"/>
          <w:szCs w:val="24"/>
        </w:rPr>
        <w:t>Rikli</w:t>
      </w:r>
      <w:proofErr w:type="spellEnd"/>
      <w:r w:rsidRPr="005A09D0">
        <w:rPr>
          <w:rFonts w:ascii="Arial" w:hAnsi="Arial" w:cs="Arial"/>
          <w:sz w:val="24"/>
          <w:szCs w:val="24"/>
        </w:rPr>
        <w:t xml:space="preserve"> &amp; Jones, con los obtenidos en mujeres mayores de la clínica UMFyR1 según rangos de edad</w:t>
      </w:r>
      <w:r>
        <w:rPr>
          <w:rFonts w:ascii="Arial" w:hAnsi="Arial" w:cs="Arial"/>
          <w:sz w:val="24"/>
          <w:szCs w:val="24"/>
        </w:rPr>
        <w:t>……………………………………………………………..</w:t>
      </w:r>
      <w:r w:rsidRPr="005A09D0">
        <w:rPr>
          <w:rFonts w:ascii="Arial" w:hAnsi="Arial" w:cs="Arial"/>
          <w:bCs/>
          <w:sz w:val="24"/>
          <w:szCs w:val="24"/>
        </w:rPr>
        <w:t>. 24</w:t>
      </w:r>
    </w:p>
    <w:p w:rsidR="00527915" w:rsidRDefault="00527915"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5A09D0" w:rsidRDefault="005A09D0" w:rsidP="00C46732">
      <w:pPr>
        <w:spacing w:before="65"/>
        <w:rPr>
          <w:rFonts w:ascii="Arial" w:hAnsi="Arial" w:cs="Arial"/>
          <w:b/>
          <w:sz w:val="24"/>
          <w:szCs w:val="24"/>
        </w:rPr>
      </w:pPr>
    </w:p>
    <w:p w:rsidR="00315FAC" w:rsidRDefault="00315FAC" w:rsidP="00C46732">
      <w:pPr>
        <w:spacing w:before="65"/>
        <w:rPr>
          <w:rFonts w:ascii="Arial" w:hAnsi="Arial" w:cs="Arial"/>
          <w:color w:val="000000" w:themeColor="text1"/>
          <w:sz w:val="28"/>
          <w:szCs w:val="28"/>
        </w:rPr>
        <w:sectPr w:rsidR="00315FAC" w:rsidSect="00695100">
          <w:footerReference w:type="default" r:id="rId17"/>
          <w:pgSz w:w="12240" w:h="15840"/>
          <w:pgMar w:top="1418" w:right="1418" w:bottom="1418" w:left="2268" w:header="709" w:footer="709" w:gutter="0"/>
          <w:cols w:space="708"/>
          <w:docGrid w:linePitch="360"/>
        </w:sectPr>
      </w:pPr>
    </w:p>
    <w:p w:rsidR="006079A4" w:rsidRPr="006723C3" w:rsidRDefault="006079A4" w:rsidP="006079A4">
      <w:pPr>
        <w:spacing w:after="0" w:line="360" w:lineRule="auto"/>
        <w:jc w:val="both"/>
        <w:rPr>
          <w:rFonts w:ascii="Arial" w:hAnsi="Arial" w:cs="Arial"/>
          <w:b/>
          <w:sz w:val="24"/>
          <w:szCs w:val="24"/>
        </w:rPr>
      </w:pPr>
      <w:r w:rsidRPr="006723C3">
        <w:rPr>
          <w:rFonts w:ascii="Arial" w:hAnsi="Arial" w:cs="Arial"/>
          <w:b/>
          <w:sz w:val="24"/>
          <w:szCs w:val="24"/>
        </w:rPr>
        <w:lastRenderedPageBreak/>
        <w:t xml:space="preserve">RESUMEN </w:t>
      </w:r>
    </w:p>
    <w:p w:rsidR="006079A4" w:rsidRPr="006079A4" w:rsidRDefault="006079A4" w:rsidP="006079A4">
      <w:pPr>
        <w:spacing w:after="0" w:line="360" w:lineRule="auto"/>
        <w:jc w:val="both"/>
        <w:rPr>
          <w:rFonts w:ascii="Arial" w:hAnsi="Arial" w:cs="Arial"/>
          <w:b/>
          <w:sz w:val="24"/>
          <w:szCs w:val="24"/>
        </w:rPr>
      </w:pPr>
      <w:r w:rsidRPr="006079A4">
        <w:rPr>
          <w:rFonts w:ascii="Arial" w:hAnsi="Arial" w:cs="Arial"/>
          <w:b/>
          <w:sz w:val="24"/>
          <w:szCs w:val="24"/>
        </w:rPr>
        <w:t>EVALUACIÓN FUNCIONAL DE LA CONDICIÓN FÍSICA EN PACIENTES ADULTOS MAYORES DE LA UMFYR 1 A TRAVES DE LA PRUEBA SENIOR FITNESS TEST.</w:t>
      </w:r>
    </w:p>
    <w:p w:rsidR="001F200E" w:rsidRPr="006723C3" w:rsidRDefault="00037B2E" w:rsidP="005E7ED4">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eastAsia="es-ES"/>
        </w:rPr>
      </w:pPr>
      <w:r w:rsidRPr="006723C3">
        <w:rPr>
          <w:rFonts w:ascii="Arial" w:eastAsia="Calibri" w:hAnsi="Arial" w:cs="Arial"/>
          <w:b/>
          <w:color w:val="000000"/>
          <w:sz w:val="24"/>
          <w:szCs w:val="24"/>
          <w:u w:color="000000"/>
          <w:bdr w:val="nil"/>
          <w:lang w:eastAsia="es-ES"/>
        </w:rPr>
        <w:t>ANTECEDENTES.</w:t>
      </w:r>
      <w:r w:rsidR="00EA403C" w:rsidRPr="006723C3">
        <w:rPr>
          <w:rFonts w:ascii="Arial" w:eastAsia="Calibri" w:hAnsi="Arial" w:cs="Arial"/>
          <w:b/>
          <w:color w:val="000000"/>
          <w:sz w:val="24"/>
          <w:szCs w:val="24"/>
          <w:u w:color="000000"/>
          <w:bdr w:val="nil"/>
          <w:lang w:eastAsia="es-ES"/>
        </w:rPr>
        <w:t xml:space="preserve"> </w:t>
      </w:r>
      <w:r w:rsidR="006079A4" w:rsidRPr="006079A4">
        <w:rPr>
          <w:rFonts w:ascii="Arial" w:eastAsia="Calibri" w:hAnsi="Arial" w:cs="Arial"/>
          <w:color w:val="000000"/>
          <w:sz w:val="24"/>
          <w:szCs w:val="24"/>
          <w:u w:color="000000"/>
          <w:bdr w:val="nil"/>
          <w:lang w:eastAsia="es-ES"/>
        </w:rPr>
        <w:t xml:space="preserve">El ejercicio físico ejerce un efecto protector en la salud de las personas sanas, y sus efectos se extienden también a personas con diferentes enfermedades y/o factores de riesgo a través de variados mecanismos (moleculares, celulares, metabólicos, inmunológicos, etc.) y se convierte en un mecanismo de prevención de diferentes enfermedades y de procesos relacionados con el envejecimiento, así como parte del tratamiento de algunas enfermedades consideradas crónicas. Hay evidencia de los beneficios para la salud que implica el tener niveles razonables de actividad física; lo cual, puede lograr que el adulto mayor se sienta en buenas condiciones, pero también lograr el retraso en la aparición de las enfermedades crónico-degenerativas o, si ya han sido diagnosticadas, retrasar la aparición de las complicaciones. Según la Fundación Iberoamericana de Seguridad y Salud Ocupacional (FISO), la actividad física produce beneficios tanto a nivel físico, psíquico como </w:t>
      </w:r>
      <w:proofErr w:type="spellStart"/>
      <w:r w:rsidR="006079A4" w:rsidRPr="006079A4">
        <w:rPr>
          <w:rFonts w:ascii="Arial" w:eastAsia="Calibri" w:hAnsi="Arial" w:cs="Arial"/>
          <w:color w:val="000000"/>
          <w:sz w:val="24"/>
          <w:szCs w:val="24"/>
          <w:u w:color="000000"/>
          <w:bdr w:val="nil"/>
          <w:lang w:eastAsia="es-ES"/>
        </w:rPr>
        <w:t>socioafectivo</w:t>
      </w:r>
      <w:proofErr w:type="spellEnd"/>
      <w:r w:rsidR="006079A4" w:rsidRPr="006079A4">
        <w:rPr>
          <w:rFonts w:ascii="Arial" w:eastAsia="Calibri" w:hAnsi="Arial" w:cs="Arial"/>
          <w:color w:val="000000"/>
          <w:sz w:val="24"/>
          <w:szCs w:val="24"/>
          <w:u w:color="000000"/>
          <w:bdr w:val="nil"/>
          <w:lang w:eastAsia="es-ES"/>
        </w:rPr>
        <w:t xml:space="preserve">. La práctica de una actividad física es un importante parámetro para la promoción de la salud y cobra especial importancia en el adulto mayor, tanto si está sano como si padece alguna enfermedad. Se podría afirmar que ninguna nueva tecnología (medicamento, terapia genética o algún tipo de dispositivo) puede reemplazar todos los beneficios que el ejercicio produce en el organismo. En base a estos antecedentes, la condición física es un parámetro determinante a la hora de definir el estado de salud de los ancianos. No obstante, los factores que determinan la condición física asociada a la salud están poco unificados, lo que provoca la existencia de herramientas (baterías de pruebas) muy diversas. Estas baterías, que existen en el ámbito internacional, han sido validadas y traducidas al idioma español para su uso en países de lengua hispana a la hora de su aplicación clínica, científica, etc. El cuestionario </w:t>
      </w:r>
      <w:proofErr w:type="spellStart"/>
      <w:r w:rsidR="006079A4" w:rsidRPr="006079A4">
        <w:rPr>
          <w:rFonts w:ascii="Arial" w:eastAsia="Calibri" w:hAnsi="Arial" w:cs="Arial"/>
          <w:color w:val="000000"/>
          <w:sz w:val="24"/>
          <w:szCs w:val="24"/>
          <w:u w:color="000000"/>
          <w:bdr w:val="nil"/>
          <w:lang w:eastAsia="es-ES"/>
        </w:rPr>
        <w:t>fitness</w:t>
      </w:r>
      <w:proofErr w:type="spellEnd"/>
      <w:r w:rsidR="006079A4" w:rsidRPr="006079A4">
        <w:rPr>
          <w:rFonts w:ascii="Arial" w:eastAsia="Calibri" w:hAnsi="Arial" w:cs="Arial"/>
          <w:color w:val="000000"/>
          <w:sz w:val="24"/>
          <w:szCs w:val="24"/>
          <w:u w:color="000000"/>
          <w:bdr w:val="nil"/>
          <w:lang w:eastAsia="es-ES"/>
        </w:rPr>
        <w:t xml:space="preserve"> para personas mayores (SFT) por su parte se compone de 6 pruebas físicas; las pruebas de la </w:t>
      </w:r>
      <w:r w:rsidR="006079A4" w:rsidRPr="006079A4">
        <w:rPr>
          <w:rFonts w:ascii="Arial" w:eastAsia="Calibri" w:hAnsi="Arial" w:cs="Arial"/>
          <w:color w:val="000000"/>
          <w:sz w:val="24"/>
          <w:szCs w:val="24"/>
          <w:u w:color="000000"/>
          <w:bdr w:val="nil"/>
          <w:lang w:eastAsia="es-ES"/>
        </w:rPr>
        <w:lastRenderedPageBreak/>
        <w:t>batería son un buen indicador para evaluar los componentes de la condición física funcional en adultos mayores.</w:t>
      </w:r>
    </w:p>
    <w:p w:rsidR="00042894" w:rsidRPr="006723C3" w:rsidRDefault="00037B2E" w:rsidP="005E7ED4">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s-ES_tradnl" w:eastAsia="es-ES"/>
        </w:rPr>
      </w:pPr>
      <w:r w:rsidRPr="006723C3">
        <w:rPr>
          <w:rFonts w:ascii="Arial" w:eastAsia="Calibri" w:hAnsi="Arial" w:cs="Arial"/>
          <w:b/>
          <w:color w:val="000000"/>
          <w:sz w:val="24"/>
          <w:szCs w:val="24"/>
          <w:u w:color="000000"/>
          <w:bdr w:val="nil"/>
          <w:lang w:eastAsia="es-ES"/>
        </w:rPr>
        <w:t>OBJETIVO.</w:t>
      </w:r>
      <w:r w:rsidRPr="006723C3">
        <w:rPr>
          <w:rFonts w:ascii="Arial" w:eastAsia="Calibri" w:hAnsi="Arial" w:cs="Arial"/>
          <w:color w:val="000000"/>
          <w:sz w:val="24"/>
          <w:szCs w:val="24"/>
          <w:u w:color="000000"/>
          <w:bdr w:val="nil"/>
          <w:lang w:val="es-ES_tradnl" w:eastAsia="es-ES"/>
        </w:rPr>
        <w:t xml:space="preserve"> </w:t>
      </w:r>
      <w:r w:rsidR="004F558D" w:rsidRPr="001C120C">
        <w:rPr>
          <w:rFonts w:ascii="Arial" w:eastAsia="Calibri" w:hAnsi="Arial" w:cs="Arial"/>
          <w:color w:val="000000"/>
          <w:sz w:val="24"/>
          <w:szCs w:val="24"/>
          <w:u w:color="000000"/>
          <w:bdr w:val="nil"/>
          <w:lang w:eastAsia="es-ES"/>
        </w:rPr>
        <w:t>Realizar</w:t>
      </w:r>
      <w:r w:rsidR="00A57059" w:rsidRPr="00A57059">
        <w:rPr>
          <w:rFonts w:ascii="Arial" w:eastAsia="Calibri" w:hAnsi="Arial" w:cs="Arial"/>
          <w:color w:val="000000"/>
          <w:sz w:val="24"/>
          <w:szCs w:val="24"/>
          <w:u w:color="000000"/>
          <w:bdr w:val="nil"/>
          <w:lang w:eastAsia="es-ES"/>
        </w:rPr>
        <w:t xml:space="preserve"> una evaluación de la condición física de los adultos mayores de la UMFYR N°1 mediante el “Cuestionario </w:t>
      </w:r>
      <w:proofErr w:type="spellStart"/>
      <w:r w:rsidR="00A57059" w:rsidRPr="00A57059">
        <w:rPr>
          <w:rFonts w:ascii="Arial" w:eastAsia="Calibri" w:hAnsi="Arial" w:cs="Arial"/>
          <w:color w:val="000000"/>
          <w:sz w:val="24"/>
          <w:szCs w:val="24"/>
          <w:u w:color="000000"/>
          <w:bdr w:val="nil"/>
          <w:lang w:eastAsia="es-ES"/>
        </w:rPr>
        <w:t>fitness</w:t>
      </w:r>
      <w:proofErr w:type="spellEnd"/>
      <w:r w:rsidR="00A57059" w:rsidRPr="00A57059">
        <w:rPr>
          <w:rFonts w:ascii="Arial" w:eastAsia="Calibri" w:hAnsi="Arial" w:cs="Arial"/>
          <w:color w:val="000000"/>
          <w:sz w:val="24"/>
          <w:szCs w:val="24"/>
          <w:u w:color="000000"/>
          <w:bdr w:val="nil"/>
          <w:lang w:eastAsia="es-ES"/>
        </w:rPr>
        <w:t xml:space="preserve"> para personas mayores (SFT)” para tener un buen indicador para evaluar los componentes físicos para su uso en la población mexicana.</w:t>
      </w:r>
    </w:p>
    <w:p w:rsidR="00E22604" w:rsidRPr="00A57059" w:rsidRDefault="00A53B66" w:rsidP="005E7ED4">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eastAsia="es-ES"/>
        </w:rPr>
      </w:pPr>
      <w:r>
        <w:rPr>
          <w:rFonts w:ascii="Arial" w:eastAsia="Calibri" w:hAnsi="Arial" w:cs="Arial"/>
          <w:b/>
          <w:color w:val="000000"/>
          <w:sz w:val="24"/>
          <w:szCs w:val="24"/>
          <w:u w:color="000000"/>
          <w:bdr w:val="nil"/>
          <w:lang w:eastAsia="es-ES"/>
        </w:rPr>
        <w:t xml:space="preserve">MATERIAL Y </w:t>
      </w:r>
      <w:r w:rsidR="00037B2E" w:rsidRPr="006723C3">
        <w:rPr>
          <w:rFonts w:ascii="Arial" w:eastAsia="Calibri" w:hAnsi="Arial" w:cs="Arial"/>
          <w:b/>
          <w:color w:val="000000"/>
          <w:sz w:val="24"/>
          <w:szCs w:val="24"/>
          <w:u w:color="000000"/>
          <w:bdr w:val="nil"/>
          <w:lang w:eastAsia="es-ES"/>
        </w:rPr>
        <w:t>MÉTODOS.</w:t>
      </w:r>
      <w:r w:rsidR="00A57059">
        <w:rPr>
          <w:rFonts w:ascii="Arial" w:eastAsia="Calibri" w:hAnsi="Arial" w:cs="Arial"/>
          <w:color w:val="000000"/>
          <w:sz w:val="24"/>
          <w:szCs w:val="24"/>
          <w:u w:color="000000"/>
          <w:bdr w:val="nil"/>
          <w:lang w:eastAsia="es-ES"/>
        </w:rPr>
        <w:t xml:space="preserve"> Se realizó</w:t>
      </w:r>
      <w:r w:rsidR="00A57059" w:rsidRPr="00A57059">
        <w:rPr>
          <w:rFonts w:ascii="Arial" w:eastAsia="Calibri" w:hAnsi="Arial" w:cs="Arial"/>
          <w:color w:val="000000"/>
          <w:sz w:val="24"/>
          <w:szCs w:val="24"/>
          <w:u w:color="000000"/>
          <w:bdr w:val="nil"/>
          <w:lang w:eastAsia="es-ES"/>
        </w:rPr>
        <w:t xml:space="preserve"> un estudio observacional descriptivo, transver</w:t>
      </w:r>
      <w:r w:rsidR="00A57059">
        <w:rPr>
          <w:rFonts w:ascii="Arial" w:eastAsia="Calibri" w:hAnsi="Arial" w:cs="Arial"/>
          <w:color w:val="000000"/>
          <w:sz w:val="24"/>
          <w:szCs w:val="24"/>
          <w:u w:color="000000"/>
          <w:bdr w:val="nil"/>
          <w:lang w:eastAsia="es-ES"/>
        </w:rPr>
        <w:t>sal no comparativo, prospectivo, aplicando</w:t>
      </w:r>
      <w:r w:rsidR="00A57059" w:rsidRPr="00A57059">
        <w:rPr>
          <w:rFonts w:ascii="Arial" w:eastAsia="Calibri" w:hAnsi="Arial" w:cs="Arial"/>
          <w:color w:val="000000"/>
          <w:sz w:val="24"/>
          <w:szCs w:val="24"/>
          <w:u w:color="000000"/>
          <w:bdr w:val="nil"/>
          <w:lang w:eastAsia="es-ES"/>
        </w:rPr>
        <w:t xml:space="preserve"> el cuestionario a todos los pacientes mayores o igual de 60 años y menores de 95 años de edad que a</w:t>
      </w:r>
      <w:r w:rsidR="00A57059">
        <w:rPr>
          <w:rFonts w:ascii="Arial" w:eastAsia="Calibri" w:hAnsi="Arial" w:cs="Arial"/>
          <w:color w:val="000000"/>
          <w:sz w:val="24"/>
          <w:szCs w:val="24"/>
          <w:u w:color="000000"/>
          <w:bdr w:val="nil"/>
          <w:lang w:eastAsia="es-ES"/>
        </w:rPr>
        <w:t>cudan a consulta de primera vez de la UMFyR1.</w:t>
      </w:r>
    </w:p>
    <w:p w:rsidR="009C4628" w:rsidRPr="00245D76" w:rsidRDefault="009C4628" w:rsidP="00245D76">
      <w:pPr>
        <w:spacing w:after="0" w:line="360" w:lineRule="auto"/>
        <w:jc w:val="both"/>
        <w:rPr>
          <w:rFonts w:ascii="Arial" w:hAnsi="Arial" w:cs="Arial"/>
          <w:sz w:val="24"/>
          <w:szCs w:val="24"/>
        </w:rPr>
      </w:pPr>
      <w:r w:rsidRPr="009C4628">
        <w:rPr>
          <w:rFonts w:ascii="Arial" w:eastAsia="Calibri" w:hAnsi="Arial" w:cs="Arial"/>
          <w:b/>
          <w:color w:val="000000"/>
          <w:sz w:val="24"/>
          <w:szCs w:val="24"/>
          <w:u w:color="000000"/>
          <w:bdr w:val="nil"/>
          <w:lang w:val="es-ES_tradnl" w:eastAsia="es-ES"/>
        </w:rPr>
        <w:t>RESULTADOS.</w:t>
      </w:r>
      <w:r w:rsidR="005E7ED4">
        <w:rPr>
          <w:rFonts w:ascii="Arial" w:eastAsia="Calibri" w:hAnsi="Arial" w:cs="Arial"/>
          <w:b/>
          <w:color w:val="000000"/>
          <w:sz w:val="24"/>
          <w:szCs w:val="24"/>
          <w:u w:color="000000"/>
          <w:bdr w:val="nil"/>
          <w:lang w:val="es-ES_tradnl" w:eastAsia="es-ES"/>
        </w:rPr>
        <w:t xml:space="preserve"> </w:t>
      </w:r>
      <w:r w:rsidR="00D0195D">
        <w:rPr>
          <w:rFonts w:ascii="Arial" w:hAnsi="Arial" w:cs="Arial"/>
          <w:sz w:val="24"/>
          <w:szCs w:val="24"/>
        </w:rPr>
        <w:t xml:space="preserve"> S</w:t>
      </w:r>
      <w:r w:rsidR="00D0195D" w:rsidRPr="00097669">
        <w:rPr>
          <w:rFonts w:ascii="Arial" w:hAnsi="Arial" w:cs="Arial"/>
          <w:sz w:val="24"/>
          <w:szCs w:val="24"/>
        </w:rPr>
        <w:t xml:space="preserve">e </w:t>
      </w:r>
      <w:r w:rsidR="00D0195D">
        <w:rPr>
          <w:rFonts w:ascii="Arial" w:hAnsi="Arial" w:cs="Arial"/>
          <w:sz w:val="24"/>
          <w:szCs w:val="24"/>
        </w:rPr>
        <w:t xml:space="preserve">demostró que hombres y mujeres mayores </w:t>
      </w:r>
      <w:r w:rsidR="00D0195D" w:rsidRPr="00097669">
        <w:rPr>
          <w:rFonts w:ascii="Arial" w:hAnsi="Arial" w:cs="Arial"/>
          <w:sz w:val="24"/>
          <w:szCs w:val="24"/>
        </w:rPr>
        <w:t>alcanzaron un rendimiento físico-funcio</w:t>
      </w:r>
      <w:r w:rsidR="00D0195D">
        <w:rPr>
          <w:rFonts w:ascii="Arial" w:hAnsi="Arial" w:cs="Arial"/>
          <w:sz w:val="24"/>
          <w:szCs w:val="24"/>
        </w:rPr>
        <w:t>nal superior en fuerza de miembros inferiores, superiores, y resistencia aeróbica pero por debajo para la</w:t>
      </w:r>
      <w:r w:rsidR="00D0195D" w:rsidRPr="00097669">
        <w:rPr>
          <w:rFonts w:ascii="Arial" w:hAnsi="Arial" w:cs="Arial"/>
          <w:sz w:val="24"/>
          <w:szCs w:val="24"/>
        </w:rPr>
        <w:t xml:space="preserve"> flexibilidad del tren </w:t>
      </w:r>
      <w:r w:rsidR="00D0195D">
        <w:rPr>
          <w:rFonts w:ascii="Arial" w:hAnsi="Arial" w:cs="Arial"/>
          <w:sz w:val="24"/>
          <w:szCs w:val="24"/>
        </w:rPr>
        <w:t xml:space="preserve">superior e inferior </w:t>
      </w:r>
      <w:r w:rsidR="00D0195D" w:rsidRPr="00097669">
        <w:rPr>
          <w:rFonts w:ascii="Arial" w:hAnsi="Arial" w:cs="Arial"/>
          <w:sz w:val="24"/>
          <w:szCs w:val="24"/>
        </w:rPr>
        <w:t>respecto a los</w:t>
      </w:r>
      <w:r w:rsidR="00D0195D">
        <w:rPr>
          <w:rFonts w:ascii="Arial" w:hAnsi="Arial" w:cs="Arial"/>
          <w:sz w:val="24"/>
          <w:szCs w:val="24"/>
        </w:rPr>
        <w:t xml:space="preserve"> datos normativos de referencia. </w:t>
      </w:r>
      <w:r w:rsidR="00D0195D" w:rsidRPr="00097669">
        <w:rPr>
          <w:rFonts w:ascii="Arial" w:hAnsi="Arial" w:cs="Arial"/>
          <w:sz w:val="24"/>
          <w:szCs w:val="24"/>
        </w:rPr>
        <w:t>No obstante, su comportamiento en agilida</w:t>
      </w:r>
      <w:r w:rsidR="00D0195D">
        <w:rPr>
          <w:rFonts w:ascii="Arial" w:hAnsi="Arial" w:cs="Arial"/>
          <w:sz w:val="24"/>
          <w:szCs w:val="24"/>
        </w:rPr>
        <w:t xml:space="preserve">d y equilibrio dinámico, flexibilidad del tren </w:t>
      </w:r>
      <w:r w:rsidR="00245D76">
        <w:rPr>
          <w:rFonts w:ascii="Arial" w:hAnsi="Arial" w:cs="Arial"/>
          <w:sz w:val="24"/>
          <w:szCs w:val="24"/>
        </w:rPr>
        <w:t>superior e inferior</w:t>
      </w:r>
      <w:r w:rsidR="00D0195D">
        <w:rPr>
          <w:rFonts w:ascii="Arial" w:hAnsi="Arial" w:cs="Arial"/>
          <w:sz w:val="24"/>
          <w:szCs w:val="24"/>
        </w:rPr>
        <w:t xml:space="preserve"> para ambos sexos a partir de los 70 años de edad fue en decremento hasta llegar a </w:t>
      </w:r>
      <w:r w:rsidR="00D0195D" w:rsidRPr="00097669">
        <w:rPr>
          <w:rFonts w:ascii="Arial" w:hAnsi="Arial" w:cs="Arial"/>
          <w:sz w:val="24"/>
          <w:szCs w:val="24"/>
        </w:rPr>
        <w:t>por debajo de lo establecido.</w:t>
      </w:r>
    </w:p>
    <w:p w:rsidR="00D0195D" w:rsidRPr="00D0195D" w:rsidRDefault="009C4628" w:rsidP="00D0195D">
      <w:pPr>
        <w:spacing w:after="0" w:line="360" w:lineRule="auto"/>
        <w:jc w:val="both"/>
        <w:rPr>
          <w:rFonts w:ascii="Arial" w:eastAsia="Calibri" w:hAnsi="Arial" w:cs="Arial"/>
          <w:b/>
          <w:color w:val="000000"/>
          <w:sz w:val="24"/>
          <w:szCs w:val="24"/>
          <w:u w:color="000000"/>
          <w:bdr w:val="nil"/>
          <w:lang w:val="es-ES_tradnl" w:eastAsia="es-ES"/>
        </w:rPr>
      </w:pPr>
      <w:r w:rsidRPr="009C4628">
        <w:rPr>
          <w:rFonts w:ascii="Arial" w:eastAsia="Calibri" w:hAnsi="Arial" w:cs="Arial"/>
          <w:b/>
          <w:color w:val="000000"/>
          <w:sz w:val="24"/>
          <w:szCs w:val="24"/>
          <w:u w:color="000000"/>
          <w:bdr w:val="nil"/>
          <w:lang w:val="es-ES_tradnl" w:eastAsia="es-ES"/>
        </w:rPr>
        <w:t>CONCLUSIONES</w:t>
      </w:r>
      <w:r>
        <w:rPr>
          <w:rFonts w:ascii="Arial" w:eastAsia="Calibri" w:hAnsi="Arial" w:cs="Arial"/>
          <w:b/>
          <w:color w:val="000000"/>
          <w:sz w:val="24"/>
          <w:szCs w:val="24"/>
          <w:u w:color="000000"/>
          <w:bdr w:val="nil"/>
          <w:lang w:val="es-ES_tradnl" w:eastAsia="es-ES"/>
        </w:rPr>
        <w:t xml:space="preserve">. </w:t>
      </w:r>
      <w:r w:rsidR="00D0195D" w:rsidRPr="007105BC">
        <w:rPr>
          <w:rFonts w:ascii="Arial" w:hAnsi="Arial" w:cs="Arial"/>
          <w:sz w:val="24"/>
          <w:szCs w:val="24"/>
        </w:rPr>
        <w:t xml:space="preserve">El </w:t>
      </w:r>
      <w:proofErr w:type="spellStart"/>
      <w:r w:rsidR="00D0195D" w:rsidRPr="007105BC">
        <w:rPr>
          <w:rFonts w:ascii="Arial" w:hAnsi="Arial" w:cs="Arial"/>
          <w:sz w:val="24"/>
          <w:szCs w:val="24"/>
        </w:rPr>
        <w:t>senior</w:t>
      </w:r>
      <w:proofErr w:type="spellEnd"/>
      <w:r w:rsidR="00D0195D" w:rsidRPr="007105BC">
        <w:rPr>
          <w:rFonts w:ascii="Arial" w:hAnsi="Arial" w:cs="Arial"/>
          <w:sz w:val="24"/>
          <w:szCs w:val="24"/>
        </w:rPr>
        <w:t xml:space="preserve"> </w:t>
      </w:r>
      <w:proofErr w:type="spellStart"/>
      <w:r w:rsidR="00D0195D" w:rsidRPr="007105BC">
        <w:rPr>
          <w:rFonts w:ascii="Arial" w:hAnsi="Arial" w:cs="Arial"/>
          <w:sz w:val="24"/>
          <w:szCs w:val="24"/>
        </w:rPr>
        <w:t>fitness</w:t>
      </w:r>
      <w:proofErr w:type="spellEnd"/>
      <w:r w:rsidR="00D0195D" w:rsidRPr="007105BC">
        <w:rPr>
          <w:rFonts w:ascii="Arial" w:hAnsi="Arial" w:cs="Arial"/>
          <w:sz w:val="24"/>
          <w:szCs w:val="24"/>
        </w:rPr>
        <w:t xml:space="preserve"> test demostró ser una batería confiable por los resultados obtenidos en el presente estudio, además de su fácil aplicación y reproducibilidad de las pruebas por parte de los adultos mayores, cumpliendo los objetivos de la presente investigación</w:t>
      </w:r>
      <w:r w:rsidR="00D0195D">
        <w:rPr>
          <w:rFonts w:ascii="Arial" w:hAnsi="Arial" w:cs="Arial"/>
          <w:sz w:val="24"/>
          <w:szCs w:val="24"/>
        </w:rPr>
        <w:t>.</w:t>
      </w:r>
    </w:p>
    <w:p w:rsidR="00E22604" w:rsidRDefault="00037B2E" w:rsidP="005E7ED4">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eastAsia="es-ES"/>
        </w:rPr>
      </w:pPr>
      <w:r w:rsidRPr="005C4A75">
        <w:rPr>
          <w:rFonts w:ascii="Arial" w:eastAsia="Calibri" w:hAnsi="Arial" w:cs="Arial"/>
          <w:b/>
          <w:color w:val="000000"/>
          <w:sz w:val="24"/>
          <w:szCs w:val="24"/>
          <w:u w:color="000000"/>
          <w:bdr w:val="nil"/>
          <w:lang w:val="en-US" w:eastAsia="es-ES"/>
        </w:rPr>
        <w:t>PALABRAS CLAVE:</w:t>
      </w:r>
      <w:r w:rsidR="00EC5AE3" w:rsidRPr="005C4A75">
        <w:rPr>
          <w:rFonts w:ascii="Arial" w:eastAsia="Calibri" w:hAnsi="Arial" w:cs="Arial"/>
          <w:color w:val="000000"/>
          <w:sz w:val="24"/>
          <w:szCs w:val="24"/>
          <w:u w:color="000000"/>
          <w:bdr w:val="nil"/>
          <w:lang w:val="en-US" w:eastAsia="es-ES"/>
        </w:rPr>
        <w:t xml:space="preserve"> </w:t>
      </w:r>
      <w:r w:rsidR="00A57059">
        <w:rPr>
          <w:rFonts w:ascii="Arial" w:eastAsia="Calibri" w:hAnsi="Arial" w:cs="Arial"/>
          <w:color w:val="000000"/>
          <w:sz w:val="24"/>
          <w:szCs w:val="24"/>
          <w:u w:color="000000"/>
          <w:bdr w:val="nil"/>
          <w:lang w:eastAsia="es-ES"/>
        </w:rPr>
        <w:t>T</w:t>
      </w:r>
      <w:r w:rsidR="00A57059" w:rsidRPr="00A57059">
        <w:rPr>
          <w:rFonts w:ascii="Arial" w:eastAsia="Calibri" w:hAnsi="Arial" w:cs="Arial"/>
          <w:color w:val="000000"/>
          <w:sz w:val="24"/>
          <w:szCs w:val="24"/>
          <w:u w:color="000000"/>
          <w:bdr w:val="nil"/>
          <w:lang w:eastAsia="es-ES"/>
        </w:rPr>
        <w:t xml:space="preserve">est </w:t>
      </w:r>
      <w:proofErr w:type="spellStart"/>
      <w:r w:rsidR="00A57059" w:rsidRPr="00A57059">
        <w:rPr>
          <w:rFonts w:ascii="Arial" w:eastAsia="Calibri" w:hAnsi="Arial" w:cs="Arial"/>
          <w:color w:val="000000"/>
          <w:sz w:val="24"/>
          <w:szCs w:val="24"/>
          <w:u w:color="000000"/>
          <w:bdr w:val="nil"/>
          <w:lang w:eastAsia="es-ES"/>
        </w:rPr>
        <w:t>Senior</w:t>
      </w:r>
      <w:proofErr w:type="spellEnd"/>
      <w:r w:rsidR="00A57059" w:rsidRPr="00A57059">
        <w:rPr>
          <w:rFonts w:ascii="Arial" w:eastAsia="Calibri" w:hAnsi="Arial" w:cs="Arial"/>
          <w:color w:val="000000"/>
          <w:sz w:val="24"/>
          <w:szCs w:val="24"/>
          <w:u w:color="000000"/>
          <w:bdr w:val="nil"/>
          <w:lang w:eastAsia="es-ES"/>
        </w:rPr>
        <w:t xml:space="preserve"> </w:t>
      </w:r>
      <w:proofErr w:type="spellStart"/>
      <w:r w:rsidR="00A57059" w:rsidRPr="00A57059">
        <w:rPr>
          <w:rFonts w:ascii="Arial" w:eastAsia="Calibri" w:hAnsi="Arial" w:cs="Arial"/>
          <w:color w:val="000000"/>
          <w:sz w:val="24"/>
          <w:szCs w:val="24"/>
          <w:u w:color="000000"/>
          <w:bdr w:val="nil"/>
          <w:lang w:eastAsia="es-ES"/>
        </w:rPr>
        <w:t>Fitn</w:t>
      </w:r>
      <w:r w:rsidR="00A57059">
        <w:rPr>
          <w:rFonts w:ascii="Arial" w:eastAsia="Calibri" w:hAnsi="Arial" w:cs="Arial"/>
          <w:color w:val="000000"/>
          <w:sz w:val="24"/>
          <w:szCs w:val="24"/>
          <w:u w:color="000000"/>
          <w:bdr w:val="nil"/>
          <w:lang w:eastAsia="es-ES"/>
        </w:rPr>
        <w:t>ess</w:t>
      </w:r>
      <w:proofErr w:type="spellEnd"/>
      <w:r w:rsidR="00A57059">
        <w:rPr>
          <w:rFonts w:ascii="Arial" w:eastAsia="Calibri" w:hAnsi="Arial" w:cs="Arial"/>
          <w:color w:val="000000"/>
          <w:sz w:val="24"/>
          <w:szCs w:val="24"/>
          <w:u w:color="000000"/>
          <w:bdr w:val="nil"/>
          <w:lang w:eastAsia="es-ES"/>
        </w:rPr>
        <w:t xml:space="preserve"> Test (SFT).</w:t>
      </w:r>
    </w:p>
    <w:p w:rsidR="00A57059" w:rsidRDefault="00A57059" w:rsidP="005E7ED4">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n-US" w:eastAsia="es-ES"/>
        </w:rPr>
      </w:pPr>
    </w:p>
    <w:p w:rsidR="00315FAC" w:rsidRDefault="00315FAC" w:rsidP="005E7ED4">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n-US" w:eastAsia="es-ES"/>
        </w:rPr>
      </w:pPr>
    </w:p>
    <w:p w:rsidR="00A57059" w:rsidRDefault="00A57059" w:rsidP="005E7ED4">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n-US" w:eastAsia="es-ES"/>
        </w:rPr>
      </w:pPr>
    </w:p>
    <w:p w:rsidR="00A57059" w:rsidRDefault="00A57059" w:rsidP="005E7ED4">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n-US" w:eastAsia="es-ES"/>
        </w:rPr>
      </w:pPr>
    </w:p>
    <w:p w:rsidR="00A57059" w:rsidRDefault="00A57059" w:rsidP="005E7ED4">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n-US" w:eastAsia="es-ES"/>
        </w:rPr>
      </w:pPr>
    </w:p>
    <w:p w:rsidR="00A57059" w:rsidRDefault="00A57059" w:rsidP="005E7ED4">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n-US" w:eastAsia="es-ES"/>
        </w:rPr>
      </w:pPr>
    </w:p>
    <w:p w:rsidR="00A57059" w:rsidRDefault="00A57059" w:rsidP="005E7ED4">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n-US" w:eastAsia="es-ES"/>
        </w:rPr>
      </w:pPr>
    </w:p>
    <w:p w:rsidR="001234DD" w:rsidRDefault="001234DD" w:rsidP="005E7ED4">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n-US" w:eastAsia="es-ES"/>
        </w:rPr>
      </w:pPr>
    </w:p>
    <w:p w:rsidR="005A09D0" w:rsidRDefault="005A09D0" w:rsidP="00A57059">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n-US" w:eastAsia="es-ES"/>
        </w:rPr>
      </w:pPr>
    </w:p>
    <w:p w:rsidR="00A57059" w:rsidRPr="00E22604" w:rsidRDefault="00A57059" w:rsidP="00A57059">
      <w:pPr>
        <w:pBdr>
          <w:top w:val="nil"/>
          <w:left w:val="nil"/>
          <w:bottom w:val="nil"/>
          <w:right w:val="nil"/>
          <w:between w:val="nil"/>
          <w:bar w:val="nil"/>
        </w:pBdr>
        <w:spacing w:after="0" w:line="360" w:lineRule="auto"/>
        <w:jc w:val="both"/>
        <w:rPr>
          <w:rFonts w:ascii="Arial" w:eastAsia="Calibri" w:hAnsi="Arial" w:cs="Arial"/>
          <w:b/>
          <w:color w:val="000000"/>
          <w:sz w:val="24"/>
          <w:szCs w:val="24"/>
          <w:u w:color="000000"/>
          <w:bdr w:val="nil"/>
          <w:lang w:val="en-US" w:eastAsia="es-ES"/>
        </w:rPr>
      </w:pPr>
      <w:r w:rsidRPr="00E22604">
        <w:rPr>
          <w:rFonts w:ascii="Arial" w:eastAsia="Calibri" w:hAnsi="Arial" w:cs="Arial"/>
          <w:b/>
          <w:color w:val="000000"/>
          <w:sz w:val="24"/>
          <w:szCs w:val="24"/>
          <w:u w:color="000000"/>
          <w:bdr w:val="nil"/>
          <w:lang w:val="en-US" w:eastAsia="es-ES"/>
        </w:rPr>
        <w:lastRenderedPageBreak/>
        <w:t>SUMMARY</w:t>
      </w:r>
    </w:p>
    <w:p w:rsidR="00A57059" w:rsidRDefault="00A57059" w:rsidP="00E22604">
      <w:pPr>
        <w:pBdr>
          <w:top w:val="nil"/>
          <w:left w:val="nil"/>
          <w:bottom w:val="nil"/>
          <w:right w:val="nil"/>
          <w:between w:val="nil"/>
          <w:bar w:val="nil"/>
        </w:pBdr>
        <w:spacing w:after="0" w:line="360" w:lineRule="auto"/>
        <w:jc w:val="both"/>
        <w:rPr>
          <w:rFonts w:ascii="Arial" w:eastAsia="Calibri" w:hAnsi="Arial" w:cs="Arial"/>
          <w:b/>
          <w:color w:val="000000"/>
          <w:sz w:val="24"/>
          <w:szCs w:val="24"/>
          <w:u w:color="000000"/>
          <w:bdr w:val="nil"/>
          <w:lang w:val="en-US" w:eastAsia="es-ES"/>
        </w:rPr>
      </w:pPr>
      <w:r w:rsidRPr="00A57059">
        <w:rPr>
          <w:rFonts w:ascii="Arial" w:eastAsia="Calibri" w:hAnsi="Arial" w:cs="Arial"/>
          <w:b/>
          <w:color w:val="000000"/>
          <w:sz w:val="24"/>
          <w:szCs w:val="24"/>
          <w:u w:color="000000"/>
          <w:bdr w:val="nil"/>
          <w:lang w:val="en-US" w:eastAsia="es-ES"/>
        </w:rPr>
        <w:t>FUNCTIONAL EVALUATION OF PHYSICAL CONDITION IN OLDER ADULT PATIENTS OF THE UMFYR 1 THROUGH THE SENIOR FITNESS TEST.</w:t>
      </w:r>
    </w:p>
    <w:p w:rsidR="00A57059" w:rsidRDefault="00E22604" w:rsidP="00E22604">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n-US" w:eastAsia="es-ES"/>
        </w:rPr>
      </w:pPr>
      <w:r w:rsidRPr="00E22604">
        <w:rPr>
          <w:rFonts w:ascii="Arial" w:eastAsia="Calibri" w:hAnsi="Arial" w:cs="Arial"/>
          <w:b/>
          <w:color w:val="000000"/>
          <w:sz w:val="24"/>
          <w:szCs w:val="24"/>
          <w:u w:color="000000"/>
          <w:bdr w:val="nil"/>
          <w:lang w:val="en-US" w:eastAsia="es-ES"/>
        </w:rPr>
        <w:t>BACKGROUND.</w:t>
      </w:r>
      <w:r w:rsidRPr="00E22604">
        <w:rPr>
          <w:rFonts w:ascii="Arial" w:eastAsia="Calibri" w:hAnsi="Arial" w:cs="Arial"/>
          <w:color w:val="000000"/>
          <w:sz w:val="24"/>
          <w:szCs w:val="24"/>
          <w:u w:color="000000"/>
          <w:bdr w:val="nil"/>
          <w:lang w:val="en-US" w:eastAsia="es-ES"/>
        </w:rPr>
        <w:t xml:space="preserve"> </w:t>
      </w:r>
      <w:r w:rsidR="00A57059" w:rsidRPr="00A57059">
        <w:rPr>
          <w:rFonts w:ascii="Arial" w:eastAsia="Calibri" w:hAnsi="Arial" w:cs="Arial"/>
          <w:color w:val="000000"/>
          <w:sz w:val="24"/>
          <w:szCs w:val="24"/>
          <w:u w:color="000000"/>
          <w:bdr w:val="nil"/>
          <w:lang w:val="en-US" w:eastAsia="es-ES"/>
        </w:rPr>
        <w:t xml:space="preserve">Physical exercise exerts a protective effect on the health of healthy people, and its effects also extend to people with different diseases and/or risk factors through various mechanisms (molecular, cellular, metabolic, immunological, etc.) and It becomes a prevention mechanism for different diseases and processes related to aging, as well as part of the treatment of some diseases considered chronic. There is evidence of the health benefits of having reasonable levels of physical activity; which can make the older adult feel in good condition, but also delay the appearance of chronic-degenerative diseases or, if they have already been diagnosed, delay the appearance of complications. According to the </w:t>
      </w:r>
      <w:proofErr w:type="spellStart"/>
      <w:r w:rsidR="00A57059" w:rsidRPr="00A57059">
        <w:rPr>
          <w:rFonts w:ascii="Arial" w:eastAsia="Calibri" w:hAnsi="Arial" w:cs="Arial"/>
          <w:color w:val="000000"/>
          <w:sz w:val="24"/>
          <w:szCs w:val="24"/>
          <w:u w:color="000000"/>
          <w:bdr w:val="nil"/>
          <w:lang w:val="en-US" w:eastAsia="es-ES"/>
        </w:rPr>
        <w:t>Ibero</w:t>
      </w:r>
      <w:proofErr w:type="spellEnd"/>
      <w:r w:rsidR="00A57059" w:rsidRPr="00A57059">
        <w:rPr>
          <w:rFonts w:ascii="Arial" w:eastAsia="Calibri" w:hAnsi="Arial" w:cs="Arial"/>
          <w:color w:val="000000"/>
          <w:sz w:val="24"/>
          <w:szCs w:val="24"/>
          <w:u w:color="000000"/>
          <w:bdr w:val="nil"/>
          <w:lang w:val="en-US" w:eastAsia="es-ES"/>
        </w:rPr>
        <w:t xml:space="preserve">-American Foundation for Occupational Safety and Health (FISO), physical activity produces benefits on both a physical, mental and socio-affective level. The practice of physical activity is an important parameter for health promotion and is especially important in older adults, whether they are healthy or suffer from an illness. It could be stated that no new technology (medicine, gene therapy or some type of device) can replace all the benefits that exercise produces in the body. Based on this background, physical condition is a determining parameter when defining the health status of the elderly. However, the factors that determine the physical condition associated with health are poorly unified, which causes the existence of very diverse tools (batteries of tests). These batteries, which exist internationally, have been validated and translated into the Spanish language for use in Spanish-speaking countries when it comes to clinical, scientific, etc. applications. The fitness questionnaire for seniors (SFT) is made up of 6 physical tests; </w:t>
      </w:r>
      <w:proofErr w:type="gramStart"/>
      <w:r w:rsidR="00A57059" w:rsidRPr="00A57059">
        <w:rPr>
          <w:rFonts w:ascii="Arial" w:eastAsia="Calibri" w:hAnsi="Arial" w:cs="Arial"/>
          <w:color w:val="000000"/>
          <w:sz w:val="24"/>
          <w:szCs w:val="24"/>
          <w:u w:color="000000"/>
          <w:bdr w:val="nil"/>
          <w:lang w:val="en-US" w:eastAsia="es-ES"/>
        </w:rPr>
        <w:t>The</w:t>
      </w:r>
      <w:proofErr w:type="gramEnd"/>
      <w:r w:rsidR="00A57059" w:rsidRPr="00A57059">
        <w:rPr>
          <w:rFonts w:ascii="Arial" w:eastAsia="Calibri" w:hAnsi="Arial" w:cs="Arial"/>
          <w:color w:val="000000"/>
          <w:sz w:val="24"/>
          <w:szCs w:val="24"/>
          <w:u w:color="000000"/>
          <w:bdr w:val="nil"/>
          <w:lang w:val="en-US" w:eastAsia="es-ES"/>
        </w:rPr>
        <w:t xml:space="preserve"> battery tests are a good indicator to evaluate the components of functional physical fitness in older adults.</w:t>
      </w:r>
    </w:p>
    <w:p w:rsidR="00E22604" w:rsidRPr="00E22604" w:rsidRDefault="00E22604" w:rsidP="00E22604">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n-US" w:eastAsia="es-ES"/>
        </w:rPr>
      </w:pPr>
      <w:r w:rsidRPr="00E22604">
        <w:rPr>
          <w:rFonts w:ascii="Arial" w:eastAsia="Calibri" w:hAnsi="Arial" w:cs="Arial"/>
          <w:b/>
          <w:color w:val="000000"/>
          <w:sz w:val="24"/>
          <w:szCs w:val="24"/>
          <w:u w:color="000000"/>
          <w:bdr w:val="nil"/>
          <w:lang w:val="en-US" w:eastAsia="es-ES"/>
        </w:rPr>
        <w:t>OBJECTIVE.</w:t>
      </w:r>
      <w:r w:rsidRPr="00E22604">
        <w:rPr>
          <w:rFonts w:ascii="Arial" w:eastAsia="Calibri" w:hAnsi="Arial" w:cs="Arial"/>
          <w:color w:val="000000"/>
          <w:sz w:val="24"/>
          <w:szCs w:val="24"/>
          <w:u w:color="000000"/>
          <w:bdr w:val="nil"/>
          <w:lang w:val="en-US" w:eastAsia="es-ES"/>
        </w:rPr>
        <w:t xml:space="preserve"> </w:t>
      </w:r>
      <w:r w:rsidR="00A57059" w:rsidRPr="00A57059">
        <w:rPr>
          <w:rFonts w:ascii="Arial" w:eastAsia="Calibri" w:hAnsi="Arial" w:cs="Arial"/>
          <w:color w:val="000000"/>
          <w:sz w:val="24"/>
          <w:szCs w:val="24"/>
          <w:u w:color="000000"/>
          <w:bdr w:val="nil"/>
          <w:lang w:val="en-US" w:eastAsia="es-ES"/>
        </w:rPr>
        <w:t>Obtain an evaluation of the physical condition of older adults from UMFYR No. 1 using the “Fitness Questionnaire for Older People (SFT)” to have a good indicator to evaluate the physical components for use in the Mexican population.</w:t>
      </w:r>
    </w:p>
    <w:p w:rsidR="00E22604" w:rsidRPr="00E22604" w:rsidRDefault="005E7ED4" w:rsidP="00E22604">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n-US" w:eastAsia="es-ES"/>
        </w:rPr>
      </w:pPr>
      <w:r>
        <w:rPr>
          <w:rFonts w:ascii="Arial" w:eastAsia="Calibri" w:hAnsi="Arial" w:cs="Arial"/>
          <w:b/>
          <w:color w:val="000000"/>
          <w:sz w:val="24"/>
          <w:szCs w:val="24"/>
          <w:u w:color="000000"/>
          <w:bdr w:val="nil"/>
          <w:lang w:val="en-US" w:eastAsia="es-ES"/>
        </w:rPr>
        <w:lastRenderedPageBreak/>
        <w:t xml:space="preserve">MATERIAL </w:t>
      </w:r>
      <w:r w:rsidR="00E22604" w:rsidRPr="00E22604">
        <w:rPr>
          <w:rFonts w:ascii="Arial" w:eastAsia="Calibri" w:hAnsi="Arial" w:cs="Arial"/>
          <w:b/>
          <w:color w:val="000000"/>
          <w:sz w:val="24"/>
          <w:szCs w:val="24"/>
          <w:u w:color="000000"/>
          <w:bdr w:val="nil"/>
          <w:lang w:val="en-US" w:eastAsia="es-ES"/>
        </w:rPr>
        <w:t>AND METHODS.</w:t>
      </w:r>
      <w:r w:rsidR="00E22604">
        <w:rPr>
          <w:rFonts w:ascii="Arial" w:eastAsia="Calibri" w:hAnsi="Arial" w:cs="Arial"/>
          <w:color w:val="000000"/>
          <w:sz w:val="24"/>
          <w:szCs w:val="24"/>
          <w:u w:color="000000"/>
          <w:bdr w:val="nil"/>
          <w:lang w:val="en-US" w:eastAsia="es-ES"/>
        </w:rPr>
        <w:t xml:space="preserve"> </w:t>
      </w:r>
      <w:r w:rsidR="00A57059" w:rsidRPr="00A57059">
        <w:rPr>
          <w:rFonts w:ascii="Arial" w:eastAsia="Calibri" w:hAnsi="Arial" w:cs="Arial"/>
          <w:color w:val="000000"/>
          <w:sz w:val="24"/>
          <w:szCs w:val="24"/>
          <w:u w:color="000000"/>
          <w:bdr w:val="nil"/>
          <w:lang w:val="en-US" w:eastAsia="es-ES"/>
        </w:rPr>
        <w:t>A descriptive, cross-sectional, non-comparative, prospective observational study was carried out, applying the questionnaire to all patients greater than or equal to 60 years of age and less than 95 years of age who attended a first-time consultation at the UMFyR1.</w:t>
      </w:r>
    </w:p>
    <w:p w:rsidR="00E22604" w:rsidRPr="005E7ED4" w:rsidRDefault="00E22604" w:rsidP="00E22604">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n-US" w:eastAsia="es-ES"/>
        </w:rPr>
      </w:pPr>
      <w:r w:rsidRPr="00E22604">
        <w:rPr>
          <w:rFonts w:ascii="Arial" w:eastAsia="Calibri" w:hAnsi="Arial" w:cs="Arial"/>
          <w:b/>
          <w:color w:val="000000"/>
          <w:sz w:val="24"/>
          <w:szCs w:val="24"/>
          <w:u w:color="000000"/>
          <w:bdr w:val="nil"/>
          <w:lang w:val="en-US" w:eastAsia="es-ES"/>
        </w:rPr>
        <w:t>RESULTS</w:t>
      </w:r>
      <w:r>
        <w:rPr>
          <w:rFonts w:ascii="Arial" w:eastAsia="Calibri" w:hAnsi="Arial" w:cs="Arial"/>
          <w:b/>
          <w:color w:val="000000"/>
          <w:sz w:val="24"/>
          <w:szCs w:val="24"/>
          <w:u w:color="000000"/>
          <w:bdr w:val="nil"/>
          <w:lang w:val="en-US" w:eastAsia="es-ES"/>
        </w:rPr>
        <w:t>.</w:t>
      </w:r>
      <w:r w:rsidR="005E7ED4">
        <w:rPr>
          <w:rFonts w:ascii="Arial" w:eastAsia="Calibri" w:hAnsi="Arial" w:cs="Arial"/>
          <w:b/>
          <w:color w:val="000000"/>
          <w:sz w:val="24"/>
          <w:szCs w:val="24"/>
          <w:u w:color="000000"/>
          <w:bdr w:val="nil"/>
          <w:lang w:val="en-US" w:eastAsia="es-ES"/>
        </w:rPr>
        <w:t xml:space="preserve"> </w:t>
      </w:r>
      <w:r w:rsidR="00AE5531" w:rsidRPr="00AE5531">
        <w:rPr>
          <w:rFonts w:ascii="Arial" w:eastAsia="Calibri" w:hAnsi="Arial" w:cs="Arial"/>
          <w:color w:val="000000"/>
          <w:sz w:val="24"/>
          <w:szCs w:val="24"/>
          <w:u w:color="000000"/>
          <w:bdr w:val="nil"/>
          <w:lang w:val="en-US" w:eastAsia="es-ES"/>
        </w:rPr>
        <w:t>It was shown that older men and women achieved superior physical-functional performance in lower and upper limb strength and aerobic resistance but lower for upper and lower body flexibility with respect to the normative reference data. However, their behavior in agility and dynamic balance, flexibility of the upper and lower body for both sexes from 70 years of age decreased until reaching below the established levels.</w:t>
      </w:r>
    </w:p>
    <w:p w:rsidR="00E22604" w:rsidRPr="00E22604" w:rsidRDefault="00E22604" w:rsidP="00E22604">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n-US" w:eastAsia="es-ES"/>
        </w:rPr>
      </w:pPr>
      <w:r w:rsidRPr="00E22604">
        <w:rPr>
          <w:rFonts w:ascii="Arial" w:eastAsia="Calibri" w:hAnsi="Arial" w:cs="Arial"/>
          <w:b/>
          <w:color w:val="000000"/>
          <w:sz w:val="24"/>
          <w:szCs w:val="24"/>
          <w:u w:color="000000"/>
          <w:bdr w:val="nil"/>
          <w:lang w:val="en-US" w:eastAsia="es-ES"/>
        </w:rPr>
        <w:t>CONCLUSIONS</w:t>
      </w:r>
      <w:r>
        <w:rPr>
          <w:rFonts w:ascii="Arial" w:eastAsia="Calibri" w:hAnsi="Arial" w:cs="Arial"/>
          <w:b/>
          <w:color w:val="000000"/>
          <w:sz w:val="24"/>
          <w:szCs w:val="24"/>
          <w:u w:color="000000"/>
          <w:bdr w:val="nil"/>
          <w:lang w:val="en-US" w:eastAsia="es-ES"/>
        </w:rPr>
        <w:t>.</w:t>
      </w:r>
      <w:r w:rsidRPr="00E22604">
        <w:rPr>
          <w:rFonts w:ascii="Arial" w:eastAsia="Calibri" w:hAnsi="Arial" w:cs="Arial"/>
          <w:color w:val="000000"/>
          <w:sz w:val="24"/>
          <w:szCs w:val="24"/>
          <w:u w:color="000000"/>
          <w:bdr w:val="nil"/>
          <w:lang w:val="en-US" w:eastAsia="es-ES"/>
        </w:rPr>
        <w:t xml:space="preserve"> </w:t>
      </w:r>
      <w:r w:rsidR="00AE5531" w:rsidRPr="00AE5531">
        <w:rPr>
          <w:rFonts w:ascii="Arial" w:eastAsia="Calibri" w:hAnsi="Arial" w:cs="Arial"/>
          <w:color w:val="000000"/>
          <w:sz w:val="24"/>
          <w:szCs w:val="24"/>
          <w:u w:color="000000"/>
          <w:bdr w:val="nil"/>
          <w:lang w:val="en-US" w:eastAsia="es-ES"/>
        </w:rPr>
        <w:t>The senior fitness test proved to be a reliable battery due to the results obtained in the present study, in addition to its easy application and reproducibility of the tests by older adults, meeting the objectives of the present investigation.</w:t>
      </w:r>
    </w:p>
    <w:p w:rsidR="004C6D9F" w:rsidRPr="00E22604" w:rsidRDefault="00E22604" w:rsidP="006723C3">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n-US" w:eastAsia="es-ES"/>
        </w:rPr>
      </w:pPr>
      <w:r w:rsidRPr="00E22604">
        <w:rPr>
          <w:rFonts w:ascii="Arial" w:eastAsia="Calibri" w:hAnsi="Arial" w:cs="Arial"/>
          <w:b/>
          <w:color w:val="000000"/>
          <w:sz w:val="24"/>
          <w:szCs w:val="24"/>
          <w:u w:color="000000"/>
          <w:bdr w:val="nil"/>
          <w:lang w:val="en-US" w:eastAsia="es-ES"/>
        </w:rPr>
        <w:t>KEY WORDS.</w:t>
      </w:r>
      <w:r w:rsidRPr="00E22604">
        <w:rPr>
          <w:rFonts w:ascii="Arial" w:eastAsia="Calibri" w:hAnsi="Arial" w:cs="Arial"/>
          <w:color w:val="000000"/>
          <w:sz w:val="24"/>
          <w:szCs w:val="24"/>
          <w:u w:color="000000"/>
          <w:bdr w:val="nil"/>
          <w:lang w:val="en-US" w:eastAsia="es-ES"/>
        </w:rPr>
        <w:t xml:space="preserve"> </w:t>
      </w:r>
      <w:r w:rsidR="00A57059">
        <w:rPr>
          <w:rFonts w:ascii="Arial" w:eastAsia="Calibri" w:hAnsi="Arial" w:cs="Arial"/>
          <w:color w:val="000000"/>
          <w:sz w:val="24"/>
          <w:szCs w:val="24"/>
          <w:u w:color="000000"/>
          <w:bdr w:val="nil"/>
          <w:lang w:eastAsia="es-ES"/>
        </w:rPr>
        <w:t>T</w:t>
      </w:r>
      <w:r w:rsidR="00A57059" w:rsidRPr="00A57059">
        <w:rPr>
          <w:rFonts w:ascii="Arial" w:eastAsia="Calibri" w:hAnsi="Arial" w:cs="Arial"/>
          <w:color w:val="000000"/>
          <w:sz w:val="24"/>
          <w:szCs w:val="24"/>
          <w:u w:color="000000"/>
          <w:bdr w:val="nil"/>
          <w:lang w:eastAsia="es-ES"/>
        </w:rPr>
        <w:t xml:space="preserve">est </w:t>
      </w:r>
      <w:proofErr w:type="spellStart"/>
      <w:r w:rsidR="00A57059" w:rsidRPr="00A57059">
        <w:rPr>
          <w:rFonts w:ascii="Arial" w:eastAsia="Calibri" w:hAnsi="Arial" w:cs="Arial"/>
          <w:color w:val="000000"/>
          <w:sz w:val="24"/>
          <w:szCs w:val="24"/>
          <w:u w:color="000000"/>
          <w:bdr w:val="nil"/>
          <w:lang w:eastAsia="es-ES"/>
        </w:rPr>
        <w:t>Senior</w:t>
      </w:r>
      <w:proofErr w:type="spellEnd"/>
      <w:r w:rsidR="00A57059" w:rsidRPr="00A57059">
        <w:rPr>
          <w:rFonts w:ascii="Arial" w:eastAsia="Calibri" w:hAnsi="Arial" w:cs="Arial"/>
          <w:color w:val="000000"/>
          <w:sz w:val="24"/>
          <w:szCs w:val="24"/>
          <w:u w:color="000000"/>
          <w:bdr w:val="nil"/>
          <w:lang w:eastAsia="es-ES"/>
        </w:rPr>
        <w:t xml:space="preserve"> </w:t>
      </w:r>
      <w:proofErr w:type="spellStart"/>
      <w:r w:rsidR="00A57059" w:rsidRPr="00A57059">
        <w:rPr>
          <w:rFonts w:ascii="Arial" w:eastAsia="Calibri" w:hAnsi="Arial" w:cs="Arial"/>
          <w:color w:val="000000"/>
          <w:sz w:val="24"/>
          <w:szCs w:val="24"/>
          <w:u w:color="000000"/>
          <w:bdr w:val="nil"/>
          <w:lang w:eastAsia="es-ES"/>
        </w:rPr>
        <w:t>Fitn</w:t>
      </w:r>
      <w:r w:rsidR="00A57059">
        <w:rPr>
          <w:rFonts w:ascii="Arial" w:eastAsia="Calibri" w:hAnsi="Arial" w:cs="Arial"/>
          <w:color w:val="000000"/>
          <w:sz w:val="24"/>
          <w:szCs w:val="24"/>
          <w:u w:color="000000"/>
          <w:bdr w:val="nil"/>
          <w:lang w:eastAsia="es-ES"/>
        </w:rPr>
        <w:t>ess</w:t>
      </w:r>
      <w:proofErr w:type="spellEnd"/>
      <w:r w:rsidR="00A57059">
        <w:rPr>
          <w:rFonts w:ascii="Arial" w:eastAsia="Calibri" w:hAnsi="Arial" w:cs="Arial"/>
          <w:color w:val="000000"/>
          <w:sz w:val="24"/>
          <w:szCs w:val="24"/>
          <w:u w:color="000000"/>
          <w:bdr w:val="nil"/>
          <w:lang w:eastAsia="es-ES"/>
        </w:rPr>
        <w:t xml:space="preserve"> Test (SFT).</w:t>
      </w:r>
    </w:p>
    <w:p w:rsidR="004C6D9F" w:rsidRPr="00E22604" w:rsidRDefault="004C6D9F" w:rsidP="006723C3">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n-US" w:eastAsia="es-ES"/>
        </w:rPr>
      </w:pPr>
    </w:p>
    <w:p w:rsidR="004C6D9F" w:rsidRPr="00E22604" w:rsidRDefault="004C6D9F" w:rsidP="006723C3">
      <w:pPr>
        <w:pBdr>
          <w:top w:val="nil"/>
          <w:left w:val="nil"/>
          <w:bottom w:val="nil"/>
          <w:right w:val="nil"/>
          <w:between w:val="nil"/>
          <w:bar w:val="nil"/>
        </w:pBdr>
        <w:spacing w:after="0" w:line="360" w:lineRule="auto"/>
        <w:jc w:val="both"/>
        <w:rPr>
          <w:rFonts w:ascii="Arial" w:eastAsia="Calibri" w:hAnsi="Arial" w:cs="Arial"/>
          <w:color w:val="000000"/>
          <w:sz w:val="24"/>
          <w:szCs w:val="24"/>
          <w:u w:color="000000"/>
          <w:bdr w:val="nil"/>
          <w:lang w:val="en-US" w:eastAsia="es-ES"/>
        </w:rPr>
      </w:pPr>
    </w:p>
    <w:p w:rsidR="00CA5A2F" w:rsidRDefault="00CA5A2F" w:rsidP="006723C3">
      <w:pPr>
        <w:spacing w:line="360" w:lineRule="auto"/>
        <w:jc w:val="both"/>
        <w:rPr>
          <w:rFonts w:ascii="Arial" w:hAnsi="Arial" w:cs="Arial"/>
          <w:b/>
          <w:sz w:val="24"/>
          <w:szCs w:val="24"/>
          <w:lang w:val="en-US"/>
        </w:rPr>
      </w:pPr>
    </w:p>
    <w:p w:rsidR="00A57059" w:rsidRDefault="00A57059" w:rsidP="006723C3">
      <w:pPr>
        <w:spacing w:line="360" w:lineRule="auto"/>
        <w:jc w:val="both"/>
        <w:rPr>
          <w:rFonts w:ascii="Arial" w:hAnsi="Arial" w:cs="Arial"/>
          <w:b/>
          <w:sz w:val="24"/>
          <w:szCs w:val="24"/>
          <w:lang w:val="en-US"/>
        </w:rPr>
      </w:pPr>
    </w:p>
    <w:p w:rsidR="00A57059" w:rsidRDefault="00A57059" w:rsidP="006723C3">
      <w:pPr>
        <w:spacing w:line="360" w:lineRule="auto"/>
        <w:jc w:val="both"/>
        <w:rPr>
          <w:rFonts w:ascii="Arial" w:hAnsi="Arial" w:cs="Arial"/>
          <w:b/>
          <w:sz w:val="24"/>
          <w:szCs w:val="24"/>
          <w:lang w:val="en-US"/>
        </w:rPr>
      </w:pPr>
    </w:p>
    <w:p w:rsidR="00A57059" w:rsidRDefault="00A57059" w:rsidP="006723C3">
      <w:pPr>
        <w:spacing w:line="360" w:lineRule="auto"/>
        <w:jc w:val="both"/>
        <w:rPr>
          <w:rFonts w:ascii="Arial" w:hAnsi="Arial" w:cs="Arial"/>
          <w:b/>
          <w:sz w:val="24"/>
          <w:szCs w:val="24"/>
          <w:lang w:val="en-US"/>
        </w:rPr>
      </w:pPr>
    </w:p>
    <w:p w:rsidR="00A57059" w:rsidRDefault="00A57059" w:rsidP="006723C3">
      <w:pPr>
        <w:spacing w:line="360" w:lineRule="auto"/>
        <w:jc w:val="both"/>
        <w:rPr>
          <w:rFonts w:ascii="Arial" w:hAnsi="Arial" w:cs="Arial"/>
          <w:b/>
          <w:sz w:val="24"/>
          <w:szCs w:val="24"/>
          <w:lang w:val="en-US"/>
        </w:rPr>
      </w:pPr>
    </w:p>
    <w:p w:rsidR="00A57059" w:rsidRDefault="00A57059" w:rsidP="006723C3">
      <w:pPr>
        <w:spacing w:line="360" w:lineRule="auto"/>
        <w:jc w:val="both"/>
        <w:rPr>
          <w:rFonts w:ascii="Arial" w:hAnsi="Arial" w:cs="Arial"/>
          <w:b/>
          <w:sz w:val="24"/>
          <w:szCs w:val="24"/>
          <w:lang w:val="en-US"/>
        </w:rPr>
      </w:pPr>
    </w:p>
    <w:p w:rsidR="00A57059" w:rsidRDefault="00A57059" w:rsidP="006723C3">
      <w:pPr>
        <w:spacing w:line="360" w:lineRule="auto"/>
        <w:jc w:val="both"/>
        <w:rPr>
          <w:rFonts w:ascii="Arial" w:hAnsi="Arial" w:cs="Arial"/>
          <w:b/>
          <w:sz w:val="24"/>
          <w:szCs w:val="24"/>
          <w:lang w:val="en-US"/>
        </w:rPr>
      </w:pPr>
    </w:p>
    <w:p w:rsidR="00A57059" w:rsidRDefault="00A57059" w:rsidP="006723C3">
      <w:pPr>
        <w:spacing w:line="360" w:lineRule="auto"/>
        <w:jc w:val="both"/>
        <w:rPr>
          <w:rFonts w:ascii="Arial" w:hAnsi="Arial" w:cs="Arial"/>
          <w:b/>
          <w:sz w:val="24"/>
          <w:szCs w:val="24"/>
          <w:lang w:val="en-US"/>
        </w:rPr>
      </w:pPr>
    </w:p>
    <w:p w:rsidR="00A57059" w:rsidRDefault="00A57059" w:rsidP="006723C3">
      <w:pPr>
        <w:spacing w:line="360" w:lineRule="auto"/>
        <w:jc w:val="both"/>
        <w:rPr>
          <w:rFonts w:ascii="Arial" w:hAnsi="Arial" w:cs="Arial"/>
          <w:b/>
          <w:sz w:val="24"/>
          <w:szCs w:val="24"/>
          <w:lang w:val="en-US"/>
        </w:rPr>
      </w:pPr>
    </w:p>
    <w:p w:rsidR="00012BEA" w:rsidRDefault="00012BEA" w:rsidP="00A349F3">
      <w:pPr>
        <w:spacing w:line="360" w:lineRule="auto"/>
        <w:jc w:val="both"/>
        <w:rPr>
          <w:rFonts w:ascii="Arial" w:hAnsi="Arial" w:cs="Arial"/>
          <w:b/>
          <w:sz w:val="24"/>
          <w:szCs w:val="24"/>
          <w:lang w:val="en-US"/>
        </w:rPr>
      </w:pPr>
    </w:p>
    <w:p w:rsidR="00942C99" w:rsidRPr="00942C99" w:rsidRDefault="00A349F3" w:rsidP="00942C99">
      <w:pPr>
        <w:pStyle w:val="Sinespaciado"/>
        <w:spacing w:line="360" w:lineRule="auto"/>
        <w:jc w:val="both"/>
        <w:rPr>
          <w:rFonts w:ascii="Arial" w:hAnsi="Arial" w:cs="Arial"/>
          <w:b/>
          <w:sz w:val="24"/>
          <w:szCs w:val="24"/>
        </w:rPr>
      </w:pPr>
      <w:r w:rsidRPr="00942C99">
        <w:rPr>
          <w:rFonts w:ascii="Arial" w:hAnsi="Arial" w:cs="Arial"/>
          <w:b/>
          <w:sz w:val="24"/>
          <w:szCs w:val="24"/>
        </w:rPr>
        <w:lastRenderedPageBreak/>
        <w:t>MARCO TEÓRICO</w:t>
      </w:r>
    </w:p>
    <w:p w:rsidR="00942C99" w:rsidRDefault="00080ED5" w:rsidP="00942C99">
      <w:pPr>
        <w:pStyle w:val="Sinespaciado"/>
        <w:spacing w:line="360" w:lineRule="auto"/>
        <w:jc w:val="both"/>
        <w:rPr>
          <w:rFonts w:ascii="Arial" w:hAnsi="Arial" w:cs="Arial"/>
          <w:sz w:val="24"/>
          <w:szCs w:val="24"/>
        </w:rPr>
      </w:pPr>
      <w:r w:rsidRPr="00942C99">
        <w:rPr>
          <w:rFonts w:ascii="Arial" w:hAnsi="Arial" w:cs="Arial"/>
          <w:sz w:val="24"/>
          <w:szCs w:val="24"/>
        </w:rPr>
        <w:t>El fenómeno del envejecimiento demográfico se presenta como un logro para la sociedad, pero al mismo tiempo representa un desafío significativo para el personal de salud, actualmente se considera a una persona como “adulto mayor” a toda persona con 60 años cumplidos, lo que implica que a medida que avancemos en los próximos siglos, el envejecimiento de la población generará un incremento en las necesidades sociales y sanitarias en todo el mundo (1,2).</w:t>
      </w:r>
    </w:p>
    <w:p w:rsidR="00080ED5" w:rsidRPr="00942C99" w:rsidRDefault="00080ED5" w:rsidP="00942C99">
      <w:pPr>
        <w:pStyle w:val="Sinespaciado"/>
        <w:spacing w:line="360" w:lineRule="auto"/>
        <w:jc w:val="both"/>
        <w:rPr>
          <w:rFonts w:ascii="Arial" w:hAnsi="Arial" w:cs="Arial"/>
          <w:sz w:val="24"/>
          <w:szCs w:val="24"/>
        </w:rPr>
      </w:pPr>
      <w:r w:rsidRPr="00942C99">
        <w:rPr>
          <w:rFonts w:ascii="Arial" w:hAnsi="Arial" w:cs="Arial"/>
          <w:sz w:val="24"/>
          <w:szCs w:val="24"/>
        </w:rPr>
        <w:t xml:space="preserve">Las personas “adultos mayores” vinculadas con el proceso de envejecimiento experimentan cambios significativos en su vida diaria consecuencia a la disminución de su capacidad física secundario a las alteraciones en la postura por la pérdida de movilidad articular y flexibilidad, además de un deterioro en la capacidad funcional de sus actividades de la vida diaria, esto derivado a ciertos hábitos adoptados como la mala alimentación y a la falta de actividad física (1,2). </w:t>
      </w:r>
    </w:p>
    <w:p w:rsidR="00080ED5" w:rsidRPr="00942C99" w:rsidRDefault="00080ED5" w:rsidP="00942C99">
      <w:pPr>
        <w:pStyle w:val="Sinespaciado"/>
        <w:spacing w:line="360" w:lineRule="auto"/>
        <w:jc w:val="both"/>
        <w:rPr>
          <w:rFonts w:ascii="Arial" w:hAnsi="Arial" w:cs="Arial"/>
          <w:sz w:val="24"/>
          <w:szCs w:val="24"/>
        </w:rPr>
      </w:pPr>
      <w:r w:rsidRPr="00942C99">
        <w:rPr>
          <w:rFonts w:ascii="Arial" w:hAnsi="Arial" w:cs="Arial"/>
          <w:sz w:val="24"/>
          <w:szCs w:val="24"/>
        </w:rPr>
        <w:t xml:space="preserve">En los últimos años, diversos estudios mencionan que diferentes grupos mayores de 60 años que llevan un estilo de vida sedentario con poco apego a una actividad deportiva o recreativa experimentaba a partir de 10 o más años de seguimiento de estos grupos, un riesgo de casi el 30% de presentar mayor mortalidad en comparación con una población físicamente activa (2,3). </w:t>
      </w:r>
    </w:p>
    <w:p w:rsidR="00080ED5" w:rsidRPr="00942C99" w:rsidRDefault="00080ED5" w:rsidP="00942C99">
      <w:pPr>
        <w:pStyle w:val="Sinespaciado"/>
        <w:spacing w:line="360" w:lineRule="auto"/>
        <w:jc w:val="both"/>
        <w:rPr>
          <w:rFonts w:ascii="Arial" w:hAnsi="Arial" w:cs="Arial"/>
          <w:sz w:val="24"/>
          <w:szCs w:val="24"/>
        </w:rPr>
      </w:pPr>
      <w:r w:rsidRPr="00942C99">
        <w:rPr>
          <w:rFonts w:ascii="Arial" w:hAnsi="Arial" w:cs="Arial"/>
          <w:sz w:val="24"/>
          <w:szCs w:val="24"/>
        </w:rPr>
        <w:t xml:space="preserve">Se estimó por estadística que para el año 2012 a nivel mundial, </w:t>
      </w:r>
      <w:r w:rsidR="00F11BDD">
        <w:rPr>
          <w:rFonts w:ascii="Arial" w:hAnsi="Arial" w:cs="Arial"/>
          <w:sz w:val="24"/>
          <w:szCs w:val="24"/>
        </w:rPr>
        <w:t>de una</w:t>
      </w:r>
      <w:r w:rsidRPr="00942C99">
        <w:rPr>
          <w:rFonts w:ascii="Arial" w:hAnsi="Arial" w:cs="Arial"/>
          <w:sz w:val="24"/>
          <w:szCs w:val="24"/>
        </w:rPr>
        <w:t xml:space="preserve"> a dos personas alcanzaban la etiqueta de adulto mayor al día, esto generaba un número de personas mayores de 60 años, un total de más de 50 millones por año, lo que representaba el 10% de la población mundial.  Se piensa que para el año 2025, esta proporción aumentará al 15% y se multiplicara al doble para el año 2050, constituyendo el 25% de la población mundial, extrapolando este criterio al continente Americano, principalmente en Centroamérica se espera que para el 2025, el grupo de edad de 60 años o más, alcance cerca de 100 millones de habitantes, y para el 2050 más de 150 millones (4)</w:t>
      </w:r>
      <w:r w:rsidR="00942C99">
        <w:rPr>
          <w:rFonts w:ascii="Arial" w:hAnsi="Arial" w:cs="Arial"/>
          <w:sz w:val="24"/>
          <w:szCs w:val="24"/>
        </w:rPr>
        <w:t xml:space="preserve">. </w:t>
      </w:r>
      <w:r w:rsidRPr="00942C99">
        <w:rPr>
          <w:rFonts w:ascii="Arial" w:hAnsi="Arial" w:cs="Arial"/>
          <w:sz w:val="24"/>
          <w:szCs w:val="24"/>
        </w:rPr>
        <w:t>Esta evolución demográfica implica una alta probabilidad de que una gran cantidad de la población mayor de 60 años presente un alto riesgo de presentar alguno de los</w:t>
      </w:r>
    </w:p>
    <w:p w:rsidR="00080ED5" w:rsidRPr="00942C99" w:rsidRDefault="00080ED5" w:rsidP="00942C99">
      <w:pPr>
        <w:pStyle w:val="Sinespaciado"/>
        <w:spacing w:line="360" w:lineRule="auto"/>
        <w:jc w:val="both"/>
        <w:rPr>
          <w:rFonts w:ascii="Arial" w:hAnsi="Arial" w:cs="Arial"/>
          <w:sz w:val="24"/>
          <w:szCs w:val="24"/>
        </w:rPr>
      </w:pPr>
      <w:r w:rsidRPr="00942C99">
        <w:rPr>
          <w:rFonts w:ascii="Arial" w:hAnsi="Arial" w:cs="Arial"/>
          <w:sz w:val="24"/>
          <w:szCs w:val="24"/>
        </w:rPr>
        <w:t xml:space="preserve">síndromes geriátricos, que engloban una serie de síntomas y signos derivados de la combinación de diversas enfermedades, estilos de vida sedentario o dieta </w:t>
      </w:r>
      <w:r w:rsidRPr="00942C99">
        <w:rPr>
          <w:rFonts w:ascii="Arial" w:hAnsi="Arial" w:cs="Arial"/>
          <w:sz w:val="24"/>
          <w:szCs w:val="24"/>
        </w:rPr>
        <w:lastRenderedPageBreak/>
        <w:t xml:space="preserve">alta en carbohidratos y grasas, con poca ingesta de proteínas, con un impacto significativa en la población adulto mayor. </w:t>
      </w:r>
    </w:p>
    <w:p w:rsidR="00080ED5" w:rsidRPr="00942C99" w:rsidRDefault="00080ED5" w:rsidP="00942C99">
      <w:pPr>
        <w:pStyle w:val="Sinespaciado"/>
        <w:spacing w:line="360" w:lineRule="auto"/>
        <w:jc w:val="both"/>
        <w:rPr>
          <w:rFonts w:ascii="Arial" w:hAnsi="Arial" w:cs="Arial"/>
          <w:sz w:val="24"/>
          <w:szCs w:val="24"/>
        </w:rPr>
      </w:pPr>
      <w:r w:rsidRPr="00942C99">
        <w:rPr>
          <w:rFonts w:ascii="Arial" w:hAnsi="Arial" w:cs="Arial"/>
          <w:sz w:val="24"/>
          <w:szCs w:val="24"/>
        </w:rPr>
        <w:t>Estos síndromes conocidos como los "4 gigantes de la geriatría" (inmovilidad, inestabilidad-caídas, incontinencia urinaria y deterioro), representan un problema dentro de las patologías geriátricas debido a su impacto en la salud del anciano y su entorno (1,5,6), agregándose en los últimos años el síndrome de fragilidad, definido como un estado biológico de vulnerabilidad que aumenta el riesgo de eventos adversos llevando a una deficiencia funcional de la capacidad física que limita múltiples actividades que pueden llegar restringir el rol de autocuidado del adulto mayor, estas deficiencias funcionales sinónimo de la disminución de la capacidad fisiológica normal de un individuo en diversas áreas como fuerza, movilidad, equilibrio, elasticidad articular, etc. (6, 7). Este aumento estadístico en la restricción de diferentes actividades del adulto mayor para su actividad de autocuidado u ocio, se atribuye principalmente al aumento de la esperanza de vida en los países desarrollados, que demográficamente resulta en un mayor número de personas longevas de buscar atención médica en alguna ocasión, esto incrementa el porcentaje estadístico de los marcadores de atención en clínicas públicas y privadas de adultos mayores, que se traduce a una valor directamente proporcional al mayor número de pacientes y mayor número de síndromes geriátricos, por lo que se busca soluciones con el objetivo de combatir o prevenir el deterioro causado por el envejecimiento mediante cambios en el estilo de vida, hábitos saludables, incluir programas de actividad física, que desempeñan un papel determinante en el deterioro de la capacidad funcional relacionada al proceso de envejecimiento (6). La evidencia científica marca que la falta de actividad física habitual contribuye a este deslustre de la capacidad funcional, obstaculizando la participación en su rol social, laboral y ocio diario, afectando negativamente la calidad de vida de las personas mayores.  En este contexto, el riesgo principal de estos trastornos reside en el estilo de vida adoptado en sus últimos años de juventud, especialmente en la inactividad física, que se asocia directamente en el declive de la capacidad física funcional en adultos mayores (6, 7, 8, 9, 12).</w:t>
      </w:r>
    </w:p>
    <w:p w:rsidR="00080ED5" w:rsidRPr="00942C99" w:rsidRDefault="00080ED5" w:rsidP="00942C99">
      <w:pPr>
        <w:pStyle w:val="Sinespaciado"/>
        <w:spacing w:line="360" w:lineRule="auto"/>
        <w:jc w:val="both"/>
        <w:rPr>
          <w:rFonts w:ascii="Arial" w:hAnsi="Arial" w:cs="Arial"/>
          <w:sz w:val="24"/>
          <w:szCs w:val="24"/>
        </w:rPr>
      </w:pPr>
      <w:r w:rsidRPr="00942C99">
        <w:rPr>
          <w:rFonts w:ascii="Arial" w:hAnsi="Arial" w:cs="Arial"/>
          <w:sz w:val="24"/>
          <w:szCs w:val="24"/>
        </w:rPr>
        <w:lastRenderedPageBreak/>
        <w:t xml:space="preserve">De acuerdo al colegio americano de medicina del deporte (American </w:t>
      </w:r>
      <w:proofErr w:type="spellStart"/>
      <w:r w:rsidRPr="00942C99">
        <w:rPr>
          <w:rFonts w:ascii="Arial" w:hAnsi="Arial" w:cs="Arial"/>
          <w:sz w:val="24"/>
          <w:szCs w:val="24"/>
        </w:rPr>
        <w:t>College</w:t>
      </w:r>
      <w:proofErr w:type="spellEnd"/>
      <w:r w:rsidRPr="00942C99">
        <w:rPr>
          <w:rFonts w:ascii="Arial" w:hAnsi="Arial" w:cs="Arial"/>
          <w:sz w:val="24"/>
          <w:szCs w:val="24"/>
        </w:rPr>
        <w:t xml:space="preserve"> of </w:t>
      </w:r>
      <w:proofErr w:type="spellStart"/>
      <w:r w:rsidRPr="00942C99">
        <w:rPr>
          <w:rFonts w:ascii="Arial" w:hAnsi="Arial" w:cs="Arial"/>
          <w:sz w:val="24"/>
          <w:szCs w:val="24"/>
        </w:rPr>
        <w:t>Sports</w:t>
      </w:r>
      <w:proofErr w:type="spellEnd"/>
      <w:r w:rsidRPr="00942C99">
        <w:rPr>
          <w:rFonts w:ascii="Arial" w:hAnsi="Arial" w:cs="Arial"/>
          <w:sz w:val="24"/>
          <w:szCs w:val="24"/>
        </w:rPr>
        <w:t xml:space="preserve"> Medicina), clasifica como  persona "no sedentaria" a la persona que realiza al menos 150 minutos de actividad aeróbica moderada a la semana durante al menos 3 días, o 75 minutos de actividad física intensa (12), mencionando que el estado de inactividad afecta a un porcentaje del 20% de las personas mayores, y conforme las personas envejecen el riesgo aumenta, este riesgo se atribuye a diversas causas, algunas inherentes a la edad, otras derivadas de cambios biológicos y fisiológicos asociados al envejecimiento, así como a cambios patológicos por las enfermedades crónicas, entre los factores inherentes encontramos las barreras arquitectónicas relacionadas con el entorno o ambiente, principalmente a la vivienda ubicada en zonas alejadas de centros de recreativos, unidades de atención médicas (1,10). Estas causas limitan la búsqueda de atención de las personas mayores, conduciéndolas hacia la inactividad progresiva y aumentando el riesgo de pérdida de movilidad articular, flexibilidad y disminución de la fuerza muscular (11), consecuencia de aumentar el factor de presentar, aumentar y complicar enfermedades crónicas como hipertensión arterial, diabetes mellitus, etc., que en nuestro entorno de países de Latinoamérica representan problemas de salud pública, siendo responsables de una gran mortalidad, un gran índice de incapacidad en adultos mayores generando un incremento de las pensiones, dando como resultado dependencia de tercera personas en aspectos básicos de la vida diaria (11). </w:t>
      </w:r>
    </w:p>
    <w:p w:rsidR="00942C99" w:rsidRDefault="00F11BDD" w:rsidP="00942C99">
      <w:pPr>
        <w:pStyle w:val="Sinespaciado"/>
        <w:spacing w:line="360" w:lineRule="auto"/>
        <w:jc w:val="both"/>
        <w:rPr>
          <w:rFonts w:ascii="Arial" w:hAnsi="Arial" w:cs="Arial"/>
          <w:sz w:val="24"/>
          <w:szCs w:val="24"/>
        </w:rPr>
      </w:pPr>
      <w:r>
        <w:rPr>
          <w:rFonts w:ascii="Arial" w:hAnsi="Arial" w:cs="Arial"/>
          <w:sz w:val="24"/>
          <w:szCs w:val="24"/>
        </w:rPr>
        <w:t xml:space="preserve">Las guías de práctica médica </w:t>
      </w:r>
      <w:r w:rsidR="00080ED5" w:rsidRPr="00942C99">
        <w:rPr>
          <w:rFonts w:ascii="Arial" w:hAnsi="Arial" w:cs="Arial"/>
          <w:sz w:val="24"/>
          <w:szCs w:val="24"/>
        </w:rPr>
        <w:t>aconseja</w:t>
      </w:r>
      <w:r>
        <w:rPr>
          <w:rFonts w:ascii="Arial" w:hAnsi="Arial" w:cs="Arial"/>
          <w:sz w:val="24"/>
          <w:szCs w:val="24"/>
        </w:rPr>
        <w:t xml:space="preserve">n por regla </w:t>
      </w:r>
      <w:r w:rsidR="00080ED5" w:rsidRPr="00942C99">
        <w:rPr>
          <w:rFonts w:ascii="Arial" w:hAnsi="Arial" w:cs="Arial"/>
          <w:sz w:val="24"/>
          <w:szCs w:val="24"/>
        </w:rPr>
        <w:t>que la población de personas mayores debe realizar como mínimo 150 minutos semanales de actividad física moderada según el colegio americano de medicina del deporte que promueve principalmente la incorporación de ejercicios en las diferentes rublos de entrenamiento como fuerza de miembros superiores e inferiores, capacidad aeróbica, equilibrio, y flexibilidad, que incluyan actividades específicas de acondicionamiento físico, como actividades recreativas que involucren grandes grupos musculares, y realizando al finalizar ejercicios de estiramiento con el objetivo de preservar la movilidad articular (3, 12).</w:t>
      </w:r>
    </w:p>
    <w:p w:rsidR="00080ED5" w:rsidRPr="00942C99" w:rsidRDefault="00080ED5" w:rsidP="00942C99">
      <w:pPr>
        <w:pStyle w:val="Sinespaciado"/>
        <w:spacing w:line="360" w:lineRule="auto"/>
        <w:jc w:val="both"/>
        <w:rPr>
          <w:rFonts w:ascii="Arial" w:hAnsi="Arial" w:cs="Arial"/>
          <w:sz w:val="24"/>
          <w:szCs w:val="24"/>
        </w:rPr>
      </w:pPr>
      <w:r w:rsidRPr="00942C99">
        <w:rPr>
          <w:rFonts w:ascii="Arial" w:hAnsi="Arial" w:cs="Arial"/>
          <w:sz w:val="24"/>
          <w:szCs w:val="24"/>
        </w:rPr>
        <w:lastRenderedPageBreak/>
        <w:t>Para evaluar el rendimiento físico-funcional, el nivel funcional, y las capacidades fisiológicas para poder llevar a cabo actividades diarias con seguridad, independencia y sin fatiga, se pueden emplear diferentes baterías funcionales, entre ellas existen una amplia variedad de estas baterías diseñadas para medir los puntos básicos de un ejercicio que se mencionan anteriormente fuerza, equilibrio, coordinación, flexibilidad, entre otras capacidades, y describir el estado físico actual de los adultos mayores (12).</w:t>
      </w:r>
    </w:p>
    <w:p w:rsidR="00942C99" w:rsidRDefault="00080ED5" w:rsidP="00942C99">
      <w:pPr>
        <w:pStyle w:val="Sinespaciado"/>
        <w:spacing w:line="360" w:lineRule="auto"/>
        <w:jc w:val="both"/>
        <w:rPr>
          <w:rFonts w:ascii="Arial" w:hAnsi="Arial" w:cs="Arial"/>
          <w:sz w:val="24"/>
          <w:szCs w:val="24"/>
        </w:rPr>
      </w:pPr>
      <w:r w:rsidRPr="00942C99">
        <w:rPr>
          <w:rFonts w:ascii="Arial" w:hAnsi="Arial" w:cs="Arial"/>
          <w:sz w:val="24"/>
          <w:szCs w:val="24"/>
        </w:rPr>
        <w:t>Debido a esto, mi presente investigación busca proporcionar un panorama actual del estado físico de nuestra población mexicana, considerando que la gran mayoría de los adultos mayores son acreedores de un servicio de salud público pero que una gran porcentaje de esta población no puede acceder a centros de acondicionamiento o recreativos debido a la distancia o simplemente desconocen los beneficios que podrían obtener al seguir una rutina de ejercicios supervisada para fomentar la actividad física, cobrando importancia ya que es un indicador determinante al evaluar la salud de las personas mayores, como se menciona anteriormente en estudios previos, la relación entre el nivel de actividad física y el riesgo de mortalidad en individuos mayores de 65 años a lo largo de cinco años reflejan resultados reveladores de una asociación significativa entre estas variables, demostrando que aquellos que no participaban en actividades físicas en el hogar tenían riesgo de mortalidad elevado en comparación con quienes si realizaban algún tipo de actividad(3), a la luz de la evidencia recopilada de estudios e investigaciones realizadas un gran elevado de citas concluye respecto al adulto mayor, una relación directa entre la actividad física y la mortalidad. Lo que nos lleva a dar soluciones, crear programas o dar iniciativas para el fomento de la actividad física regular en personas próximas a cubrir los 60 años edad todo esto para mantener una práctica física constante, o adoptar un estilo de vida activo, impactando de manera significativa en una vida independiente para el adulto mayor (11).</w:t>
      </w:r>
      <w:r w:rsidR="00942C99">
        <w:rPr>
          <w:rFonts w:ascii="Arial" w:hAnsi="Arial" w:cs="Arial"/>
          <w:sz w:val="24"/>
          <w:szCs w:val="24"/>
        </w:rPr>
        <w:t xml:space="preserve"> </w:t>
      </w:r>
    </w:p>
    <w:p w:rsidR="00080ED5" w:rsidRPr="00942C99" w:rsidRDefault="00080ED5" w:rsidP="00942C99">
      <w:pPr>
        <w:pStyle w:val="Sinespaciado"/>
        <w:spacing w:line="360" w:lineRule="auto"/>
        <w:jc w:val="both"/>
        <w:rPr>
          <w:rFonts w:ascii="Arial" w:hAnsi="Arial" w:cs="Arial"/>
          <w:sz w:val="24"/>
          <w:szCs w:val="24"/>
        </w:rPr>
      </w:pPr>
      <w:r w:rsidRPr="00942C99">
        <w:rPr>
          <w:rFonts w:ascii="Arial" w:hAnsi="Arial" w:cs="Arial"/>
          <w:sz w:val="24"/>
          <w:szCs w:val="24"/>
        </w:rPr>
        <w:t xml:space="preserve">Para esto existen infinidad de herramientas de pruebas o baterías funcionales a nivel internacional, de las cuales una gran porcentaje ya han sido traducido al idioma español pero que pocas han sido validadas para su aplicación en países </w:t>
      </w:r>
      <w:r w:rsidRPr="00942C99">
        <w:rPr>
          <w:rFonts w:ascii="Arial" w:hAnsi="Arial" w:cs="Arial"/>
          <w:sz w:val="24"/>
          <w:szCs w:val="24"/>
        </w:rPr>
        <w:lastRenderedPageBreak/>
        <w:t xml:space="preserve">del continente Americano en especial en los países de centro América, según lo señalado por Cancela Carral y </w:t>
      </w:r>
      <w:proofErr w:type="spellStart"/>
      <w:r w:rsidRPr="00942C99">
        <w:rPr>
          <w:rFonts w:ascii="Arial" w:hAnsi="Arial" w:cs="Arial"/>
          <w:sz w:val="24"/>
          <w:szCs w:val="24"/>
        </w:rPr>
        <w:t>Ayán</w:t>
      </w:r>
      <w:proofErr w:type="spellEnd"/>
      <w:r w:rsidRPr="00942C99">
        <w:rPr>
          <w:rFonts w:ascii="Arial" w:hAnsi="Arial" w:cs="Arial"/>
          <w:sz w:val="24"/>
          <w:szCs w:val="24"/>
        </w:rPr>
        <w:t xml:space="preserve"> Pérez (13). En algunos países de </w:t>
      </w:r>
      <w:r w:rsidR="000A4D70" w:rsidRPr="00942C99">
        <w:rPr>
          <w:rFonts w:ascii="Arial" w:hAnsi="Arial" w:cs="Arial"/>
          <w:sz w:val="24"/>
          <w:szCs w:val="24"/>
        </w:rPr>
        <w:t>Europa</w:t>
      </w:r>
      <w:r w:rsidRPr="00942C99">
        <w:rPr>
          <w:rFonts w:ascii="Arial" w:hAnsi="Arial" w:cs="Arial"/>
          <w:sz w:val="24"/>
          <w:szCs w:val="24"/>
        </w:rPr>
        <w:t xml:space="preserve"> se validó la batería de pruebas para el adulto mayor, conocida  en su idioma original inglés como el “</w:t>
      </w:r>
      <w:proofErr w:type="spellStart"/>
      <w:r w:rsidRPr="00942C99">
        <w:rPr>
          <w:rFonts w:ascii="Arial" w:hAnsi="Arial" w:cs="Arial"/>
          <w:sz w:val="24"/>
          <w:szCs w:val="24"/>
        </w:rPr>
        <w:t>Senior</w:t>
      </w:r>
      <w:proofErr w:type="spellEnd"/>
      <w:r w:rsidRPr="00942C99">
        <w:rPr>
          <w:rFonts w:ascii="Arial" w:hAnsi="Arial" w:cs="Arial"/>
          <w:sz w:val="24"/>
          <w:szCs w:val="24"/>
        </w:rPr>
        <w:t xml:space="preserve"> </w:t>
      </w:r>
      <w:proofErr w:type="spellStart"/>
      <w:r w:rsidRPr="00942C99">
        <w:rPr>
          <w:rFonts w:ascii="Arial" w:hAnsi="Arial" w:cs="Arial"/>
          <w:sz w:val="24"/>
          <w:szCs w:val="24"/>
        </w:rPr>
        <w:t>Fitness</w:t>
      </w:r>
      <w:proofErr w:type="spellEnd"/>
      <w:r w:rsidRPr="00942C99">
        <w:rPr>
          <w:rFonts w:ascii="Arial" w:hAnsi="Arial" w:cs="Arial"/>
          <w:sz w:val="24"/>
          <w:szCs w:val="24"/>
        </w:rPr>
        <w:t xml:space="preserve"> Test (SFT)” desarrollada por </w:t>
      </w:r>
      <w:proofErr w:type="spellStart"/>
      <w:r w:rsidRPr="00942C99">
        <w:rPr>
          <w:rFonts w:ascii="Arial" w:hAnsi="Arial" w:cs="Arial"/>
          <w:sz w:val="24"/>
          <w:szCs w:val="24"/>
        </w:rPr>
        <w:t>Rikli</w:t>
      </w:r>
      <w:proofErr w:type="spellEnd"/>
      <w:r w:rsidRPr="00942C99">
        <w:rPr>
          <w:rFonts w:ascii="Arial" w:hAnsi="Arial" w:cs="Arial"/>
          <w:sz w:val="24"/>
          <w:szCs w:val="24"/>
        </w:rPr>
        <w:t xml:space="preserve"> y Jones, siendo denominada en algunos países de Europa de habla española como la batería "</w:t>
      </w:r>
      <w:proofErr w:type="spellStart"/>
      <w:r w:rsidRPr="00942C99">
        <w:rPr>
          <w:rFonts w:ascii="Arial" w:hAnsi="Arial" w:cs="Arial"/>
          <w:sz w:val="24"/>
          <w:szCs w:val="24"/>
        </w:rPr>
        <w:t>Vacafun</w:t>
      </w:r>
      <w:proofErr w:type="spellEnd"/>
      <w:r w:rsidRPr="00942C99">
        <w:rPr>
          <w:rFonts w:ascii="Arial" w:hAnsi="Arial" w:cs="Arial"/>
          <w:sz w:val="24"/>
          <w:szCs w:val="24"/>
        </w:rPr>
        <w:t xml:space="preserve"> para ancianos", que se trató como unida medida de valoración con resultados positivos, gracias a esta traducción con una validación unificada, válida y confiable de esta batería fácil de aplicar en las áreas del sector salud (14).</w:t>
      </w:r>
      <w:r w:rsidR="00942C99" w:rsidRPr="00942C99">
        <w:rPr>
          <w:rFonts w:ascii="Arial" w:hAnsi="Arial" w:cs="Arial"/>
          <w:sz w:val="24"/>
          <w:szCs w:val="24"/>
        </w:rPr>
        <w:t xml:space="preserve"> Esto </w:t>
      </w:r>
      <w:r w:rsidRPr="00942C99">
        <w:rPr>
          <w:rFonts w:ascii="Arial" w:hAnsi="Arial" w:cs="Arial"/>
          <w:sz w:val="24"/>
          <w:szCs w:val="24"/>
        </w:rPr>
        <w:t>propone que la batería SFT haya sido adaptada transculturalmente para su uso en países de Latinoamérica con idioma al español,  manteniendo la equivalencia semántica, idiomática y conceptual para su ejecución sencilla y aceptable para las personas mayores de estos países. Esta evaluación de la función física en personas mayores sanas consta de seis pruebas funcionales que abordan aspectos como la fuerza, resistencia, equilibrio, agilidad y flexibilidad (14</w:t>
      </w:r>
      <w:proofErr w:type="gramStart"/>
      <w:r w:rsidRPr="00942C99">
        <w:rPr>
          <w:rFonts w:ascii="Arial" w:hAnsi="Arial" w:cs="Arial"/>
          <w:sz w:val="24"/>
          <w:szCs w:val="24"/>
        </w:rPr>
        <w:t>,15,16</w:t>
      </w:r>
      <w:proofErr w:type="gramEnd"/>
      <w:r w:rsidRPr="00942C99">
        <w:rPr>
          <w:rFonts w:ascii="Arial" w:hAnsi="Arial" w:cs="Arial"/>
          <w:sz w:val="24"/>
          <w:szCs w:val="24"/>
        </w:rPr>
        <w:t>)</w:t>
      </w:r>
      <w:r w:rsidR="00942C99" w:rsidRPr="00942C99">
        <w:rPr>
          <w:rFonts w:ascii="Arial" w:hAnsi="Arial" w:cs="Arial"/>
          <w:sz w:val="24"/>
          <w:szCs w:val="24"/>
        </w:rPr>
        <w:t xml:space="preserve">. </w:t>
      </w:r>
      <w:r w:rsidRPr="00942C99">
        <w:rPr>
          <w:rFonts w:ascii="Arial" w:hAnsi="Arial" w:cs="Arial"/>
          <w:sz w:val="24"/>
          <w:szCs w:val="24"/>
        </w:rPr>
        <w:t>Dichas pruebas pueden aplicarse en consultorio médico por el personal de salud previamente capacitado, sin requerir herramientas costosas, entre las pruebas incluidas se encuentran el levantarse de la silla, el flexiones del brazo, la caminata de 6 minutos o la prueba escalonada de 2 minutos (en caso de que la caminata de 6 minutos no sea factible), sentarse y alcanzar la silla, tocarse la espalda para la flexibilidad, y por último el levantarse, caminar 8 pies y volver a sentarse (Up-and-</w:t>
      </w:r>
      <w:proofErr w:type="spellStart"/>
      <w:r w:rsidRPr="00942C99">
        <w:rPr>
          <w:rFonts w:ascii="Arial" w:hAnsi="Arial" w:cs="Arial"/>
          <w:sz w:val="24"/>
          <w:szCs w:val="24"/>
        </w:rPr>
        <w:t>Go</w:t>
      </w:r>
      <w:proofErr w:type="spellEnd"/>
      <w:r w:rsidRPr="00942C99">
        <w:rPr>
          <w:rFonts w:ascii="Arial" w:hAnsi="Arial" w:cs="Arial"/>
          <w:sz w:val="24"/>
          <w:szCs w:val="24"/>
        </w:rPr>
        <w:t xml:space="preserve"> de 2,45 m), además de agregar el índice de masa corporal (16,17).</w:t>
      </w:r>
    </w:p>
    <w:p w:rsidR="00080ED5" w:rsidRPr="00942C99" w:rsidRDefault="00080ED5" w:rsidP="00942C99">
      <w:pPr>
        <w:pStyle w:val="Sinespaciado"/>
        <w:spacing w:line="360" w:lineRule="auto"/>
        <w:jc w:val="both"/>
        <w:rPr>
          <w:rFonts w:ascii="Arial" w:hAnsi="Arial" w:cs="Arial"/>
          <w:sz w:val="24"/>
          <w:szCs w:val="24"/>
        </w:rPr>
      </w:pPr>
      <w:r w:rsidRPr="00942C99">
        <w:rPr>
          <w:rFonts w:ascii="Arial" w:hAnsi="Arial" w:cs="Arial"/>
          <w:sz w:val="24"/>
          <w:szCs w:val="24"/>
        </w:rPr>
        <w:t xml:space="preserve">Por tanto, la intención de la investigación es implementar la batería de pruebas del </w:t>
      </w:r>
      <w:proofErr w:type="spellStart"/>
      <w:r w:rsidRPr="00942C99">
        <w:rPr>
          <w:rFonts w:ascii="Arial" w:hAnsi="Arial" w:cs="Arial"/>
          <w:sz w:val="24"/>
          <w:szCs w:val="24"/>
        </w:rPr>
        <w:t>Senior</w:t>
      </w:r>
      <w:proofErr w:type="spellEnd"/>
      <w:r w:rsidRPr="00942C99">
        <w:rPr>
          <w:rFonts w:ascii="Arial" w:hAnsi="Arial" w:cs="Arial"/>
          <w:sz w:val="24"/>
          <w:szCs w:val="24"/>
        </w:rPr>
        <w:t xml:space="preserve"> </w:t>
      </w:r>
      <w:proofErr w:type="spellStart"/>
      <w:r w:rsidRPr="00942C99">
        <w:rPr>
          <w:rFonts w:ascii="Arial" w:hAnsi="Arial" w:cs="Arial"/>
          <w:sz w:val="24"/>
          <w:szCs w:val="24"/>
        </w:rPr>
        <w:t>Fitness</w:t>
      </w:r>
      <w:proofErr w:type="spellEnd"/>
      <w:r w:rsidRPr="00942C99">
        <w:rPr>
          <w:rFonts w:ascii="Arial" w:hAnsi="Arial" w:cs="Arial"/>
          <w:sz w:val="24"/>
          <w:szCs w:val="24"/>
        </w:rPr>
        <w:t xml:space="preserve"> Test (SFT) a todo paciente calificado como adulto mayor con el objetivo de evaluar el estado físico actual de la población que acude a la Unidad de Medicina Física y Rehabilitación de Monterrey número 1 (UMFyR1).</w:t>
      </w:r>
    </w:p>
    <w:p w:rsidR="00942C99" w:rsidRPr="00942C99" w:rsidRDefault="00080ED5" w:rsidP="00942C99">
      <w:pPr>
        <w:pStyle w:val="Sinespaciado"/>
        <w:spacing w:line="360" w:lineRule="auto"/>
        <w:jc w:val="both"/>
        <w:rPr>
          <w:rFonts w:ascii="Arial" w:hAnsi="Arial" w:cs="Arial"/>
          <w:sz w:val="24"/>
          <w:szCs w:val="24"/>
        </w:rPr>
      </w:pPr>
      <w:r w:rsidRPr="00942C99">
        <w:rPr>
          <w:rFonts w:ascii="Arial" w:hAnsi="Arial" w:cs="Arial"/>
          <w:sz w:val="24"/>
          <w:szCs w:val="24"/>
        </w:rPr>
        <w:t>El objetivo es establecer un estándar inicial para nuestra población y, posteriormente, mejorar ese estándar a través de programas promocionales que fomenten un estilo de vida activo en las personas mayores de 60 años de nuestra institución, además, se busca evidenciar los beneficios obtenidos de llegar a participar en un programa de acondicionamiento físico.</w:t>
      </w:r>
    </w:p>
    <w:p w:rsidR="00942C99" w:rsidRDefault="00A349F3" w:rsidP="00A349F3">
      <w:pPr>
        <w:spacing w:line="360" w:lineRule="auto"/>
        <w:jc w:val="both"/>
        <w:rPr>
          <w:rFonts w:cstheme="minorHAnsi"/>
          <w:sz w:val="24"/>
          <w:szCs w:val="24"/>
        </w:rPr>
      </w:pPr>
      <w:r w:rsidRPr="00A349F3">
        <w:rPr>
          <w:rFonts w:ascii="Arial" w:hAnsi="Arial" w:cs="Arial"/>
          <w:b/>
          <w:sz w:val="24"/>
          <w:szCs w:val="24"/>
          <w:lang w:val="es-ES" w:eastAsia="es-ES"/>
        </w:rPr>
        <w:lastRenderedPageBreak/>
        <w:t>HIPÓTESIS</w:t>
      </w:r>
    </w:p>
    <w:p w:rsidR="00A349F3" w:rsidRPr="00942C99" w:rsidRDefault="00A349F3" w:rsidP="00A349F3">
      <w:pPr>
        <w:spacing w:line="360" w:lineRule="auto"/>
        <w:jc w:val="both"/>
        <w:rPr>
          <w:rFonts w:cstheme="minorHAnsi"/>
          <w:sz w:val="24"/>
          <w:szCs w:val="24"/>
        </w:rPr>
      </w:pPr>
      <w:r w:rsidRPr="00A349F3">
        <w:rPr>
          <w:rFonts w:ascii="Arial" w:hAnsi="Arial" w:cs="Arial"/>
          <w:sz w:val="24"/>
          <w:szCs w:val="24"/>
        </w:rPr>
        <w:t>Este instrumento no requiere en el sentido estricto de formular preguntas de investigación, ni hipótesis, dado que lo pretendido, es evaluar la condición física en pacientes adultos mayores de la unidad de medicina física y rehabilitación n°1</w:t>
      </w:r>
      <w:r w:rsidRPr="00A349F3">
        <w:rPr>
          <w:rFonts w:ascii="Arial" w:hAnsi="Arial" w:cs="Arial"/>
          <w:b/>
          <w:sz w:val="24"/>
          <w:szCs w:val="24"/>
        </w:rPr>
        <w:t>,</w:t>
      </w:r>
      <w:r w:rsidRPr="00A349F3">
        <w:rPr>
          <w:rFonts w:ascii="Arial" w:hAnsi="Arial" w:cs="Arial"/>
          <w:sz w:val="24"/>
          <w:szCs w:val="24"/>
        </w:rPr>
        <w:t xml:space="preserve"> a través del “Cuestionario </w:t>
      </w:r>
      <w:proofErr w:type="spellStart"/>
      <w:r w:rsidRPr="00A349F3">
        <w:rPr>
          <w:rFonts w:ascii="Arial" w:hAnsi="Arial" w:cs="Arial"/>
          <w:sz w:val="24"/>
          <w:szCs w:val="24"/>
        </w:rPr>
        <w:t>Fitness</w:t>
      </w:r>
      <w:proofErr w:type="spellEnd"/>
      <w:r w:rsidRPr="00A349F3">
        <w:rPr>
          <w:rFonts w:ascii="Arial" w:hAnsi="Arial" w:cs="Arial"/>
          <w:sz w:val="24"/>
          <w:szCs w:val="24"/>
        </w:rPr>
        <w:t xml:space="preserve"> para Personas Mayores </w:t>
      </w:r>
      <w:r w:rsidRPr="00A349F3">
        <w:rPr>
          <w:rFonts w:ascii="Arial" w:eastAsia="Calibri" w:hAnsi="Arial" w:cs="Arial"/>
          <w:sz w:val="24"/>
          <w:szCs w:val="24"/>
        </w:rPr>
        <w:t>(SFT)</w:t>
      </w:r>
      <w:r w:rsidRPr="00A349F3">
        <w:rPr>
          <w:rFonts w:ascii="Arial" w:hAnsi="Arial" w:cs="Arial"/>
          <w:sz w:val="24"/>
          <w:szCs w:val="24"/>
        </w:rPr>
        <w:t xml:space="preserve">”, </w:t>
      </w:r>
      <w:r w:rsidRPr="00A349F3">
        <w:rPr>
          <w:rFonts w:ascii="Arial" w:eastAsia="Calibri" w:hAnsi="Arial" w:cs="Arial"/>
          <w:sz w:val="24"/>
          <w:szCs w:val="24"/>
        </w:rPr>
        <w:t xml:space="preserve">en Monterrey, Nuevo León. </w:t>
      </w:r>
    </w:p>
    <w:p w:rsidR="00A349F3" w:rsidRPr="00A349F3" w:rsidRDefault="00A349F3" w:rsidP="00A349F3">
      <w:pPr>
        <w:keepNext/>
        <w:spacing w:line="360" w:lineRule="auto"/>
        <w:jc w:val="both"/>
        <w:outlineLvl w:val="0"/>
        <w:rPr>
          <w:rFonts w:ascii="Arial" w:hAnsi="Arial" w:cs="Arial"/>
          <w:b/>
          <w:sz w:val="24"/>
          <w:szCs w:val="24"/>
          <w:lang w:val="es-ES" w:eastAsia="es-ES"/>
        </w:rPr>
      </w:pPr>
      <w:r w:rsidRPr="00A349F3">
        <w:rPr>
          <w:rFonts w:ascii="Arial" w:hAnsi="Arial" w:cs="Arial"/>
          <w:b/>
          <w:sz w:val="24"/>
          <w:szCs w:val="24"/>
          <w:lang w:val="es-ES" w:eastAsia="es-ES"/>
        </w:rPr>
        <w:t>HIPOTESIS NULA:</w:t>
      </w:r>
    </w:p>
    <w:p w:rsidR="00A349F3" w:rsidRPr="00A349F3" w:rsidRDefault="00A349F3" w:rsidP="00A349F3">
      <w:pPr>
        <w:keepNext/>
        <w:spacing w:line="360" w:lineRule="auto"/>
        <w:jc w:val="both"/>
        <w:outlineLvl w:val="0"/>
        <w:rPr>
          <w:rFonts w:ascii="Arial" w:hAnsi="Arial" w:cs="Arial"/>
          <w:sz w:val="24"/>
          <w:szCs w:val="24"/>
          <w:lang w:val="es-ES" w:eastAsia="es-ES"/>
        </w:rPr>
      </w:pPr>
      <w:r w:rsidRPr="00A349F3">
        <w:rPr>
          <w:rFonts w:ascii="Arial" w:hAnsi="Arial" w:cs="Arial"/>
          <w:sz w:val="24"/>
          <w:szCs w:val="24"/>
          <w:lang w:val="es-ES" w:eastAsia="es-ES"/>
        </w:rPr>
        <w:t>Debido al diseño del estudio la hipótesis nula no es requerida.</w:t>
      </w:r>
    </w:p>
    <w:p w:rsidR="00A349F3" w:rsidRPr="00A349F3" w:rsidRDefault="00A349F3" w:rsidP="00A349F3">
      <w:pPr>
        <w:keepNext/>
        <w:spacing w:line="360" w:lineRule="auto"/>
        <w:jc w:val="both"/>
        <w:outlineLvl w:val="0"/>
        <w:rPr>
          <w:rFonts w:ascii="Arial" w:hAnsi="Arial" w:cs="Arial"/>
          <w:b/>
          <w:sz w:val="24"/>
          <w:szCs w:val="24"/>
          <w:lang w:val="es-ES" w:eastAsia="es-ES"/>
        </w:rPr>
      </w:pPr>
      <w:r w:rsidRPr="00A349F3">
        <w:rPr>
          <w:rFonts w:ascii="Arial" w:hAnsi="Arial" w:cs="Arial"/>
          <w:b/>
          <w:sz w:val="24"/>
          <w:szCs w:val="24"/>
          <w:lang w:val="es-ES" w:eastAsia="es-ES"/>
        </w:rPr>
        <w:t>HIPOTESIS ALTERNA:</w:t>
      </w:r>
    </w:p>
    <w:p w:rsidR="00A349F3" w:rsidRPr="00A349F3" w:rsidRDefault="00A349F3" w:rsidP="00A349F3">
      <w:pPr>
        <w:keepNext/>
        <w:spacing w:line="360" w:lineRule="auto"/>
        <w:jc w:val="both"/>
        <w:outlineLvl w:val="0"/>
        <w:rPr>
          <w:rFonts w:ascii="Arial" w:hAnsi="Arial" w:cs="Arial"/>
          <w:sz w:val="24"/>
          <w:szCs w:val="24"/>
          <w:lang w:val="es-ES" w:eastAsia="es-ES"/>
        </w:rPr>
      </w:pPr>
      <w:r w:rsidRPr="00A349F3">
        <w:rPr>
          <w:rFonts w:ascii="Arial" w:hAnsi="Arial" w:cs="Arial"/>
          <w:sz w:val="24"/>
          <w:szCs w:val="24"/>
          <w:lang w:val="es-ES" w:eastAsia="es-ES"/>
        </w:rPr>
        <w:t>Debido al diseño del estudio la hipótesis alterna no es requerida.</w:t>
      </w:r>
    </w:p>
    <w:p w:rsidR="000104E5" w:rsidRDefault="000104E5" w:rsidP="006723C3">
      <w:pPr>
        <w:spacing w:line="360" w:lineRule="auto"/>
        <w:jc w:val="both"/>
        <w:rPr>
          <w:rFonts w:ascii="Arial" w:hAnsi="Arial" w:cs="Arial"/>
          <w:b/>
          <w:sz w:val="24"/>
          <w:szCs w:val="24"/>
        </w:rPr>
      </w:pPr>
    </w:p>
    <w:p w:rsidR="00A349F3" w:rsidRDefault="00A349F3" w:rsidP="006723C3">
      <w:pPr>
        <w:spacing w:line="360" w:lineRule="auto"/>
        <w:jc w:val="both"/>
        <w:rPr>
          <w:rFonts w:ascii="Arial" w:hAnsi="Arial" w:cs="Arial"/>
          <w:b/>
          <w:sz w:val="24"/>
          <w:szCs w:val="24"/>
        </w:rPr>
      </w:pPr>
    </w:p>
    <w:p w:rsidR="00A349F3" w:rsidRDefault="00A349F3" w:rsidP="006723C3">
      <w:pPr>
        <w:spacing w:line="360" w:lineRule="auto"/>
        <w:jc w:val="both"/>
        <w:rPr>
          <w:rFonts w:ascii="Arial" w:hAnsi="Arial" w:cs="Arial"/>
          <w:b/>
          <w:sz w:val="24"/>
          <w:szCs w:val="24"/>
        </w:rPr>
      </w:pPr>
    </w:p>
    <w:p w:rsidR="00A349F3" w:rsidRDefault="00A349F3" w:rsidP="006723C3">
      <w:pPr>
        <w:spacing w:line="360" w:lineRule="auto"/>
        <w:jc w:val="both"/>
        <w:rPr>
          <w:rFonts w:ascii="Arial" w:hAnsi="Arial" w:cs="Arial"/>
          <w:b/>
          <w:sz w:val="24"/>
          <w:szCs w:val="24"/>
        </w:rPr>
      </w:pPr>
    </w:p>
    <w:p w:rsidR="00A349F3" w:rsidRDefault="00A349F3" w:rsidP="006723C3">
      <w:pPr>
        <w:spacing w:line="360" w:lineRule="auto"/>
        <w:jc w:val="both"/>
        <w:rPr>
          <w:rFonts w:ascii="Arial" w:hAnsi="Arial" w:cs="Arial"/>
          <w:b/>
          <w:sz w:val="24"/>
          <w:szCs w:val="24"/>
        </w:rPr>
      </w:pPr>
    </w:p>
    <w:p w:rsidR="00A349F3" w:rsidRDefault="00A349F3" w:rsidP="006723C3">
      <w:pPr>
        <w:spacing w:line="360" w:lineRule="auto"/>
        <w:jc w:val="both"/>
        <w:rPr>
          <w:rFonts w:ascii="Arial" w:hAnsi="Arial" w:cs="Arial"/>
          <w:b/>
          <w:sz w:val="24"/>
          <w:szCs w:val="24"/>
        </w:rPr>
      </w:pPr>
    </w:p>
    <w:p w:rsidR="00A349F3" w:rsidRDefault="00A349F3" w:rsidP="006723C3">
      <w:pPr>
        <w:spacing w:line="360" w:lineRule="auto"/>
        <w:jc w:val="both"/>
        <w:rPr>
          <w:rFonts w:ascii="Arial" w:hAnsi="Arial" w:cs="Arial"/>
          <w:b/>
          <w:sz w:val="24"/>
          <w:szCs w:val="24"/>
        </w:rPr>
      </w:pPr>
    </w:p>
    <w:p w:rsidR="00A349F3" w:rsidRDefault="00A349F3" w:rsidP="006723C3">
      <w:pPr>
        <w:spacing w:line="360" w:lineRule="auto"/>
        <w:jc w:val="both"/>
        <w:rPr>
          <w:rFonts w:ascii="Arial" w:hAnsi="Arial" w:cs="Arial"/>
          <w:b/>
          <w:sz w:val="24"/>
          <w:szCs w:val="24"/>
        </w:rPr>
      </w:pPr>
    </w:p>
    <w:p w:rsidR="00A349F3" w:rsidRDefault="00A349F3" w:rsidP="006723C3">
      <w:pPr>
        <w:spacing w:line="360" w:lineRule="auto"/>
        <w:jc w:val="both"/>
        <w:rPr>
          <w:rFonts w:ascii="Arial" w:hAnsi="Arial" w:cs="Arial"/>
          <w:b/>
          <w:sz w:val="24"/>
          <w:szCs w:val="24"/>
        </w:rPr>
      </w:pPr>
    </w:p>
    <w:p w:rsidR="00A349F3" w:rsidRDefault="00A349F3" w:rsidP="006723C3">
      <w:pPr>
        <w:spacing w:line="360" w:lineRule="auto"/>
        <w:jc w:val="both"/>
        <w:rPr>
          <w:rFonts w:ascii="Arial" w:hAnsi="Arial" w:cs="Arial"/>
          <w:b/>
          <w:sz w:val="24"/>
          <w:szCs w:val="24"/>
        </w:rPr>
      </w:pPr>
    </w:p>
    <w:p w:rsidR="00A349F3" w:rsidRDefault="00A349F3" w:rsidP="006723C3">
      <w:pPr>
        <w:spacing w:line="360" w:lineRule="auto"/>
        <w:jc w:val="both"/>
        <w:rPr>
          <w:rFonts w:ascii="Arial" w:hAnsi="Arial" w:cs="Arial"/>
          <w:b/>
          <w:sz w:val="24"/>
          <w:szCs w:val="24"/>
        </w:rPr>
      </w:pPr>
    </w:p>
    <w:p w:rsidR="00A349F3" w:rsidRDefault="00A349F3" w:rsidP="006723C3">
      <w:pPr>
        <w:spacing w:line="360" w:lineRule="auto"/>
        <w:jc w:val="both"/>
        <w:rPr>
          <w:rFonts w:ascii="Arial" w:hAnsi="Arial" w:cs="Arial"/>
          <w:b/>
          <w:sz w:val="24"/>
          <w:szCs w:val="24"/>
        </w:rPr>
      </w:pPr>
    </w:p>
    <w:p w:rsidR="00A349F3" w:rsidRDefault="00A349F3" w:rsidP="006723C3">
      <w:pPr>
        <w:spacing w:line="360" w:lineRule="auto"/>
        <w:jc w:val="both"/>
        <w:rPr>
          <w:rFonts w:ascii="Arial" w:hAnsi="Arial" w:cs="Arial"/>
          <w:b/>
          <w:sz w:val="24"/>
          <w:szCs w:val="24"/>
        </w:rPr>
      </w:pPr>
    </w:p>
    <w:p w:rsidR="005A09D0" w:rsidRDefault="005A09D0" w:rsidP="00A349F3">
      <w:pPr>
        <w:spacing w:line="360" w:lineRule="auto"/>
        <w:jc w:val="both"/>
        <w:rPr>
          <w:rFonts w:ascii="Arial" w:hAnsi="Arial" w:cs="Arial"/>
          <w:b/>
          <w:sz w:val="24"/>
          <w:szCs w:val="24"/>
        </w:rPr>
      </w:pPr>
    </w:p>
    <w:p w:rsidR="00A349F3" w:rsidRPr="001C120C" w:rsidRDefault="00A349F3" w:rsidP="00A349F3">
      <w:pPr>
        <w:spacing w:line="360" w:lineRule="auto"/>
        <w:jc w:val="both"/>
        <w:rPr>
          <w:rFonts w:ascii="Arial" w:hAnsi="Arial" w:cs="Arial"/>
          <w:sz w:val="24"/>
          <w:szCs w:val="24"/>
        </w:rPr>
      </w:pPr>
      <w:r w:rsidRPr="001C120C">
        <w:rPr>
          <w:rFonts w:ascii="Arial" w:hAnsi="Arial" w:cs="Arial"/>
          <w:b/>
          <w:sz w:val="24"/>
          <w:szCs w:val="24"/>
        </w:rPr>
        <w:lastRenderedPageBreak/>
        <w:t>OBJETIVOS</w:t>
      </w:r>
    </w:p>
    <w:p w:rsidR="00A349F3" w:rsidRPr="001C120C" w:rsidRDefault="00A349F3" w:rsidP="00A349F3">
      <w:pPr>
        <w:spacing w:line="360" w:lineRule="auto"/>
        <w:jc w:val="both"/>
        <w:rPr>
          <w:rFonts w:ascii="Arial" w:hAnsi="Arial" w:cs="Arial"/>
          <w:sz w:val="24"/>
          <w:szCs w:val="24"/>
          <w:u w:val="single"/>
        </w:rPr>
      </w:pPr>
      <w:r w:rsidRPr="001C120C">
        <w:rPr>
          <w:rFonts w:ascii="Arial" w:hAnsi="Arial" w:cs="Arial"/>
          <w:sz w:val="24"/>
          <w:szCs w:val="24"/>
          <w:u w:val="single"/>
        </w:rPr>
        <w:t>OBJETIVOS GENERALES:</w:t>
      </w:r>
    </w:p>
    <w:p w:rsidR="00A349F3" w:rsidRPr="001C120C" w:rsidRDefault="004F558D" w:rsidP="00A349F3">
      <w:pPr>
        <w:spacing w:line="360" w:lineRule="auto"/>
        <w:jc w:val="both"/>
        <w:rPr>
          <w:rFonts w:ascii="Arial" w:hAnsi="Arial" w:cs="Arial"/>
          <w:sz w:val="24"/>
          <w:szCs w:val="24"/>
        </w:rPr>
      </w:pPr>
      <w:r w:rsidRPr="001C120C">
        <w:rPr>
          <w:rFonts w:ascii="Arial" w:hAnsi="Arial" w:cs="Arial"/>
          <w:sz w:val="24"/>
          <w:szCs w:val="24"/>
        </w:rPr>
        <w:t xml:space="preserve">Realizar </w:t>
      </w:r>
      <w:r w:rsidR="00A349F3" w:rsidRPr="001C120C">
        <w:rPr>
          <w:rFonts w:ascii="Arial" w:hAnsi="Arial" w:cs="Arial"/>
          <w:sz w:val="24"/>
          <w:szCs w:val="24"/>
        </w:rPr>
        <w:t xml:space="preserve">la evaluación funcional de la condición física en pacientes adultos mayores de la unidad de medicina física y rehabilitación n°1 a través del “Cuestionario </w:t>
      </w:r>
      <w:proofErr w:type="spellStart"/>
      <w:r w:rsidR="00A349F3" w:rsidRPr="001C120C">
        <w:rPr>
          <w:rFonts w:ascii="Arial" w:hAnsi="Arial" w:cs="Arial"/>
          <w:sz w:val="24"/>
          <w:szCs w:val="24"/>
        </w:rPr>
        <w:t>Fitness</w:t>
      </w:r>
      <w:proofErr w:type="spellEnd"/>
      <w:r w:rsidR="00A349F3" w:rsidRPr="001C120C">
        <w:rPr>
          <w:rFonts w:ascii="Arial" w:hAnsi="Arial" w:cs="Arial"/>
          <w:sz w:val="24"/>
          <w:szCs w:val="24"/>
        </w:rPr>
        <w:t xml:space="preserve"> para Personas Mayores </w:t>
      </w:r>
      <w:r w:rsidR="00A349F3" w:rsidRPr="001C120C">
        <w:rPr>
          <w:rFonts w:ascii="Arial" w:eastAsia="Calibri" w:hAnsi="Arial" w:cs="Arial"/>
          <w:sz w:val="24"/>
          <w:szCs w:val="24"/>
        </w:rPr>
        <w:t>(SFT)</w:t>
      </w:r>
      <w:r w:rsidR="00A349F3" w:rsidRPr="001C120C">
        <w:rPr>
          <w:rFonts w:ascii="Arial" w:hAnsi="Arial" w:cs="Arial"/>
          <w:sz w:val="24"/>
          <w:szCs w:val="24"/>
        </w:rPr>
        <w:t xml:space="preserve">”, </w:t>
      </w:r>
      <w:r w:rsidR="00A349F3" w:rsidRPr="001C120C">
        <w:rPr>
          <w:rFonts w:ascii="Arial" w:eastAsia="Calibri" w:hAnsi="Arial" w:cs="Arial"/>
          <w:sz w:val="24"/>
          <w:szCs w:val="24"/>
        </w:rPr>
        <w:t>en Monterrey, Nuevo León.</w:t>
      </w:r>
    </w:p>
    <w:p w:rsidR="00A349F3" w:rsidRPr="001C120C" w:rsidRDefault="00A349F3" w:rsidP="00A349F3">
      <w:pPr>
        <w:spacing w:line="360" w:lineRule="auto"/>
        <w:jc w:val="both"/>
        <w:rPr>
          <w:rFonts w:ascii="Arial" w:hAnsi="Arial" w:cs="Arial"/>
          <w:i/>
          <w:sz w:val="24"/>
          <w:szCs w:val="24"/>
          <w:u w:val="single"/>
        </w:rPr>
      </w:pPr>
      <w:r w:rsidRPr="001C120C">
        <w:rPr>
          <w:rFonts w:ascii="Arial" w:hAnsi="Arial" w:cs="Arial"/>
          <w:sz w:val="24"/>
          <w:szCs w:val="24"/>
          <w:u w:val="single"/>
        </w:rPr>
        <w:t>OBJETIVOS ESPECÍFICOS</w:t>
      </w:r>
      <w:r w:rsidRPr="001C120C">
        <w:rPr>
          <w:rFonts w:ascii="Arial" w:hAnsi="Arial" w:cs="Arial"/>
          <w:i/>
          <w:sz w:val="24"/>
          <w:szCs w:val="24"/>
          <w:u w:val="single"/>
        </w:rPr>
        <w:t>:</w:t>
      </w:r>
    </w:p>
    <w:p w:rsidR="00A349F3" w:rsidRPr="001C120C" w:rsidRDefault="004F558D" w:rsidP="00A349F3">
      <w:pPr>
        <w:spacing w:line="360" w:lineRule="auto"/>
        <w:jc w:val="both"/>
        <w:rPr>
          <w:rFonts w:ascii="Arial" w:eastAsia="Calibri" w:hAnsi="Arial" w:cs="Arial"/>
          <w:sz w:val="24"/>
          <w:szCs w:val="24"/>
        </w:rPr>
      </w:pPr>
      <w:r w:rsidRPr="001C120C">
        <w:rPr>
          <w:rFonts w:ascii="Arial" w:eastAsia="Calibri" w:hAnsi="Arial" w:cs="Arial"/>
          <w:sz w:val="24"/>
          <w:szCs w:val="24"/>
        </w:rPr>
        <w:t xml:space="preserve">Determinar </w:t>
      </w:r>
      <w:r w:rsidR="00A349F3" w:rsidRPr="001C120C">
        <w:rPr>
          <w:rFonts w:ascii="Arial" w:eastAsia="Calibri" w:hAnsi="Arial" w:cs="Arial"/>
          <w:sz w:val="24"/>
          <w:szCs w:val="24"/>
        </w:rPr>
        <w:t xml:space="preserve">la utilidad del </w:t>
      </w:r>
      <w:r w:rsidR="00A349F3" w:rsidRPr="001C120C">
        <w:rPr>
          <w:rFonts w:ascii="Arial" w:hAnsi="Arial" w:cs="Arial"/>
          <w:sz w:val="24"/>
          <w:szCs w:val="24"/>
        </w:rPr>
        <w:t xml:space="preserve">“Cuestionario </w:t>
      </w:r>
      <w:proofErr w:type="spellStart"/>
      <w:r w:rsidR="00A349F3" w:rsidRPr="001C120C">
        <w:rPr>
          <w:rFonts w:ascii="Arial" w:hAnsi="Arial" w:cs="Arial"/>
          <w:sz w:val="24"/>
          <w:szCs w:val="24"/>
        </w:rPr>
        <w:t>Fitness</w:t>
      </w:r>
      <w:proofErr w:type="spellEnd"/>
      <w:r w:rsidR="00A349F3" w:rsidRPr="001C120C">
        <w:rPr>
          <w:rFonts w:ascii="Arial" w:hAnsi="Arial" w:cs="Arial"/>
          <w:sz w:val="24"/>
          <w:szCs w:val="24"/>
        </w:rPr>
        <w:t xml:space="preserve"> para Personas Mayores </w:t>
      </w:r>
      <w:r w:rsidR="00A349F3" w:rsidRPr="001C120C">
        <w:rPr>
          <w:rFonts w:ascii="Arial" w:eastAsia="Calibri" w:hAnsi="Arial" w:cs="Arial"/>
          <w:sz w:val="24"/>
          <w:szCs w:val="24"/>
        </w:rPr>
        <w:t>(SFT)</w:t>
      </w:r>
      <w:r w:rsidR="00A349F3" w:rsidRPr="001C120C">
        <w:rPr>
          <w:rFonts w:ascii="Arial" w:hAnsi="Arial" w:cs="Arial"/>
          <w:sz w:val="24"/>
          <w:szCs w:val="24"/>
        </w:rPr>
        <w:t xml:space="preserve">”, </w:t>
      </w:r>
      <w:r w:rsidR="00A349F3" w:rsidRPr="001C120C">
        <w:rPr>
          <w:rFonts w:ascii="Arial" w:eastAsia="Calibri" w:hAnsi="Arial" w:cs="Arial"/>
          <w:sz w:val="24"/>
          <w:szCs w:val="24"/>
        </w:rPr>
        <w:t>como una opción de batería practica y eficaz para la consulta médica del adulto mayor en la unidad de medicina física y rehabilitación n° 1 de Monterrey, Nuevo León.</w:t>
      </w:r>
    </w:p>
    <w:p w:rsidR="00A349F3" w:rsidRDefault="00A349F3" w:rsidP="00A349F3">
      <w:pPr>
        <w:spacing w:line="360" w:lineRule="auto"/>
        <w:jc w:val="both"/>
        <w:rPr>
          <w:rFonts w:ascii="Arial" w:eastAsia="Calibri" w:hAnsi="Arial" w:cs="Arial"/>
          <w:sz w:val="24"/>
          <w:szCs w:val="24"/>
        </w:rPr>
      </w:pPr>
    </w:p>
    <w:p w:rsidR="001C120C" w:rsidRPr="001C120C" w:rsidRDefault="001C120C" w:rsidP="00A349F3">
      <w:pPr>
        <w:spacing w:line="360" w:lineRule="auto"/>
        <w:jc w:val="both"/>
        <w:rPr>
          <w:rFonts w:ascii="Arial" w:eastAsia="Times New Roman" w:hAnsi="Arial" w:cs="Arial"/>
          <w:i/>
          <w:sz w:val="24"/>
          <w:szCs w:val="24"/>
          <w:u w:val="single"/>
          <w:lang w:eastAsia="es-MX"/>
        </w:rPr>
      </w:pPr>
    </w:p>
    <w:p w:rsidR="0036789A" w:rsidRPr="001C120C" w:rsidRDefault="0036789A" w:rsidP="00A643E8">
      <w:pPr>
        <w:spacing w:line="480" w:lineRule="auto"/>
        <w:jc w:val="both"/>
        <w:rPr>
          <w:rFonts w:ascii="Arial" w:hAnsi="Arial" w:cs="Arial"/>
          <w:b/>
          <w:sz w:val="24"/>
          <w:szCs w:val="24"/>
        </w:rPr>
      </w:pPr>
    </w:p>
    <w:p w:rsidR="009E4CAC" w:rsidRPr="001C120C" w:rsidRDefault="009E4CAC" w:rsidP="00A643E8">
      <w:pPr>
        <w:spacing w:line="480" w:lineRule="auto"/>
        <w:jc w:val="both"/>
        <w:rPr>
          <w:rFonts w:ascii="Arial" w:hAnsi="Arial" w:cs="Arial"/>
          <w:b/>
          <w:sz w:val="24"/>
          <w:szCs w:val="24"/>
        </w:rPr>
      </w:pPr>
    </w:p>
    <w:p w:rsidR="00A95F93" w:rsidRPr="001C120C" w:rsidRDefault="00A95F93" w:rsidP="00A643E8">
      <w:pPr>
        <w:spacing w:line="480" w:lineRule="auto"/>
        <w:jc w:val="both"/>
        <w:rPr>
          <w:rFonts w:ascii="Arial" w:hAnsi="Arial" w:cs="Arial"/>
          <w:b/>
          <w:sz w:val="24"/>
          <w:szCs w:val="24"/>
        </w:rPr>
      </w:pPr>
    </w:p>
    <w:p w:rsidR="00A95F93" w:rsidRPr="001C120C" w:rsidRDefault="00A95F93" w:rsidP="00A643E8">
      <w:pPr>
        <w:spacing w:line="480" w:lineRule="auto"/>
        <w:jc w:val="both"/>
        <w:rPr>
          <w:rFonts w:ascii="Arial" w:hAnsi="Arial" w:cs="Arial"/>
          <w:b/>
          <w:sz w:val="24"/>
          <w:szCs w:val="24"/>
        </w:rPr>
      </w:pPr>
    </w:p>
    <w:p w:rsidR="00A95F93" w:rsidRPr="001C120C" w:rsidRDefault="00A95F93" w:rsidP="00A643E8">
      <w:pPr>
        <w:spacing w:line="480" w:lineRule="auto"/>
        <w:jc w:val="both"/>
        <w:rPr>
          <w:rFonts w:ascii="Arial" w:hAnsi="Arial" w:cs="Arial"/>
          <w:b/>
          <w:sz w:val="24"/>
          <w:szCs w:val="24"/>
        </w:rPr>
      </w:pPr>
    </w:p>
    <w:p w:rsidR="00A95F93" w:rsidRPr="001C120C" w:rsidRDefault="00A95F93" w:rsidP="00A643E8">
      <w:pPr>
        <w:spacing w:line="480" w:lineRule="auto"/>
        <w:jc w:val="both"/>
        <w:rPr>
          <w:rFonts w:ascii="Arial" w:hAnsi="Arial" w:cs="Arial"/>
          <w:b/>
          <w:sz w:val="24"/>
          <w:szCs w:val="24"/>
        </w:rPr>
      </w:pPr>
    </w:p>
    <w:p w:rsidR="00A95F93" w:rsidRPr="001C120C" w:rsidRDefault="00A95F93" w:rsidP="00A643E8">
      <w:pPr>
        <w:spacing w:line="480" w:lineRule="auto"/>
        <w:jc w:val="both"/>
        <w:rPr>
          <w:rFonts w:ascii="Arial" w:hAnsi="Arial" w:cs="Arial"/>
          <w:b/>
          <w:sz w:val="24"/>
          <w:szCs w:val="24"/>
        </w:rPr>
      </w:pPr>
    </w:p>
    <w:p w:rsidR="00A95F93" w:rsidRPr="001C120C" w:rsidRDefault="00A95F93" w:rsidP="00A643E8">
      <w:pPr>
        <w:spacing w:line="480" w:lineRule="auto"/>
        <w:jc w:val="both"/>
        <w:rPr>
          <w:rFonts w:ascii="Arial" w:hAnsi="Arial" w:cs="Arial"/>
          <w:b/>
          <w:sz w:val="24"/>
          <w:szCs w:val="24"/>
        </w:rPr>
      </w:pPr>
    </w:p>
    <w:p w:rsidR="00A95F93" w:rsidRPr="001C120C" w:rsidRDefault="00A95F93" w:rsidP="00A643E8">
      <w:pPr>
        <w:spacing w:line="480" w:lineRule="auto"/>
        <w:jc w:val="both"/>
        <w:rPr>
          <w:rFonts w:ascii="Arial" w:hAnsi="Arial" w:cs="Arial"/>
          <w:b/>
          <w:sz w:val="24"/>
          <w:szCs w:val="24"/>
        </w:rPr>
      </w:pPr>
    </w:p>
    <w:p w:rsidR="00942C99" w:rsidRPr="001C120C" w:rsidRDefault="00942C99" w:rsidP="00A349F3">
      <w:pPr>
        <w:spacing w:line="360" w:lineRule="auto"/>
        <w:jc w:val="both"/>
        <w:rPr>
          <w:rFonts w:ascii="Arial" w:hAnsi="Arial" w:cs="Arial"/>
          <w:b/>
          <w:sz w:val="24"/>
          <w:szCs w:val="24"/>
        </w:rPr>
      </w:pPr>
    </w:p>
    <w:p w:rsidR="00A349F3" w:rsidRPr="001C120C" w:rsidRDefault="00A349F3" w:rsidP="00A349F3">
      <w:pPr>
        <w:spacing w:line="360" w:lineRule="auto"/>
        <w:jc w:val="both"/>
        <w:rPr>
          <w:rFonts w:ascii="Arial" w:hAnsi="Arial" w:cs="Arial"/>
          <w:b/>
          <w:sz w:val="24"/>
          <w:szCs w:val="24"/>
        </w:rPr>
      </w:pPr>
      <w:r w:rsidRPr="001C120C">
        <w:rPr>
          <w:rFonts w:ascii="Arial" w:hAnsi="Arial" w:cs="Arial"/>
          <w:b/>
          <w:sz w:val="24"/>
          <w:szCs w:val="24"/>
        </w:rPr>
        <w:lastRenderedPageBreak/>
        <w:t>MATERIAL Y MÉTODOS</w:t>
      </w:r>
    </w:p>
    <w:p w:rsidR="00A349F3" w:rsidRPr="001C120C" w:rsidRDefault="00A349F3" w:rsidP="00A349F3">
      <w:pPr>
        <w:spacing w:line="360" w:lineRule="auto"/>
        <w:jc w:val="both"/>
        <w:rPr>
          <w:rFonts w:ascii="Arial" w:hAnsi="Arial" w:cs="Arial"/>
          <w:b/>
          <w:sz w:val="24"/>
          <w:szCs w:val="24"/>
        </w:rPr>
      </w:pPr>
      <w:r w:rsidRPr="001C120C">
        <w:rPr>
          <w:rFonts w:ascii="Arial" w:hAnsi="Arial" w:cs="Arial"/>
          <w:b/>
          <w:sz w:val="24"/>
          <w:szCs w:val="24"/>
        </w:rPr>
        <w:t>DISEÑO DEL ESTUDIO</w:t>
      </w:r>
    </w:p>
    <w:p w:rsidR="00A349F3" w:rsidRPr="001C120C" w:rsidRDefault="0074479D" w:rsidP="00A349F3">
      <w:pPr>
        <w:spacing w:line="360" w:lineRule="auto"/>
        <w:jc w:val="both"/>
        <w:rPr>
          <w:rFonts w:ascii="Arial" w:hAnsi="Arial" w:cs="Arial"/>
          <w:sz w:val="24"/>
          <w:szCs w:val="24"/>
        </w:rPr>
      </w:pPr>
      <w:r w:rsidRPr="001C120C">
        <w:rPr>
          <w:rFonts w:ascii="Arial" w:eastAsia="Arial" w:hAnsi="Arial" w:cs="Arial"/>
          <w:sz w:val="24"/>
          <w:szCs w:val="24"/>
        </w:rPr>
        <w:t xml:space="preserve">Se aplicó </w:t>
      </w:r>
      <w:r w:rsidR="00BF6DCC" w:rsidRPr="001C120C">
        <w:rPr>
          <w:rFonts w:ascii="Arial" w:eastAsia="Arial" w:hAnsi="Arial" w:cs="Arial"/>
          <w:sz w:val="24"/>
          <w:szCs w:val="24"/>
        </w:rPr>
        <w:t xml:space="preserve">la batería </w:t>
      </w:r>
      <w:proofErr w:type="spellStart"/>
      <w:r w:rsidR="00BF6DCC" w:rsidRPr="001C120C">
        <w:rPr>
          <w:rFonts w:ascii="Arial" w:eastAsia="Arial" w:hAnsi="Arial" w:cs="Arial"/>
          <w:sz w:val="24"/>
          <w:szCs w:val="24"/>
        </w:rPr>
        <w:t>senior</w:t>
      </w:r>
      <w:proofErr w:type="spellEnd"/>
      <w:r w:rsidR="00BF6DCC" w:rsidRPr="001C120C">
        <w:rPr>
          <w:rFonts w:ascii="Arial" w:eastAsia="Arial" w:hAnsi="Arial" w:cs="Arial"/>
          <w:sz w:val="24"/>
          <w:szCs w:val="24"/>
        </w:rPr>
        <w:t xml:space="preserve"> </w:t>
      </w:r>
      <w:proofErr w:type="spellStart"/>
      <w:r w:rsidR="00BF6DCC" w:rsidRPr="001C120C">
        <w:rPr>
          <w:rFonts w:ascii="Arial" w:eastAsia="Arial" w:hAnsi="Arial" w:cs="Arial"/>
          <w:sz w:val="24"/>
          <w:szCs w:val="24"/>
        </w:rPr>
        <w:t>fitness</w:t>
      </w:r>
      <w:proofErr w:type="spellEnd"/>
      <w:r w:rsidR="00BF6DCC" w:rsidRPr="001C120C">
        <w:rPr>
          <w:rFonts w:ascii="Arial" w:eastAsia="Arial" w:hAnsi="Arial" w:cs="Arial"/>
          <w:sz w:val="24"/>
          <w:szCs w:val="24"/>
        </w:rPr>
        <w:t xml:space="preserve"> test </w:t>
      </w:r>
      <w:r w:rsidR="00A349F3" w:rsidRPr="001C120C">
        <w:rPr>
          <w:rFonts w:ascii="Arial" w:eastAsia="Arial" w:hAnsi="Arial" w:cs="Arial"/>
          <w:sz w:val="24"/>
          <w:szCs w:val="24"/>
        </w:rPr>
        <w:t>adaptado a todos los pacientes</w:t>
      </w:r>
      <w:r w:rsidR="00BF6DCC" w:rsidRPr="001C120C">
        <w:rPr>
          <w:rFonts w:ascii="Arial" w:eastAsia="Arial" w:hAnsi="Arial" w:cs="Arial"/>
          <w:sz w:val="24"/>
          <w:szCs w:val="24"/>
        </w:rPr>
        <w:t xml:space="preserve"> </w:t>
      </w:r>
      <w:r w:rsidRPr="001C120C">
        <w:rPr>
          <w:rFonts w:ascii="Arial" w:eastAsia="Arial" w:hAnsi="Arial" w:cs="Arial"/>
          <w:sz w:val="24"/>
          <w:szCs w:val="24"/>
        </w:rPr>
        <w:t>del</w:t>
      </w:r>
      <w:r w:rsidR="00BF6DCC" w:rsidRPr="001C120C">
        <w:rPr>
          <w:rFonts w:ascii="Arial" w:eastAsia="Arial" w:hAnsi="Arial" w:cs="Arial"/>
          <w:sz w:val="24"/>
          <w:szCs w:val="24"/>
        </w:rPr>
        <w:t xml:space="preserve"> turno matutino y v</w:t>
      </w:r>
      <w:r w:rsidR="00A349F3" w:rsidRPr="001C120C">
        <w:rPr>
          <w:rFonts w:ascii="Arial" w:eastAsia="Arial" w:hAnsi="Arial" w:cs="Arial"/>
          <w:sz w:val="24"/>
          <w:szCs w:val="24"/>
        </w:rPr>
        <w:t>espertino de la UMFYR n°1 del I</w:t>
      </w:r>
      <w:r w:rsidRPr="001C120C">
        <w:rPr>
          <w:rFonts w:ascii="Arial" w:eastAsia="Arial" w:hAnsi="Arial" w:cs="Arial"/>
          <w:sz w:val="24"/>
          <w:szCs w:val="24"/>
        </w:rPr>
        <w:t xml:space="preserve">MSS en el periodo de </w:t>
      </w:r>
      <w:r w:rsidR="00A349F3" w:rsidRPr="001C120C">
        <w:rPr>
          <w:rFonts w:ascii="Arial" w:eastAsia="Arial" w:hAnsi="Arial" w:cs="Arial"/>
          <w:sz w:val="24"/>
          <w:szCs w:val="24"/>
        </w:rPr>
        <w:t xml:space="preserve">noviembre del 2023 </w:t>
      </w:r>
      <w:r w:rsidRPr="001C120C">
        <w:rPr>
          <w:rFonts w:ascii="Arial" w:hAnsi="Arial" w:cs="Arial"/>
          <w:sz w:val="24"/>
          <w:szCs w:val="24"/>
        </w:rPr>
        <w:t>que cumplieron</w:t>
      </w:r>
      <w:r w:rsidR="00A349F3" w:rsidRPr="001C120C">
        <w:rPr>
          <w:rFonts w:ascii="Arial" w:hAnsi="Arial" w:cs="Arial"/>
          <w:sz w:val="24"/>
          <w:szCs w:val="24"/>
        </w:rPr>
        <w:t xml:space="preserve"> con los criterios de inclusión.</w:t>
      </w:r>
    </w:p>
    <w:p w:rsidR="00BF6DCC" w:rsidRPr="001C120C" w:rsidRDefault="00BF6DCC" w:rsidP="00BF6DCC">
      <w:pPr>
        <w:spacing w:line="360" w:lineRule="auto"/>
        <w:ind w:firstLine="14"/>
        <w:jc w:val="both"/>
        <w:rPr>
          <w:rFonts w:ascii="Arial" w:hAnsi="Arial" w:cs="Arial"/>
          <w:sz w:val="24"/>
          <w:szCs w:val="24"/>
        </w:rPr>
      </w:pPr>
      <w:r w:rsidRPr="001C120C">
        <w:rPr>
          <w:rFonts w:ascii="Arial" w:hAnsi="Arial" w:cs="Arial"/>
          <w:sz w:val="24"/>
          <w:szCs w:val="24"/>
        </w:rPr>
        <w:t>Se evaluaron los datos de los resultados obtenidos en las pruebas y se analizaron con el paquete estadístico SPSS, para las variables categóricas se determinarán estadísticos descriptivos con medidas de frecuencia como prevalencias expresadas en porcentajes; y para las variables cuantitativas estadísticos de tendencia central como media o mediana con medidas de dispersión como desviación estándar y se utilizarán tablas y gráficos para la representación de la información resultante.</w:t>
      </w:r>
    </w:p>
    <w:p w:rsidR="00A349F3" w:rsidRPr="001C120C" w:rsidRDefault="00A349F3" w:rsidP="00A349F3">
      <w:pPr>
        <w:spacing w:line="360" w:lineRule="auto"/>
        <w:jc w:val="both"/>
        <w:rPr>
          <w:rFonts w:ascii="Arial" w:hAnsi="Arial" w:cs="Arial"/>
          <w:bCs/>
          <w:sz w:val="24"/>
          <w:szCs w:val="24"/>
        </w:rPr>
      </w:pPr>
      <w:r w:rsidRPr="001C120C">
        <w:rPr>
          <w:rFonts w:ascii="Arial" w:hAnsi="Arial" w:cs="Arial"/>
          <w:b/>
          <w:sz w:val="24"/>
          <w:szCs w:val="24"/>
        </w:rPr>
        <w:t>UNIVERSO Y POBLACIÓN</w:t>
      </w:r>
      <w:r w:rsidR="00B73571" w:rsidRPr="001C120C">
        <w:rPr>
          <w:rFonts w:ascii="Arial" w:hAnsi="Arial" w:cs="Arial"/>
          <w:b/>
          <w:sz w:val="24"/>
          <w:szCs w:val="24"/>
        </w:rPr>
        <w:t xml:space="preserve"> </w:t>
      </w:r>
      <w:r w:rsidRPr="001C120C">
        <w:rPr>
          <w:rFonts w:ascii="Arial" w:hAnsi="Arial" w:cs="Arial"/>
          <w:b/>
          <w:sz w:val="24"/>
          <w:szCs w:val="24"/>
        </w:rPr>
        <w:t xml:space="preserve">DEL ESTUDIO  </w:t>
      </w:r>
    </w:p>
    <w:p w:rsidR="00A349F3" w:rsidRPr="001C120C" w:rsidRDefault="0074479D" w:rsidP="00A349F3">
      <w:pPr>
        <w:spacing w:line="360" w:lineRule="auto"/>
        <w:jc w:val="both"/>
        <w:rPr>
          <w:rFonts w:ascii="Arial" w:hAnsi="Arial" w:cs="Arial"/>
          <w:sz w:val="24"/>
          <w:szCs w:val="24"/>
        </w:rPr>
      </w:pPr>
      <w:r w:rsidRPr="001C120C">
        <w:rPr>
          <w:rFonts w:ascii="Arial" w:hAnsi="Arial" w:cs="Arial"/>
          <w:sz w:val="24"/>
          <w:szCs w:val="24"/>
        </w:rPr>
        <w:t>Se trató</w:t>
      </w:r>
      <w:r w:rsidR="00A349F3" w:rsidRPr="001C120C">
        <w:rPr>
          <w:rFonts w:ascii="Arial" w:hAnsi="Arial" w:cs="Arial"/>
          <w:sz w:val="24"/>
          <w:szCs w:val="24"/>
        </w:rPr>
        <w:t xml:space="preserve"> de una población infinita o desconocida, en la cual los sujet</w:t>
      </w:r>
      <w:r w:rsidRPr="001C120C">
        <w:rPr>
          <w:rFonts w:ascii="Arial" w:hAnsi="Arial" w:cs="Arial"/>
          <w:sz w:val="24"/>
          <w:szCs w:val="24"/>
        </w:rPr>
        <w:t>os en observación constante se estuvieron renovando una vez cumplieron</w:t>
      </w:r>
      <w:r w:rsidR="00A349F3" w:rsidRPr="001C120C">
        <w:rPr>
          <w:rFonts w:ascii="Arial" w:hAnsi="Arial" w:cs="Arial"/>
          <w:sz w:val="24"/>
          <w:szCs w:val="24"/>
        </w:rPr>
        <w:t xml:space="preserve"> los requisitos de selección correspondientes.</w:t>
      </w:r>
    </w:p>
    <w:p w:rsidR="00A349F3" w:rsidRPr="00A349F3" w:rsidRDefault="0074479D" w:rsidP="00A349F3">
      <w:pPr>
        <w:spacing w:line="360" w:lineRule="auto"/>
        <w:jc w:val="both"/>
        <w:rPr>
          <w:rFonts w:ascii="Arial" w:hAnsi="Arial" w:cs="Arial"/>
          <w:sz w:val="24"/>
          <w:szCs w:val="24"/>
        </w:rPr>
      </w:pPr>
      <w:r w:rsidRPr="001C120C">
        <w:rPr>
          <w:rFonts w:ascii="Arial" w:hAnsi="Arial" w:cs="Arial"/>
          <w:sz w:val="24"/>
          <w:szCs w:val="24"/>
        </w:rPr>
        <w:t xml:space="preserve">El estudio se realizó </w:t>
      </w:r>
      <w:r w:rsidR="00A349F3" w:rsidRPr="001C120C">
        <w:rPr>
          <w:rFonts w:ascii="Arial" w:hAnsi="Arial" w:cs="Arial"/>
          <w:sz w:val="24"/>
          <w:szCs w:val="24"/>
        </w:rPr>
        <w:t>en la población de una edad en</w:t>
      </w:r>
      <w:r w:rsidRPr="001C120C">
        <w:rPr>
          <w:rFonts w:ascii="Arial" w:hAnsi="Arial" w:cs="Arial"/>
          <w:sz w:val="24"/>
          <w:szCs w:val="24"/>
        </w:rPr>
        <w:t>tre 60-94 años que acudieron</w:t>
      </w:r>
      <w:r w:rsidR="00A349F3" w:rsidRPr="001C120C">
        <w:rPr>
          <w:rFonts w:ascii="Arial" w:hAnsi="Arial" w:cs="Arial"/>
          <w:sz w:val="24"/>
          <w:szCs w:val="24"/>
        </w:rPr>
        <w:t xml:space="preserve"> a consulta de la </w:t>
      </w:r>
      <w:r w:rsidR="00A349F3" w:rsidRPr="001C120C">
        <w:rPr>
          <w:rFonts w:ascii="Arial" w:eastAsia="Arial" w:hAnsi="Arial" w:cs="Arial"/>
          <w:sz w:val="24"/>
          <w:szCs w:val="24"/>
        </w:rPr>
        <w:t xml:space="preserve">UMFYR#1 </w:t>
      </w:r>
      <w:r w:rsidR="00A349F3" w:rsidRPr="001C120C">
        <w:rPr>
          <w:rFonts w:ascii="Arial" w:hAnsi="Arial" w:cs="Arial"/>
          <w:sz w:val="24"/>
          <w:szCs w:val="24"/>
        </w:rPr>
        <w:t>IMSS Monterrey, Nuevo Le</w:t>
      </w:r>
      <w:r w:rsidRPr="001C120C">
        <w:rPr>
          <w:rFonts w:ascii="Arial" w:hAnsi="Arial" w:cs="Arial"/>
          <w:sz w:val="24"/>
          <w:szCs w:val="24"/>
        </w:rPr>
        <w:t xml:space="preserve">ón, en el periodo del mes de </w:t>
      </w:r>
      <w:r w:rsidR="00A349F3" w:rsidRPr="001C120C">
        <w:rPr>
          <w:rFonts w:ascii="Arial" w:hAnsi="Arial" w:cs="Arial"/>
          <w:sz w:val="24"/>
          <w:szCs w:val="24"/>
        </w:rPr>
        <w:t xml:space="preserve">noviembre del 2023 </w:t>
      </w:r>
      <w:r w:rsidR="00A349F3" w:rsidRPr="001C120C">
        <w:rPr>
          <w:rFonts w:ascii="Arial" w:eastAsia="Calibri" w:hAnsi="Arial" w:cs="Arial"/>
          <w:sz w:val="24"/>
          <w:szCs w:val="24"/>
        </w:rPr>
        <w:t>derivad</w:t>
      </w:r>
      <w:r w:rsidRPr="001C120C">
        <w:rPr>
          <w:rFonts w:ascii="Arial" w:eastAsia="Calibri" w:hAnsi="Arial" w:cs="Arial"/>
          <w:sz w:val="24"/>
          <w:szCs w:val="24"/>
        </w:rPr>
        <w:t xml:space="preserve">os tanto por médicos familiares, </w:t>
      </w:r>
      <w:r w:rsidR="00A349F3" w:rsidRPr="001C120C">
        <w:rPr>
          <w:rFonts w:ascii="Arial" w:eastAsia="Calibri" w:hAnsi="Arial" w:cs="Arial"/>
          <w:sz w:val="24"/>
          <w:szCs w:val="24"/>
        </w:rPr>
        <w:t xml:space="preserve">como por médicos especialistas </w:t>
      </w:r>
      <w:r w:rsidRPr="001C120C">
        <w:rPr>
          <w:rFonts w:ascii="Arial" w:hAnsi="Arial" w:cs="Arial"/>
          <w:sz w:val="24"/>
          <w:szCs w:val="24"/>
        </w:rPr>
        <w:t xml:space="preserve">y que cumplieron </w:t>
      </w:r>
      <w:r w:rsidR="00A349F3" w:rsidRPr="001C120C">
        <w:rPr>
          <w:rFonts w:ascii="Arial" w:hAnsi="Arial" w:cs="Arial"/>
          <w:sz w:val="24"/>
          <w:szCs w:val="24"/>
        </w:rPr>
        <w:t>los criterios de inclusión.</w:t>
      </w:r>
    </w:p>
    <w:p w:rsidR="009E4CAC" w:rsidRPr="006723C3" w:rsidRDefault="009E4CAC" w:rsidP="00A643E8">
      <w:pPr>
        <w:spacing w:line="480" w:lineRule="auto"/>
        <w:jc w:val="both"/>
        <w:rPr>
          <w:rFonts w:ascii="Arial" w:hAnsi="Arial" w:cs="Arial"/>
          <w:sz w:val="24"/>
          <w:szCs w:val="24"/>
        </w:rPr>
      </w:pPr>
    </w:p>
    <w:p w:rsidR="009E4CAC" w:rsidRDefault="009E4CAC" w:rsidP="00A643E8">
      <w:pPr>
        <w:spacing w:line="480" w:lineRule="auto"/>
        <w:jc w:val="both"/>
        <w:rPr>
          <w:rFonts w:ascii="Arial" w:hAnsi="Arial" w:cs="Arial"/>
          <w:b/>
          <w:sz w:val="24"/>
          <w:szCs w:val="24"/>
        </w:rPr>
      </w:pPr>
    </w:p>
    <w:p w:rsidR="007B78C7" w:rsidRDefault="007B78C7" w:rsidP="00DC2F96">
      <w:pPr>
        <w:spacing w:line="360" w:lineRule="auto"/>
        <w:jc w:val="both"/>
        <w:rPr>
          <w:rFonts w:ascii="Arial" w:hAnsi="Arial" w:cs="Arial"/>
          <w:b/>
          <w:sz w:val="24"/>
          <w:szCs w:val="24"/>
        </w:rPr>
      </w:pPr>
    </w:p>
    <w:p w:rsidR="004F558D" w:rsidRDefault="004F558D" w:rsidP="00DC2F96">
      <w:pPr>
        <w:spacing w:line="360" w:lineRule="auto"/>
        <w:jc w:val="both"/>
        <w:rPr>
          <w:rFonts w:ascii="Arial" w:hAnsi="Arial" w:cs="Arial"/>
          <w:b/>
          <w:sz w:val="24"/>
          <w:szCs w:val="24"/>
        </w:rPr>
      </w:pPr>
    </w:p>
    <w:p w:rsidR="00942C99" w:rsidRDefault="00942C99" w:rsidP="00DC2F96">
      <w:pPr>
        <w:spacing w:line="360" w:lineRule="auto"/>
        <w:jc w:val="both"/>
        <w:rPr>
          <w:rFonts w:ascii="Arial" w:hAnsi="Arial" w:cs="Arial"/>
          <w:b/>
          <w:sz w:val="24"/>
          <w:szCs w:val="24"/>
        </w:rPr>
      </w:pPr>
    </w:p>
    <w:p w:rsidR="00942C99" w:rsidRDefault="00942C99" w:rsidP="00DC2F96">
      <w:pPr>
        <w:spacing w:line="360" w:lineRule="auto"/>
        <w:jc w:val="both"/>
        <w:rPr>
          <w:rFonts w:ascii="Arial" w:hAnsi="Arial" w:cs="Arial"/>
          <w:b/>
          <w:sz w:val="24"/>
          <w:szCs w:val="24"/>
        </w:rPr>
      </w:pPr>
    </w:p>
    <w:p w:rsidR="00DC2F96" w:rsidRPr="00DC2F96" w:rsidRDefault="00DC2F96" w:rsidP="00DC2F96">
      <w:pPr>
        <w:spacing w:line="360" w:lineRule="auto"/>
        <w:jc w:val="both"/>
        <w:rPr>
          <w:rFonts w:ascii="Arial" w:hAnsi="Arial" w:cs="Arial"/>
          <w:b/>
          <w:sz w:val="24"/>
          <w:szCs w:val="24"/>
        </w:rPr>
      </w:pPr>
      <w:r w:rsidRPr="00DC2F96">
        <w:rPr>
          <w:rFonts w:ascii="Arial" w:hAnsi="Arial" w:cs="Arial"/>
          <w:b/>
          <w:sz w:val="24"/>
          <w:szCs w:val="24"/>
        </w:rPr>
        <w:lastRenderedPageBreak/>
        <w:t>MUESTRA</w:t>
      </w:r>
    </w:p>
    <w:p w:rsidR="00BF6DCC" w:rsidRPr="00BF6DCC" w:rsidRDefault="00BF6DCC" w:rsidP="00BF6DCC">
      <w:pPr>
        <w:spacing w:line="360" w:lineRule="auto"/>
        <w:ind w:firstLine="14"/>
        <w:jc w:val="both"/>
        <w:rPr>
          <w:rFonts w:ascii="Arial" w:eastAsia="Arial" w:hAnsi="Arial" w:cs="Arial"/>
          <w:sz w:val="24"/>
          <w:szCs w:val="24"/>
        </w:rPr>
      </w:pPr>
      <w:r w:rsidRPr="007B78C7">
        <w:rPr>
          <w:rFonts w:ascii="Arial" w:eastAsia="Arial" w:hAnsi="Arial" w:cs="Arial"/>
          <w:sz w:val="24"/>
          <w:szCs w:val="24"/>
        </w:rPr>
        <w:t xml:space="preserve">Se realizó un estudio observacional descriptivo, transversal, prospectivo, de una sola medición con una técnica </w:t>
      </w:r>
      <w:r w:rsidR="000A4D70">
        <w:rPr>
          <w:rFonts w:ascii="Arial" w:eastAsia="Arial" w:hAnsi="Arial" w:cs="Arial"/>
          <w:sz w:val="24"/>
          <w:szCs w:val="24"/>
        </w:rPr>
        <w:t xml:space="preserve">de </w:t>
      </w:r>
      <w:r w:rsidR="000A4D70" w:rsidRPr="007B78C7">
        <w:rPr>
          <w:rFonts w:ascii="Arial" w:eastAsia="Arial" w:hAnsi="Arial" w:cs="Arial"/>
          <w:sz w:val="24"/>
          <w:szCs w:val="24"/>
        </w:rPr>
        <w:t>muestra</w:t>
      </w:r>
      <w:r w:rsidRPr="007B78C7">
        <w:rPr>
          <w:rFonts w:ascii="Arial" w:eastAsia="Arial" w:hAnsi="Arial" w:cs="Arial"/>
          <w:sz w:val="24"/>
          <w:szCs w:val="24"/>
        </w:rPr>
        <w:t xml:space="preserve"> no probabilística, por conveniencia.</w:t>
      </w:r>
      <w:r w:rsidRPr="00A349F3">
        <w:rPr>
          <w:rFonts w:ascii="Arial" w:eastAsia="Arial" w:hAnsi="Arial" w:cs="Arial"/>
          <w:sz w:val="24"/>
          <w:szCs w:val="24"/>
        </w:rPr>
        <w:t xml:space="preserve"> </w:t>
      </w:r>
    </w:p>
    <w:p w:rsidR="00DC2F96" w:rsidRPr="00DC2F96" w:rsidRDefault="0074479D" w:rsidP="00DC2F96">
      <w:pPr>
        <w:spacing w:line="360" w:lineRule="auto"/>
        <w:jc w:val="both"/>
        <w:rPr>
          <w:rFonts w:ascii="Arial" w:hAnsi="Arial" w:cs="Arial"/>
          <w:sz w:val="24"/>
          <w:szCs w:val="24"/>
        </w:rPr>
      </w:pPr>
      <w:r>
        <w:rPr>
          <w:rFonts w:ascii="Arial" w:hAnsi="Arial" w:cs="Arial"/>
          <w:sz w:val="24"/>
          <w:szCs w:val="24"/>
        </w:rPr>
        <w:t xml:space="preserve">Se seleccionaron a todo paciente masculino o femenino mayor o igual de 60 años y/o menor o igual de 94 años que acudió a consulta en el periodo de </w:t>
      </w:r>
      <w:r w:rsidR="00DC2F96" w:rsidRPr="00DC2F96">
        <w:rPr>
          <w:rFonts w:ascii="Arial" w:hAnsi="Arial" w:cs="Arial"/>
          <w:sz w:val="24"/>
          <w:szCs w:val="24"/>
        </w:rPr>
        <w:t>noviembre del 2023.</w:t>
      </w:r>
    </w:p>
    <w:p w:rsidR="00DC2F96" w:rsidRPr="000A4D70" w:rsidRDefault="0074479D" w:rsidP="00DC2F96">
      <w:pPr>
        <w:spacing w:line="360" w:lineRule="auto"/>
        <w:jc w:val="both"/>
        <w:rPr>
          <w:rFonts w:ascii="Arial" w:hAnsi="Arial" w:cs="Arial"/>
          <w:sz w:val="24"/>
          <w:szCs w:val="24"/>
        </w:rPr>
      </w:pPr>
      <w:r w:rsidRPr="000A4D70">
        <w:rPr>
          <w:rFonts w:ascii="Arial" w:hAnsi="Arial" w:cs="Arial"/>
          <w:sz w:val="24"/>
          <w:szCs w:val="24"/>
        </w:rPr>
        <w:t>Se trató</w:t>
      </w:r>
      <w:r w:rsidR="00DC2F96" w:rsidRPr="000A4D70">
        <w:rPr>
          <w:rFonts w:ascii="Arial" w:hAnsi="Arial" w:cs="Arial"/>
          <w:sz w:val="24"/>
          <w:szCs w:val="24"/>
        </w:rPr>
        <w:t xml:space="preserve"> de una población infinita o desconocida, en la cual los sujetos en obs</w:t>
      </w:r>
      <w:r w:rsidRPr="000A4D70">
        <w:rPr>
          <w:rFonts w:ascii="Arial" w:hAnsi="Arial" w:cs="Arial"/>
          <w:sz w:val="24"/>
          <w:szCs w:val="24"/>
        </w:rPr>
        <w:t>ervación constantemente se renovaron una vez cumplieron</w:t>
      </w:r>
      <w:r w:rsidR="00DC2F96" w:rsidRPr="000A4D70">
        <w:rPr>
          <w:rFonts w:ascii="Arial" w:hAnsi="Arial" w:cs="Arial"/>
          <w:sz w:val="24"/>
          <w:szCs w:val="24"/>
        </w:rPr>
        <w:t xml:space="preserve"> los requisitos de selección correspondientes.</w:t>
      </w:r>
    </w:p>
    <w:p w:rsidR="00DC2F96" w:rsidRPr="00DC2F96" w:rsidRDefault="00DC2F96" w:rsidP="00DC2F96">
      <w:pPr>
        <w:spacing w:line="360" w:lineRule="auto"/>
        <w:jc w:val="both"/>
        <w:rPr>
          <w:rFonts w:ascii="Arial" w:hAnsi="Arial" w:cs="Arial"/>
          <w:b/>
          <w:sz w:val="24"/>
          <w:szCs w:val="24"/>
        </w:rPr>
      </w:pPr>
    </w:p>
    <w:p w:rsidR="00DC2F96" w:rsidRDefault="00DC2F96" w:rsidP="00DC2F96">
      <w:pPr>
        <w:spacing w:line="360" w:lineRule="auto"/>
        <w:jc w:val="both"/>
        <w:rPr>
          <w:rFonts w:ascii="Arial" w:hAnsi="Arial" w:cs="Arial"/>
          <w:b/>
          <w:sz w:val="24"/>
          <w:szCs w:val="24"/>
        </w:rPr>
      </w:pPr>
    </w:p>
    <w:p w:rsidR="007B78C7" w:rsidRDefault="007B78C7" w:rsidP="00DC2F96">
      <w:pPr>
        <w:spacing w:line="360" w:lineRule="auto"/>
        <w:jc w:val="both"/>
        <w:rPr>
          <w:rFonts w:ascii="Arial" w:hAnsi="Arial" w:cs="Arial"/>
          <w:b/>
          <w:sz w:val="24"/>
          <w:szCs w:val="24"/>
        </w:rPr>
      </w:pPr>
    </w:p>
    <w:p w:rsidR="007B78C7" w:rsidRDefault="007B78C7" w:rsidP="00DC2F96">
      <w:pPr>
        <w:spacing w:line="360" w:lineRule="auto"/>
        <w:jc w:val="both"/>
        <w:rPr>
          <w:rFonts w:ascii="Arial" w:hAnsi="Arial" w:cs="Arial"/>
          <w:b/>
          <w:sz w:val="24"/>
          <w:szCs w:val="24"/>
        </w:rPr>
      </w:pPr>
    </w:p>
    <w:p w:rsidR="007B78C7" w:rsidRDefault="007B78C7" w:rsidP="00DC2F96">
      <w:pPr>
        <w:spacing w:line="360" w:lineRule="auto"/>
        <w:jc w:val="both"/>
        <w:rPr>
          <w:rFonts w:ascii="Arial" w:hAnsi="Arial" w:cs="Arial"/>
          <w:b/>
          <w:sz w:val="24"/>
          <w:szCs w:val="24"/>
        </w:rPr>
      </w:pPr>
    </w:p>
    <w:p w:rsidR="007B78C7" w:rsidRDefault="007B78C7" w:rsidP="00DC2F96">
      <w:pPr>
        <w:spacing w:line="360" w:lineRule="auto"/>
        <w:jc w:val="both"/>
        <w:rPr>
          <w:rFonts w:ascii="Arial" w:hAnsi="Arial" w:cs="Arial"/>
          <w:b/>
          <w:sz w:val="24"/>
          <w:szCs w:val="24"/>
        </w:rPr>
      </w:pPr>
    </w:p>
    <w:p w:rsidR="007B78C7" w:rsidRDefault="007B78C7" w:rsidP="00DC2F96">
      <w:pPr>
        <w:spacing w:line="360" w:lineRule="auto"/>
        <w:jc w:val="both"/>
        <w:rPr>
          <w:rFonts w:ascii="Arial" w:hAnsi="Arial" w:cs="Arial"/>
          <w:b/>
          <w:sz w:val="24"/>
          <w:szCs w:val="24"/>
        </w:rPr>
      </w:pPr>
    </w:p>
    <w:p w:rsidR="007B78C7" w:rsidRDefault="007B78C7" w:rsidP="00DC2F96">
      <w:pPr>
        <w:spacing w:line="360" w:lineRule="auto"/>
        <w:jc w:val="both"/>
        <w:rPr>
          <w:rFonts w:ascii="Arial" w:hAnsi="Arial" w:cs="Arial"/>
          <w:b/>
          <w:sz w:val="24"/>
          <w:szCs w:val="24"/>
        </w:rPr>
      </w:pPr>
    </w:p>
    <w:p w:rsidR="007B78C7" w:rsidRDefault="007B78C7" w:rsidP="00DC2F96">
      <w:pPr>
        <w:spacing w:line="360" w:lineRule="auto"/>
        <w:jc w:val="both"/>
        <w:rPr>
          <w:rFonts w:ascii="Arial" w:hAnsi="Arial" w:cs="Arial"/>
          <w:b/>
          <w:sz w:val="24"/>
          <w:szCs w:val="24"/>
        </w:rPr>
      </w:pPr>
    </w:p>
    <w:p w:rsidR="007B78C7" w:rsidRDefault="007B78C7" w:rsidP="00DC2F96">
      <w:pPr>
        <w:spacing w:line="360" w:lineRule="auto"/>
        <w:jc w:val="both"/>
        <w:rPr>
          <w:rFonts w:ascii="Arial" w:hAnsi="Arial" w:cs="Arial"/>
          <w:b/>
          <w:sz w:val="24"/>
          <w:szCs w:val="24"/>
        </w:rPr>
      </w:pPr>
    </w:p>
    <w:p w:rsidR="007B78C7" w:rsidRDefault="007B78C7" w:rsidP="00DC2F96">
      <w:pPr>
        <w:spacing w:line="360" w:lineRule="auto"/>
        <w:jc w:val="both"/>
        <w:rPr>
          <w:rFonts w:ascii="Arial" w:hAnsi="Arial" w:cs="Arial"/>
          <w:b/>
          <w:sz w:val="24"/>
          <w:szCs w:val="24"/>
        </w:rPr>
      </w:pPr>
    </w:p>
    <w:p w:rsidR="000A4D70" w:rsidRDefault="000A4D70" w:rsidP="00DC2F96">
      <w:pPr>
        <w:spacing w:line="360" w:lineRule="auto"/>
        <w:jc w:val="both"/>
        <w:rPr>
          <w:rFonts w:ascii="Arial" w:hAnsi="Arial" w:cs="Arial"/>
          <w:b/>
          <w:sz w:val="24"/>
          <w:szCs w:val="24"/>
        </w:rPr>
      </w:pPr>
    </w:p>
    <w:p w:rsidR="000A4D70" w:rsidRDefault="000A4D70" w:rsidP="00DC2F96">
      <w:pPr>
        <w:spacing w:line="360" w:lineRule="auto"/>
        <w:jc w:val="both"/>
        <w:rPr>
          <w:rFonts w:ascii="Arial" w:hAnsi="Arial" w:cs="Arial"/>
          <w:b/>
          <w:sz w:val="24"/>
          <w:szCs w:val="24"/>
        </w:rPr>
      </w:pPr>
    </w:p>
    <w:p w:rsidR="000A4D70" w:rsidRDefault="000A4D70" w:rsidP="00DC2F96">
      <w:pPr>
        <w:spacing w:line="360" w:lineRule="auto"/>
        <w:jc w:val="both"/>
        <w:rPr>
          <w:rFonts w:ascii="Arial" w:hAnsi="Arial" w:cs="Arial"/>
          <w:b/>
          <w:sz w:val="24"/>
          <w:szCs w:val="24"/>
        </w:rPr>
      </w:pPr>
    </w:p>
    <w:p w:rsidR="007B78C7" w:rsidRDefault="007B78C7" w:rsidP="00A643E8">
      <w:pPr>
        <w:spacing w:line="480" w:lineRule="auto"/>
        <w:jc w:val="both"/>
        <w:rPr>
          <w:rFonts w:ascii="Arial" w:hAnsi="Arial" w:cs="Arial"/>
          <w:b/>
          <w:sz w:val="24"/>
          <w:szCs w:val="24"/>
        </w:rPr>
      </w:pPr>
    </w:p>
    <w:p w:rsidR="00DC2F96" w:rsidRPr="00707A55" w:rsidRDefault="00DC2F96" w:rsidP="00A643E8">
      <w:pPr>
        <w:spacing w:line="480" w:lineRule="auto"/>
        <w:jc w:val="both"/>
        <w:rPr>
          <w:rFonts w:ascii="Arial" w:hAnsi="Arial" w:cs="Arial"/>
          <w:b/>
          <w:sz w:val="24"/>
          <w:szCs w:val="24"/>
        </w:rPr>
      </w:pPr>
      <w:r w:rsidRPr="00707A55">
        <w:rPr>
          <w:rFonts w:ascii="Arial" w:hAnsi="Arial" w:cs="Arial"/>
          <w:b/>
          <w:sz w:val="24"/>
          <w:szCs w:val="24"/>
        </w:rPr>
        <w:lastRenderedPageBreak/>
        <w:t xml:space="preserve">METODOLOGÍA DE LA INVESTIGACIÓN </w:t>
      </w:r>
      <w:r w:rsidR="00D227CB">
        <w:rPr>
          <w:rFonts w:ascii="Arial" w:hAnsi="Arial" w:cs="Arial"/>
          <w:b/>
          <w:sz w:val="24"/>
          <w:szCs w:val="24"/>
        </w:rPr>
        <w:t>(</w:t>
      </w:r>
      <w:r w:rsidR="00981891">
        <w:rPr>
          <w:rFonts w:ascii="Arial" w:hAnsi="Arial" w:cs="Arial"/>
          <w:b/>
          <w:sz w:val="24"/>
          <w:szCs w:val="24"/>
        </w:rPr>
        <w:t>ANÁLISIS ESTADÍSTICO</w:t>
      </w:r>
      <w:r w:rsidR="00D227CB">
        <w:rPr>
          <w:rFonts w:ascii="Arial" w:hAnsi="Arial" w:cs="Arial"/>
          <w:b/>
          <w:sz w:val="24"/>
          <w:szCs w:val="24"/>
        </w:rPr>
        <w:t>)</w:t>
      </w:r>
    </w:p>
    <w:p w:rsidR="007B78C7" w:rsidRPr="00707A55" w:rsidRDefault="007B78C7" w:rsidP="001234DD">
      <w:pPr>
        <w:spacing w:after="0" w:line="360" w:lineRule="auto"/>
        <w:jc w:val="both"/>
        <w:rPr>
          <w:rFonts w:ascii="Arial" w:hAnsi="Arial" w:cs="Arial"/>
          <w:sz w:val="24"/>
          <w:szCs w:val="24"/>
        </w:rPr>
      </w:pPr>
      <w:r>
        <w:rPr>
          <w:rFonts w:ascii="Arial" w:hAnsi="Arial" w:cs="Arial"/>
          <w:sz w:val="24"/>
          <w:szCs w:val="24"/>
        </w:rPr>
        <w:t>Se valoraron los puntajes obtenidos, y se vacío la información en la hoja de recolección de datos Anexo 1 y posteriormente se realizó el análisis estadístico con la metodología previamente mencionada.</w:t>
      </w:r>
    </w:p>
    <w:p w:rsidR="005D23C0" w:rsidRPr="00707A55" w:rsidRDefault="005D23C0" w:rsidP="00A643E8">
      <w:pPr>
        <w:spacing w:line="480" w:lineRule="auto"/>
        <w:jc w:val="both"/>
        <w:rPr>
          <w:rFonts w:ascii="Arial" w:hAnsi="Arial" w:cs="Arial"/>
          <w:b/>
          <w:sz w:val="24"/>
          <w:szCs w:val="24"/>
        </w:rPr>
      </w:pPr>
    </w:p>
    <w:p w:rsidR="00DC2F96" w:rsidRDefault="00DC2F96" w:rsidP="00A643E8">
      <w:pPr>
        <w:spacing w:line="480" w:lineRule="auto"/>
        <w:jc w:val="both"/>
        <w:rPr>
          <w:rFonts w:ascii="Arial" w:hAnsi="Arial" w:cs="Arial"/>
          <w:b/>
          <w:sz w:val="24"/>
          <w:szCs w:val="24"/>
        </w:rPr>
      </w:pPr>
    </w:p>
    <w:p w:rsidR="00707A55" w:rsidRDefault="00707A55" w:rsidP="00A643E8">
      <w:pPr>
        <w:spacing w:line="480" w:lineRule="auto"/>
        <w:rPr>
          <w:rFonts w:ascii="Arial" w:hAnsi="Arial" w:cs="Arial"/>
          <w:b/>
          <w:sz w:val="24"/>
          <w:szCs w:val="24"/>
        </w:rPr>
      </w:pPr>
    </w:p>
    <w:p w:rsidR="001234DD" w:rsidRDefault="001234DD" w:rsidP="00A643E8">
      <w:pPr>
        <w:spacing w:line="480" w:lineRule="auto"/>
        <w:rPr>
          <w:rFonts w:ascii="Arial" w:hAnsi="Arial" w:cs="Arial"/>
          <w:b/>
          <w:sz w:val="24"/>
          <w:szCs w:val="24"/>
        </w:rPr>
      </w:pPr>
    </w:p>
    <w:p w:rsidR="001234DD" w:rsidRDefault="001234DD" w:rsidP="00A643E8">
      <w:pPr>
        <w:spacing w:line="480" w:lineRule="auto"/>
        <w:rPr>
          <w:rFonts w:ascii="Arial" w:hAnsi="Arial" w:cs="Arial"/>
          <w:b/>
          <w:sz w:val="24"/>
          <w:szCs w:val="24"/>
        </w:rPr>
      </w:pPr>
    </w:p>
    <w:p w:rsidR="001234DD" w:rsidRDefault="001234DD" w:rsidP="00A643E8">
      <w:pPr>
        <w:spacing w:line="480" w:lineRule="auto"/>
        <w:rPr>
          <w:rFonts w:ascii="Arial" w:hAnsi="Arial" w:cs="Arial"/>
          <w:b/>
          <w:sz w:val="24"/>
          <w:szCs w:val="24"/>
        </w:rPr>
      </w:pPr>
    </w:p>
    <w:p w:rsidR="001234DD" w:rsidRDefault="001234DD" w:rsidP="00A643E8">
      <w:pPr>
        <w:spacing w:line="480" w:lineRule="auto"/>
        <w:rPr>
          <w:rFonts w:ascii="Arial" w:hAnsi="Arial" w:cs="Arial"/>
          <w:b/>
          <w:sz w:val="24"/>
          <w:szCs w:val="24"/>
        </w:rPr>
      </w:pPr>
    </w:p>
    <w:p w:rsidR="007B78C7" w:rsidRDefault="007B78C7" w:rsidP="00A643E8">
      <w:pPr>
        <w:spacing w:line="480" w:lineRule="auto"/>
        <w:rPr>
          <w:rFonts w:ascii="Arial" w:hAnsi="Arial" w:cs="Arial"/>
          <w:b/>
          <w:sz w:val="24"/>
          <w:szCs w:val="24"/>
        </w:rPr>
      </w:pPr>
    </w:p>
    <w:p w:rsidR="007B78C7" w:rsidRDefault="007B78C7" w:rsidP="00A643E8">
      <w:pPr>
        <w:spacing w:line="480" w:lineRule="auto"/>
        <w:rPr>
          <w:rFonts w:ascii="Arial" w:hAnsi="Arial" w:cs="Arial"/>
          <w:b/>
          <w:sz w:val="24"/>
          <w:szCs w:val="24"/>
        </w:rPr>
      </w:pPr>
    </w:p>
    <w:p w:rsidR="007B78C7" w:rsidRDefault="007B78C7" w:rsidP="00A643E8">
      <w:pPr>
        <w:spacing w:line="480" w:lineRule="auto"/>
        <w:rPr>
          <w:rFonts w:ascii="Arial" w:hAnsi="Arial" w:cs="Arial"/>
          <w:b/>
          <w:sz w:val="24"/>
          <w:szCs w:val="24"/>
        </w:rPr>
      </w:pPr>
    </w:p>
    <w:p w:rsidR="007B78C7" w:rsidRDefault="007B78C7" w:rsidP="00A643E8">
      <w:pPr>
        <w:spacing w:line="480" w:lineRule="auto"/>
        <w:rPr>
          <w:rFonts w:ascii="Arial" w:hAnsi="Arial" w:cs="Arial"/>
          <w:b/>
          <w:sz w:val="24"/>
          <w:szCs w:val="24"/>
        </w:rPr>
      </w:pPr>
    </w:p>
    <w:p w:rsidR="007B78C7" w:rsidRDefault="007B78C7" w:rsidP="00A643E8">
      <w:pPr>
        <w:spacing w:line="480" w:lineRule="auto"/>
        <w:rPr>
          <w:rFonts w:ascii="Arial" w:hAnsi="Arial" w:cs="Arial"/>
          <w:b/>
          <w:sz w:val="24"/>
          <w:szCs w:val="24"/>
        </w:rPr>
      </w:pPr>
    </w:p>
    <w:p w:rsidR="007B78C7" w:rsidRDefault="007B78C7" w:rsidP="00A643E8">
      <w:pPr>
        <w:spacing w:line="480" w:lineRule="auto"/>
        <w:rPr>
          <w:rFonts w:ascii="Arial" w:hAnsi="Arial" w:cs="Arial"/>
          <w:b/>
          <w:sz w:val="24"/>
          <w:szCs w:val="24"/>
        </w:rPr>
      </w:pPr>
    </w:p>
    <w:p w:rsidR="007B78C7" w:rsidRDefault="007B78C7" w:rsidP="00A643E8">
      <w:pPr>
        <w:spacing w:line="480" w:lineRule="auto"/>
        <w:rPr>
          <w:rFonts w:ascii="Arial" w:hAnsi="Arial" w:cs="Arial"/>
          <w:b/>
          <w:sz w:val="24"/>
          <w:szCs w:val="24"/>
        </w:rPr>
      </w:pPr>
    </w:p>
    <w:p w:rsidR="007B78C7" w:rsidRDefault="007B78C7" w:rsidP="00A643E8">
      <w:pPr>
        <w:spacing w:line="480" w:lineRule="auto"/>
        <w:rPr>
          <w:rFonts w:ascii="Arial" w:hAnsi="Arial" w:cs="Arial"/>
          <w:b/>
          <w:sz w:val="24"/>
          <w:szCs w:val="24"/>
        </w:rPr>
      </w:pPr>
    </w:p>
    <w:p w:rsidR="007B78C7" w:rsidRDefault="007B78C7" w:rsidP="00A643E8">
      <w:pPr>
        <w:spacing w:line="480" w:lineRule="auto"/>
        <w:rPr>
          <w:rFonts w:ascii="Arial" w:hAnsi="Arial" w:cs="Arial"/>
          <w:b/>
          <w:sz w:val="24"/>
          <w:szCs w:val="24"/>
        </w:rPr>
      </w:pPr>
    </w:p>
    <w:p w:rsidR="004901F0" w:rsidRDefault="009C6681" w:rsidP="00A643E8">
      <w:pPr>
        <w:spacing w:line="480" w:lineRule="auto"/>
        <w:rPr>
          <w:rFonts w:ascii="Arial" w:hAnsi="Arial" w:cs="Arial"/>
          <w:b/>
          <w:sz w:val="24"/>
          <w:szCs w:val="24"/>
        </w:rPr>
      </w:pPr>
      <w:r>
        <w:rPr>
          <w:rFonts w:ascii="Arial" w:hAnsi="Arial" w:cs="Arial"/>
          <w:b/>
          <w:sz w:val="24"/>
          <w:szCs w:val="24"/>
        </w:rPr>
        <w:lastRenderedPageBreak/>
        <w:t>RESULTADOS</w:t>
      </w:r>
    </w:p>
    <w:p w:rsidR="005579B8" w:rsidRPr="005579B8" w:rsidRDefault="005579B8" w:rsidP="001234DD">
      <w:pPr>
        <w:spacing w:line="360" w:lineRule="auto"/>
        <w:jc w:val="both"/>
        <w:rPr>
          <w:rFonts w:ascii="Arial" w:hAnsi="Arial" w:cs="Arial"/>
          <w:sz w:val="24"/>
          <w:szCs w:val="24"/>
        </w:rPr>
      </w:pPr>
      <w:r w:rsidRPr="005579B8">
        <w:rPr>
          <w:rFonts w:ascii="Arial" w:hAnsi="Arial" w:cs="Arial"/>
          <w:sz w:val="24"/>
          <w:szCs w:val="24"/>
        </w:rPr>
        <w:t xml:space="preserve">Esta investigación fue diseñada y aplicada por el departamento de Rehabilitación en la Unidad de Medicina Física y Rehabilitación No. 1, Monterrey N.L. </w:t>
      </w:r>
      <w:r>
        <w:rPr>
          <w:rFonts w:ascii="Arial" w:hAnsi="Arial" w:cs="Arial"/>
          <w:sz w:val="24"/>
          <w:szCs w:val="24"/>
        </w:rPr>
        <w:t>teniendo como finalidad la e</w:t>
      </w:r>
      <w:r w:rsidRPr="005579B8">
        <w:rPr>
          <w:rFonts w:ascii="Arial" w:hAnsi="Arial" w:cs="Arial"/>
          <w:sz w:val="24"/>
          <w:szCs w:val="24"/>
        </w:rPr>
        <w:t xml:space="preserve">valuación funcional de la condición física en pacientes adultos mayores de la UMFYR 1 a través de la prueba </w:t>
      </w:r>
      <w:proofErr w:type="spellStart"/>
      <w:r w:rsidRPr="005579B8">
        <w:rPr>
          <w:rFonts w:ascii="Arial" w:hAnsi="Arial" w:cs="Arial"/>
          <w:sz w:val="24"/>
          <w:szCs w:val="24"/>
        </w:rPr>
        <w:t>senior</w:t>
      </w:r>
      <w:proofErr w:type="spellEnd"/>
      <w:r w:rsidRPr="005579B8">
        <w:rPr>
          <w:rFonts w:ascii="Arial" w:hAnsi="Arial" w:cs="Arial"/>
          <w:sz w:val="24"/>
          <w:szCs w:val="24"/>
        </w:rPr>
        <w:t xml:space="preserve"> </w:t>
      </w:r>
      <w:proofErr w:type="spellStart"/>
      <w:r w:rsidRPr="005579B8">
        <w:rPr>
          <w:rFonts w:ascii="Arial" w:hAnsi="Arial" w:cs="Arial"/>
          <w:sz w:val="24"/>
          <w:szCs w:val="24"/>
        </w:rPr>
        <w:t>fitness</w:t>
      </w:r>
      <w:proofErr w:type="spellEnd"/>
      <w:r w:rsidRPr="005579B8">
        <w:rPr>
          <w:rFonts w:ascii="Arial" w:hAnsi="Arial" w:cs="Arial"/>
          <w:sz w:val="24"/>
          <w:szCs w:val="24"/>
        </w:rPr>
        <w:t xml:space="preserve"> test.</w:t>
      </w:r>
    </w:p>
    <w:p w:rsidR="00D227CB" w:rsidRDefault="005579B8" w:rsidP="001234DD">
      <w:pPr>
        <w:spacing w:line="360" w:lineRule="auto"/>
        <w:jc w:val="both"/>
        <w:rPr>
          <w:rFonts w:ascii="Arial" w:hAnsi="Arial" w:cs="Arial"/>
          <w:sz w:val="24"/>
          <w:szCs w:val="24"/>
        </w:rPr>
      </w:pPr>
      <w:r w:rsidRPr="005579B8">
        <w:rPr>
          <w:rFonts w:ascii="Arial" w:hAnsi="Arial" w:cs="Arial"/>
          <w:sz w:val="24"/>
          <w:szCs w:val="24"/>
        </w:rPr>
        <w:t>Una vez realizado el análisis estadístico, se han obtenido los siguientes resultados: Características pob</w:t>
      </w:r>
      <w:r>
        <w:rPr>
          <w:rFonts w:ascii="Arial" w:hAnsi="Arial" w:cs="Arial"/>
          <w:sz w:val="24"/>
          <w:szCs w:val="24"/>
        </w:rPr>
        <w:t>lacionales de los participantes, e</w:t>
      </w:r>
      <w:r w:rsidRPr="005579B8">
        <w:rPr>
          <w:rFonts w:ascii="Arial" w:hAnsi="Arial" w:cs="Arial"/>
          <w:sz w:val="24"/>
          <w:szCs w:val="24"/>
        </w:rPr>
        <w:t>n el estudio part</w:t>
      </w:r>
      <w:r>
        <w:rPr>
          <w:rFonts w:ascii="Arial" w:hAnsi="Arial" w:cs="Arial"/>
          <w:sz w:val="24"/>
          <w:szCs w:val="24"/>
        </w:rPr>
        <w:t xml:space="preserve">iciparon 40 pacientes de los cuales el total de participantes </w:t>
      </w:r>
      <w:r w:rsidRPr="005579B8">
        <w:rPr>
          <w:rFonts w:ascii="Arial" w:hAnsi="Arial" w:cs="Arial"/>
          <w:sz w:val="24"/>
          <w:szCs w:val="24"/>
        </w:rPr>
        <w:t>conclu</w:t>
      </w:r>
      <w:r>
        <w:rPr>
          <w:rFonts w:ascii="Arial" w:hAnsi="Arial" w:cs="Arial"/>
          <w:sz w:val="24"/>
          <w:szCs w:val="24"/>
        </w:rPr>
        <w:t>yeron las 6 pruebas funcionales del SFT sin presentar alguna molestia</w:t>
      </w:r>
      <w:r w:rsidRPr="005579B8">
        <w:rPr>
          <w:rFonts w:ascii="Arial" w:hAnsi="Arial" w:cs="Arial"/>
          <w:sz w:val="24"/>
          <w:szCs w:val="24"/>
        </w:rPr>
        <w:t>; se p</w:t>
      </w:r>
      <w:r w:rsidR="00D227CB">
        <w:rPr>
          <w:rFonts w:ascii="Arial" w:hAnsi="Arial" w:cs="Arial"/>
          <w:sz w:val="24"/>
          <w:szCs w:val="24"/>
        </w:rPr>
        <w:t>resentó una distribución de 70% mujeres y 30% hombres.</w:t>
      </w:r>
    </w:p>
    <w:p w:rsidR="005A09D0" w:rsidRDefault="005579B8" w:rsidP="001234DD">
      <w:pPr>
        <w:spacing w:line="360" w:lineRule="auto"/>
        <w:jc w:val="both"/>
        <w:rPr>
          <w:rFonts w:ascii="Arial" w:hAnsi="Arial" w:cs="Arial"/>
          <w:sz w:val="24"/>
          <w:szCs w:val="24"/>
        </w:rPr>
      </w:pPr>
      <w:r w:rsidRPr="00097669">
        <w:rPr>
          <w:rFonts w:ascii="Arial" w:hAnsi="Arial" w:cs="Arial"/>
          <w:sz w:val="24"/>
          <w:szCs w:val="24"/>
        </w:rPr>
        <w:t>Las e</w:t>
      </w:r>
      <w:r w:rsidR="00D227CB" w:rsidRPr="00097669">
        <w:rPr>
          <w:rFonts w:ascii="Arial" w:hAnsi="Arial" w:cs="Arial"/>
          <w:sz w:val="24"/>
          <w:szCs w:val="24"/>
        </w:rPr>
        <w:t>dades de los sujetos de estudio</w:t>
      </w:r>
      <w:r w:rsidRPr="00097669">
        <w:rPr>
          <w:rFonts w:ascii="Arial" w:hAnsi="Arial" w:cs="Arial"/>
          <w:sz w:val="24"/>
          <w:szCs w:val="24"/>
        </w:rPr>
        <w:t xml:space="preserve"> comp</w:t>
      </w:r>
      <w:r w:rsidR="00D227CB" w:rsidRPr="00097669">
        <w:rPr>
          <w:rFonts w:ascii="Arial" w:hAnsi="Arial" w:cs="Arial"/>
          <w:sz w:val="24"/>
          <w:szCs w:val="24"/>
        </w:rPr>
        <w:t>renden de los 60 hasta los 82</w:t>
      </w:r>
      <w:r w:rsidRPr="00097669">
        <w:rPr>
          <w:rFonts w:ascii="Arial" w:hAnsi="Arial" w:cs="Arial"/>
          <w:sz w:val="24"/>
          <w:szCs w:val="24"/>
        </w:rPr>
        <w:t xml:space="preserve"> año</w:t>
      </w:r>
      <w:r w:rsidR="00D227CB" w:rsidRPr="00097669">
        <w:rPr>
          <w:rFonts w:ascii="Arial" w:hAnsi="Arial" w:cs="Arial"/>
          <w:sz w:val="24"/>
          <w:szCs w:val="24"/>
        </w:rPr>
        <w:t>s, con una media de edad para el sexo femenino de 67.3 (tabla 1) y el masculino</w:t>
      </w:r>
      <w:r w:rsidR="00097669" w:rsidRPr="00097669">
        <w:rPr>
          <w:rFonts w:ascii="Arial" w:hAnsi="Arial" w:cs="Arial"/>
          <w:sz w:val="24"/>
          <w:szCs w:val="24"/>
        </w:rPr>
        <w:t xml:space="preserve"> </w:t>
      </w:r>
      <w:r w:rsidR="00D227CB" w:rsidRPr="00097669">
        <w:rPr>
          <w:rFonts w:ascii="Arial" w:hAnsi="Arial" w:cs="Arial"/>
          <w:sz w:val="24"/>
          <w:szCs w:val="24"/>
        </w:rPr>
        <w:t>de 68.6</w:t>
      </w:r>
      <w:r w:rsidR="00097669" w:rsidRPr="00097669">
        <w:rPr>
          <w:rFonts w:ascii="Arial" w:hAnsi="Arial" w:cs="Arial"/>
          <w:sz w:val="24"/>
          <w:szCs w:val="24"/>
        </w:rPr>
        <w:t xml:space="preserve"> (tabla</w:t>
      </w:r>
      <w:r w:rsidR="00F72A0C">
        <w:rPr>
          <w:rFonts w:ascii="Arial" w:hAnsi="Arial" w:cs="Arial"/>
          <w:sz w:val="24"/>
          <w:szCs w:val="24"/>
        </w:rPr>
        <w:t xml:space="preserve"> </w:t>
      </w:r>
      <w:r w:rsidR="00097669" w:rsidRPr="00097669">
        <w:rPr>
          <w:rFonts w:ascii="Arial" w:hAnsi="Arial" w:cs="Arial"/>
          <w:sz w:val="24"/>
          <w:szCs w:val="24"/>
        </w:rPr>
        <w:t>2), s</w:t>
      </w:r>
      <w:r w:rsidR="00D227CB" w:rsidRPr="00097669">
        <w:rPr>
          <w:rFonts w:ascii="Arial" w:hAnsi="Arial" w:cs="Arial"/>
          <w:sz w:val="24"/>
          <w:szCs w:val="24"/>
        </w:rPr>
        <w:t>e presentan las características basales de la muestra, con los valores para la edad, peso corporal, talla e IMC de los participantes de acuerdo a ra</w:t>
      </w:r>
      <w:r w:rsidR="005A09D0">
        <w:rPr>
          <w:rFonts w:ascii="Arial" w:hAnsi="Arial" w:cs="Arial"/>
          <w:sz w:val="24"/>
          <w:szCs w:val="24"/>
        </w:rPr>
        <w:t>ngos de edad.</w:t>
      </w:r>
    </w:p>
    <w:tbl>
      <w:tblPr>
        <w:tblStyle w:val="Tablanormal5"/>
        <w:tblW w:w="0" w:type="auto"/>
        <w:tblLook w:val="04A0" w:firstRow="1" w:lastRow="0" w:firstColumn="1" w:lastColumn="0" w:noHBand="0" w:noVBand="1"/>
      </w:tblPr>
      <w:tblGrid>
        <w:gridCol w:w="1477"/>
        <w:gridCol w:w="1423"/>
        <w:gridCol w:w="1408"/>
        <w:gridCol w:w="1414"/>
        <w:gridCol w:w="1406"/>
        <w:gridCol w:w="1421"/>
      </w:tblGrid>
      <w:tr w:rsidR="00097669" w:rsidTr="00F72A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28" w:type="dxa"/>
            <w:gridSpan w:val="6"/>
            <w:shd w:val="clear" w:color="auto" w:fill="auto"/>
          </w:tcPr>
          <w:p w:rsidR="00097669" w:rsidRDefault="00097669" w:rsidP="00315FAC">
            <w:r>
              <w:t xml:space="preserve">Tabla 1. Características de la muestra según los rangos de edad para mujeres. </w:t>
            </w:r>
          </w:p>
        </w:tc>
      </w:tr>
      <w:tr w:rsidR="00097669" w:rsidTr="00F72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left w:val="single" w:sz="4" w:space="0" w:color="auto"/>
            </w:tcBorders>
            <w:shd w:val="clear" w:color="auto" w:fill="auto"/>
          </w:tcPr>
          <w:p w:rsidR="00097669" w:rsidRDefault="00097669" w:rsidP="00315FAC">
            <w:r>
              <w:t>Rangos de edad (años)</w:t>
            </w:r>
          </w:p>
        </w:tc>
        <w:tc>
          <w:tcPr>
            <w:tcW w:w="1462" w:type="dxa"/>
            <w:tcBorders>
              <w:bottom w:val="single" w:sz="4" w:space="0" w:color="auto"/>
            </w:tcBorders>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Número de casos.</w:t>
            </w:r>
          </w:p>
        </w:tc>
        <w:tc>
          <w:tcPr>
            <w:tcW w:w="1461" w:type="dxa"/>
            <w:tcBorders>
              <w:bottom w:val="single" w:sz="4" w:space="0" w:color="auto"/>
            </w:tcBorders>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Edad (años)</w:t>
            </w:r>
          </w:p>
        </w:tc>
        <w:tc>
          <w:tcPr>
            <w:tcW w:w="1461" w:type="dxa"/>
            <w:tcBorders>
              <w:bottom w:val="single" w:sz="4" w:space="0" w:color="auto"/>
            </w:tcBorders>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PC (kg)</w:t>
            </w:r>
          </w:p>
        </w:tc>
        <w:tc>
          <w:tcPr>
            <w:tcW w:w="1462" w:type="dxa"/>
            <w:tcBorders>
              <w:bottom w:val="single" w:sz="4" w:space="0" w:color="auto"/>
            </w:tcBorders>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Talla (m)</w:t>
            </w:r>
          </w:p>
        </w:tc>
        <w:tc>
          <w:tcPr>
            <w:tcW w:w="1462" w:type="dxa"/>
            <w:tcBorders>
              <w:bottom w:val="single" w:sz="4" w:space="0" w:color="auto"/>
              <w:right w:val="single" w:sz="4" w:space="0" w:color="auto"/>
            </w:tcBorders>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IMC (kg/m2)</w:t>
            </w:r>
          </w:p>
        </w:tc>
      </w:tr>
      <w:tr w:rsidR="00097669" w:rsidTr="00F72A0C">
        <w:tc>
          <w:tcPr>
            <w:cnfStyle w:val="001000000000" w:firstRow="0" w:lastRow="0" w:firstColumn="1" w:lastColumn="0" w:oddVBand="0" w:evenVBand="0" w:oddHBand="0" w:evenHBand="0" w:firstRowFirstColumn="0" w:firstRowLastColumn="0" w:lastRowFirstColumn="0" w:lastRowLastColumn="0"/>
            <w:tcW w:w="1520" w:type="dxa"/>
            <w:tcBorders>
              <w:top w:val="single" w:sz="4" w:space="0" w:color="auto"/>
              <w:left w:val="single" w:sz="4" w:space="0" w:color="auto"/>
            </w:tcBorders>
            <w:shd w:val="clear" w:color="auto" w:fill="auto"/>
          </w:tcPr>
          <w:p w:rsidR="00097669" w:rsidRDefault="00097669" w:rsidP="00315FAC">
            <w:r>
              <w:t>60-64</w:t>
            </w:r>
          </w:p>
        </w:tc>
        <w:tc>
          <w:tcPr>
            <w:tcW w:w="1462" w:type="dxa"/>
            <w:tcBorders>
              <w:top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9</w:t>
            </w:r>
          </w:p>
        </w:tc>
        <w:tc>
          <w:tcPr>
            <w:tcW w:w="1461" w:type="dxa"/>
            <w:tcBorders>
              <w:top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62.1 (1.3)</w:t>
            </w:r>
          </w:p>
        </w:tc>
        <w:tc>
          <w:tcPr>
            <w:tcW w:w="1461" w:type="dxa"/>
            <w:tcBorders>
              <w:top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75.5 (13.02)</w:t>
            </w:r>
          </w:p>
        </w:tc>
        <w:tc>
          <w:tcPr>
            <w:tcW w:w="1462" w:type="dxa"/>
            <w:tcBorders>
              <w:top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1.55 (0.05)</w:t>
            </w:r>
          </w:p>
        </w:tc>
        <w:tc>
          <w:tcPr>
            <w:tcW w:w="1462" w:type="dxa"/>
            <w:tcBorders>
              <w:top w:val="single" w:sz="4" w:space="0" w:color="auto"/>
              <w:right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31.3 (5.25)</w:t>
            </w:r>
          </w:p>
        </w:tc>
      </w:tr>
      <w:tr w:rsidR="00097669" w:rsidTr="00F72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left w:val="single" w:sz="4" w:space="0" w:color="auto"/>
            </w:tcBorders>
            <w:shd w:val="clear" w:color="auto" w:fill="auto"/>
          </w:tcPr>
          <w:p w:rsidR="00097669" w:rsidRDefault="00097669" w:rsidP="00315FAC">
            <w:r>
              <w:t>65-69</w:t>
            </w:r>
          </w:p>
        </w:tc>
        <w:tc>
          <w:tcPr>
            <w:tcW w:w="1462"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13</w:t>
            </w:r>
          </w:p>
        </w:tc>
        <w:tc>
          <w:tcPr>
            <w:tcW w:w="1461"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66.7 (1.4)</w:t>
            </w:r>
          </w:p>
        </w:tc>
        <w:tc>
          <w:tcPr>
            <w:tcW w:w="1461"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65.1 (10.51)</w:t>
            </w:r>
          </w:p>
        </w:tc>
        <w:tc>
          <w:tcPr>
            <w:tcW w:w="1462"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1.56 (0.11)</w:t>
            </w:r>
          </w:p>
        </w:tc>
        <w:tc>
          <w:tcPr>
            <w:tcW w:w="1462" w:type="dxa"/>
            <w:tcBorders>
              <w:right w:val="single" w:sz="4" w:space="0" w:color="auto"/>
            </w:tcBorders>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26.5 (3.95)</w:t>
            </w:r>
          </w:p>
        </w:tc>
      </w:tr>
      <w:tr w:rsidR="00097669" w:rsidTr="00F72A0C">
        <w:tc>
          <w:tcPr>
            <w:cnfStyle w:val="001000000000" w:firstRow="0" w:lastRow="0" w:firstColumn="1" w:lastColumn="0" w:oddVBand="0" w:evenVBand="0" w:oddHBand="0" w:evenHBand="0" w:firstRowFirstColumn="0" w:firstRowLastColumn="0" w:lastRowFirstColumn="0" w:lastRowLastColumn="0"/>
            <w:tcW w:w="1520" w:type="dxa"/>
            <w:tcBorders>
              <w:left w:val="single" w:sz="4" w:space="0" w:color="auto"/>
            </w:tcBorders>
            <w:shd w:val="clear" w:color="auto" w:fill="auto"/>
          </w:tcPr>
          <w:p w:rsidR="00097669" w:rsidRDefault="00097669" w:rsidP="00315FAC">
            <w:r>
              <w:t>70-74</w:t>
            </w:r>
          </w:p>
        </w:tc>
        <w:tc>
          <w:tcPr>
            <w:tcW w:w="1462" w:type="dxa"/>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3</w:t>
            </w:r>
          </w:p>
        </w:tc>
        <w:tc>
          <w:tcPr>
            <w:tcW w:w="1461" w:type="dxa"/>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72.6 (1.8)</w:t>
            </w:r>
          </w:p>
        </w:tc>
        <w:tc>
          <w:tcPr>
            <w:tcW w:w="1461" w:type="dxa"/>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71.6 (8.95)</w:t>
            </w:r>
          </w:p>
        </w:tc>
        <w:tc>
          <w:tcPr>
            <w:tcW w:w="1462" w:type="dxa"/>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1.55 (0.10)</w:t>
            </w:r>
          </w:p>
        </w:tc>
        <w:tc>
          <w:tcPr>
            <w:tcW w:w="1462" w:type="dxa"/>
            <w:tcBorders>
              <w:right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29.6 (2.98)</w:t>
            </w:r>
          </w:p>
        </w:tc>
      </w:tr>
      <w:tr w:rsidR="00097669" w:rsidTr="00F72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left w:val="single" w:sz="4" w:space="0" w:color="auto"/>
            </w:tcBorders>
            <w:shd w:val="clear" w:color="auto" w:fill="auto"/>
          </w:tcPr>
          <w:p w:rsidR="00097669" w:rsidRDefault="00097669" w:rsidP="00315FAC">
            <w:r>
              <w:t>75-79</w:t>
            </w:r>
          </w:p>
        </w:tc>
        <w:tc>
          <w:tcPr>
            <w:tcW w:w="1462"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1</w:t>
            </w:r>
          </w:p>
        </w:tc>
        <w:tc>
          <w:tcPr>
            <w:tcW w:w="1461"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78 (0)</w:t>
            </w:r>
          </w:p>
        </w:tc>
        <w:tc>
          <w:tcPr>
            <w:tcW w:w="1461"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60 (0)</w:t>
            </w:r>
          </w:p>
        </w:tc>
        <w:tc>
          <w:tcPr>
            <w:tcW w:w="1462"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1.66 (0)</w:t>
            </w:r>
          </w:p>
        </w:tc>
        <w:tc>
          <w:tcPr>
            <w:tcW w:w="1462" w:type="dxa"/>
            <w:tcBorders>
              <w:right w:val="single" w:sz="4" w:space="0" w:color="auto"/>
            </w:tcBorders>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21.8 (0)</w:t>
            </w:r>
          </w:p>
        </w:tc>
      </w:tr>
      <w:tr w:rsidR="00097669" w:rsidTr="00F72A0C">
        <w:tc>
          <w:tcPr>
            <w:cnfStyle w:val="001000000000" w:firstRow="0" w:lastRow="0" w:firstColumn="1" w:lastColumn="0" w:oddVBand="0" w:evenVBand="0" w:oddHBand="0" w:evenHBand="0" w:firstRowFirstColumn="0" w:firstRowLastColumn="0" w:lastRowFirstColumn="0" w:lastRowLastColumn="0"/>
            <w:tcW w:w="1520" w:type="dxa"/>
            <w:tcBorders>
              <w:left w:val="single" w:sz="4" w:space="0" w:color="auto"/>
            </w:tcBorders>
            <w:shd w:val="clear" w:color="auto" w:fill="auto"/>
          </w:tcPr>
          <w:p w:rsidR="00097669" w:rsidRDefault="00097669" w:rsidP="00315FAC">
            <w:r>
              <w:t>80-84</w:t>
            </w:r>
          </w:p>
        </w:tc>
        <w:tc>
          <w:tcPr>
            <w:tcW w:w="1462" w:type="dxa"/>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2</w:t>
            </w:r>
          </w:p>
        </w:tc>
        <w:tc>
          <w:tcPr>
            <w:tcW w:w="1461" w:type="dxa"/>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81 (1)</w:t>
            </w:r>
          </w:p>
        </w:tc>
        <w:tc>
          <w:tcPr>
            <w:tcW w:w="1461" w:type="dxa"/>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62 (20)</w:t>
            </w:r>
          </w:p>
        </w:tc>
        <w:tc>
          <w:tcPr>
            <w:tcW w:w="1462" w:type="dxa"/>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1.56 (0.03)</w:t>
            </w:r>
          </w:p>
        </w:tc>
        <w:tc>
          <w:tcPr>
            <w:tcW w:w="1462" w:type="dxa"/>
            <w:tcBorders>
              <w:right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25.7 (9.3)</w:t>
            </w:r>
          </w:p>
        </w:tc>
      </w:tr>
      <w:tr w:rsidR="00097669" w:rsidTr="00F72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left w:val="single" w:sz="4" w:space="0" w:color="auto"/>
            </w:tcBorders>
            <w:shd w:val="clear" w:color="auto" w:fill="auto"/>
          </w:tcPr>
          <w:p w:rsidR="00097669" w:rsidRDefault="00097669" w:rsidP="00315FAC">
            <w:r>
              <w:t>Total</w:t>
            </w:r>
          </w:p>
        </w:tc>
        <w:tc>
          <w:tcPr>
            <w:tcW w:w="1462"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28</w:t>
            </w:r>
          </w:p>
        </w:tc>
        <w:tc>
          <w:tcPr>
            <w:tcW w:w="1461"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67.3 (5.6)</w:t>
            </w:r>
          </w:p>
        </w:tc>
        <w:tc>
          <w:tcPr>
            <w:tcW w:w="1461"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68.7 (13.06)</w:t>
            </w:r>
          </w:p>
        </w:tc>
        <w:tc>
          <w:tcPr>
            <w:tcW w:w="1462"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1.56 (0.09)</w:t>
            </w:r>
          </w:p>
        </w:tc>
        <w:tc>
          <w:tcPr>
            <w:tcW w:w="1462" w:type="dxa"/>
            <w:tcBorders>
              <w:right w:val="single" w:sz="4" w:space="0" w:color="auto"/>
            </w:tcBorders>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28.1 (5.45)</w:t>
            </w:r>
          </w:p>
        </w:tc>
      </w:tr>
      <w:tr w:rsidR="00097669" w:rsidTr="00F72A0C">
        <w:trPr>
          <w:trHeight w:val="190"/>
        </w:trPr>
        <w:tc>
          <w:tcPr>
            <w:cnfStyle w:val="001000000000" w:firstRow="0" w:lastRow="0" w:firstColumn="1" w:lastColumn="0" w:oddVBand="0" w:evenVBand="0" w:oddHBand="0" w:evenHBand="0" w:firstRowFirstColumn="0" w:firstRowLastColumn="0" w:lastRowFirstColumn="0" w:lastRowLastColumn="0"/>
            <w:tcW w:w="1520" w:type="dxa"/>
            <w:tcBorders>
              <w:left w:val="single" w:sz="4" w:space="0" w:color="auto"/>
              <w:bottom w:val="single" w:sz="4" w:space="0" w:color="auto"/>
            </w:tcBorders>
            <w:shd w:val="clear" w:color="auto" w:fill="auto"/>
          </w:tcPr>
          <w:p w:rsidR="00097669" w:rsidRDefault="00097669" w:rsidP="00315FAC"/>
        </w:tc>
        <w:tc>
          <w:tcPr>
            <w:tcW w:w="1462" w:type="dxa"/>
            <w:tcBorders>
              <w:bottom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p>
        </w:tc>
        <w:tc>
          <w:tcPr>
            <w:tcW w:w="1461" w:type="dxa"/>
            <w:tcBorders>
              <w:bottom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p>
        </w:tc>
        <w:tc>
          <w:tcPr>
            <w:tcW w:w="1461" w:type="dxa"/>
            <w:tcBorders>
              <w:bottom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p>
        </w:tc>
        <w:tc>
          <w:tcPr>
            <w:tcW w:w="1462" w:type="dxa"/>
            <w:tcBorders>
              <w:bottom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p>
        </w:tc>
        <w:tc>
          <w:tcPr>
            <w:tcW w:w="1462" w:type="dxa"/>
            <w:tcBorders>
              <w:bottom w:val="single" w:sz="4" w:space="0" w:color="auto"/>
              <w:right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p>
        </w:tc>
      </w:tr>
      <w:tr w:rsidR="00097669" w:rsidTr="00F72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6"/>
            <w:tcBorders>
              <w:top w:val="single" w:sz="4" w:space="0" w:color="auto"/>
            </w:tcBorders>
            <w:shd w:val="clear" w:color="auto" w:fill="auto"/>
          </w:tcPr>
          <w:p w:rsidR="00097669" w:rsidRDefault="00097669" w:rsidP="00315FAC">
            <w:r>
              <w:t>IMC: Índice de masa corporal; PC: peso corporal. Valores expresados en media y desviación estándar.</w:t>
            </w:r>
          </w:p>
        </w:tc>
      </w:tr>
      <w:tr w:rsidR="001234DD" w:rsidTr="00F72A0C">
        <w:tc>
          <w:tcPr>
            <w:cnfStyle w:val="001000000000" w:firstRow="0" w:lastRow="0" w:firstColumn="1" w:lastColumn="0" w:oddVBand="0" w:evenVBand="0" w:oddHBand="0" w:evenHBand="0" w:firstRowFirstColumn="0" w:firstRowLastColumn="0" w:lastRowFirstColumn="0" w:lastRowLastColumn="0"/>
            <w:tcW w:w="8828" w:type="dxa"/>
            <w:gridSpan w:val="6"/>
            <w:shd w:val="clear" w:color="auto" w:fill="auto"/>
          </w:tcPr>
          <w:p w:rsidR="001234DD" w:rsidRDefault="001234DD" w:rsidP="001234DD">
            <w:pPr>
              <w:jc w:val="left"/>
            </w:pPr>
          </w:p>
        </w:tc>
      </w:tr>
    </w:tbl>
    <w:p w:rsidR="00097669" w:rsidRDefault="00097669" w:rsidP="00097669"/>
    <w:p w:rsidR="001234DD" w:rsidRDefault="001234DD" w:rsidP="00097669"/>
    <w:p w:rsidR="005A09D0" w:rsidRDefault="005A09D0" w:rsidP="00097669"/>
    <w:p w:rsidR="001234DD" w:rsidRDefault="001234DD" w:rsidP="00097669"/>
    <w:tbl>
      <w:tblPr>
        <w:tblStyle w:val="Tablanormal5"/>
        <w:tblW w:w="0" w:type="auto"/>
        <w:tblLook w:val="04A0" w:firstRow="1" w:lastRow="0" w:firstColumn="1" w:lastColumn="0" w:noHBand="0" w:noVBand="1"/>
      </w:tblPr>
      <w:tblGrid>
        <w:gridCol w:w="1479"/>
        <w:gridCol w:w="1424"/>
        <w:gridCol w:w="1409"/>
        <w:gridCol w:w="1407"/>
        <w:gridCol w:w="1408"/>
        <w:gridCol w:w="1422"/>
      </w:tblGrid>
      <w:tr w:rsidR="00097669" w:rsidTr="00942C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28" w:type="dxa"/>
            <w:gridSpan w:val="6"/>
            <w:tcBorders>
              <w:bottom w:val="single" w:sz="4" w:space="0" w:color="auto"/>
            </w:tcBorders>
            <w:shd w:val="clear" w:color="auto" w:fill="auto"/>
          </w:tcPr>
          <w:p w:rsidR="00097669" w:rsidRDefault="00097669" w:rsidP="00315FAC">
            <w:r>
              <w:lastRenderedPageBreak/>
              <w:t xml:space="preserve">Tabla 2. Características de la muestra según los rangos de edad para hombres. </w:t>
            </w:r>
          </w:p>
        </w:tc>
      </w:tr>
      <w:tr w:rsidR="00097669" w:rsidTr="00942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4" w:space="0" w:color="auto"/>
              <w:left w:val="single" w:sz="4" w:space="0" w:color="auto"/>
              <w:bottom w:val="single" w:sz="4" w:space="0" w:color="auto"/>
            </w:tcBorders>
            <w:shd w:val="clear" w:color="auto" w:fill="auto"/>
          </w:tcPr>
          <w:p w:rsidR="00097669" w:rsidRDefault="00097669" w:rsidP="00315FAC">
            <w:r>
              <w:t>Rangos de edad (años)</w:t>
            </w:r>
          </w:p>
        </w:tc>
        <w:tc>
          <w:tcPr>
            <w:tcW w:w="1462" w:type="dxa"/>
            <w:tcBorders>
              <w:top w:val="single" w:sz="4" w:space="0" w:color="auto"/>
              <w:bottom w:val="single" w:sz="4" w:space="0" w:color="auto"/>
            </w:tcBorders>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Número de casos.</w:t>
            </w:r>
          </w:p>
        </w:tc>
        <w:tc>
          <w:tcPr>
            <w:tcW w:w="1461" w:type="dxa"/>
            <w:tcBorders>
              <w:top w:val="single" w:sz="4" w:space="0" w:color="auto"/>
              <w:bottom w:val="single" w:sz="4" w:space="0" w:color="auto"/>
            </w:tcBorders>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Edad (años)</w:t>
            </w:r>
          </w:p>
        </w:tc>
        <w:tc>
          <w:tcPr>
            <w:tcW w:w="1461" w:type="dxa"/>
            <w:tcBorders>
              <w:top w:val="single" w:sz="4" w:space="0" w:color="auto"/>
              <w:bottom w:val="single" w:sz="4" w:space="0" w:color="auto"/>
            </w:tcBorders>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PC (kg)</w:t>
            </w:r>
          </w:p>
        </w:tc>
        <w:tc>
          <w:tcPr>
            <w:tcW w:w="1462" w:type="dxa"/>
            <w:tcBorders>
              <w:top w:val="single" w:sz="4" w:space="0" w:color="auto"/>
              <w:bottom w:val="single" w:sz="4" w:space="0" w:color="auto"/>
            </w:tcBorders>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Talla (m)</w:t>
            </w:r>
          </w:p>
        </w:tc>
        <w:tc>
          <w:tcPr>
            <w:tcW w:w="1462" w:type="dxa"/>
            <w:tcBorders>
              <w:top w:val="single" w:sz="4" w:space="0" w:color="auto"/>
              <w:bottom w:val="single" w:sz="4" w:space="0" w:color="auto"/>
              <w:right w:val="single" w:sz="4" w:space="0" w:color="auto"/>
            </w:tcBorders>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IMC (kg/m2)</w:t>
            </w:r>
          </w:p>
        </w:tc>
      </w:tr>
      <w:tr w:rsidR="00097669" w:rsidTr="00942C99">
        <w:tc>
          <w:tcPr>
            <w:cnfStyle w:val="001000000000" w:firstRow="0" w:lastRow="0" w:firstColumn="1" w:lastColumn="0" w:oddVBand="0" w:evenVBand="0" w:oddHBand="0" w:evenHBand="0" w:firstRowFirstColumn="0" w:firstRowLastColumn="0" w:lastRowFirstColumn="0" w:lastRowLastColumn="0"/>
            <w:tcW w:w="1520" w:type="dxa"/>
            <w:tcBorders>
              <w:top w:val="single" w:sz="4" w:space="0" w:color="auto"/>
              <w:left w:val="single" w:sz="4" w:space="0" w:color="auto"/>
            </w:tcBorders>
            <w:shd w:val="clear" w:color="auto" w:fill="auto"/>
          </w:tcPr>
          <w:p w:rsidR="00097669" w:rsidRDefault="00097669" w:rsidP="00315FAC">
            <w:r>
              <w:t>60-64</w:t>
            </w:r>
          </w:p>
        </w:tc>
        <w:tc>
          <w:tcPr>
            <w:tcW w:w="1462" w:type="dxa"/>
            <w:tcBorders>
              <w:top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1</w:t>
            </w:r>
          </w:p>
        </w:tc>
        <w:tc>
          <w:tcPr>
            <w:tcW w:w="1461" w:type="dxa"/>
            <w:tcBorders>
              <w:top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62 (0)</w:t>
            </w:r>
          </w:p>
        </w:tc>
        <w:tc>
          <w:tcPr>
            <w:tcW w:w="1461" w:type="dxa"/>
            <w:tcBorders>
              <w:top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85 (0)</w:t>
            </w:r>
          </w:p>
        </w:tc>
        <w:tc>
          <w:tcPr>
            <w:tcW w:w="1462" w:type="dxa"/>
            <w:tcBorders>
              <w:top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1.68 (0)</w:t>
            </w:r>
          </w:p>
        </w:tc>
        <w:tc>
          <w:tcPr>
            <w:tcW w:w="1462" w:type="dxa"/>
            <w:tcBorders>
              <w:top w:val="single" w:sz="4" w:space="0" w:color="auto"/>
              <w:right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30.1 (0)</w:t>
            </w:r>
          </w:p>
        </w:tc>
      </w:tr>
      <w:tr w:rsidR="00097669" w:rsidTr="00942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left w:val="single" w:sz="4" w:space="0" w:color="auto"/>
            </w:tcBorders>
            <w:shd w:val="clear" w:color="auto" w:fill="auto"/>
          </w:tcPr>
          <w:p w:rsidR="00097669" w:rsidRDefault="00097669" w:rsidP="00315FAC">
            <w:r>
              <w:t>65-69</w:t>
            </w:r>
          </w:p>
        </w:tc>
        <w:tc>
          <w:tcPr>
            <w:tcW w:w="1462"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6</w:t>
            </w:r>
          </w:p>
        </w:tc>
        <w:tc>
          <w:tcPr>
            <w:tcW w:w="1461"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67.6 ( 1.3)</w:t>
            </w:r>
          </w:p>
        </w:tc>
        <w:tc>
          <w:tcPr>
            <w:tcW w:w="1461"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77.3 (7.71)</w:t>
            </w:r>
          </w:p>
        </w:tc>
        <w:tc>
          <w:tcPr>
            <w:tcW w:w="1462"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1.67 (0.03)</w:t>
            </w:r>
          </w:p>
        </w:tc>
        <w:tc>
          <w:tcPr>
            <w:tcW w:w="1462" w:type="dxa"/>
            <w:tcBorders>
              <w:right w:val="single" w:sz="4" w:space="0" w:color="auto"/>
            </w:tcBorders>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27.4 (2.67)</w:t>
            </w:r>
          </w:p>
        </w:tc>
      </w:tr>
      <w:tr w:rsidR="00097669" w:rsidTr="00942C99">
        <w:tc>
          <w:tcPr>
            <w:cnfStyle w:val="001000000000" w:firstRow="0" w:lastRow="0" w:firstColumn="1" w:lastColumn="0" w:oddVBand="0" w:evenVBand="0" w:oddHBand="0" w:evenHBand="0" w:firstRowFirstColumn="0" w:firstRowLastColumn="0" w:lastRowFirstColumn="0" w:lastRowLastColumn="0"/>
            <w:tcW w:w="1520" w:type="dxa"/>
            <w:tcBorders>
              <w:left w:val="single" w:sz="4" w:space="0" w:color="auto"/>
            </w:tcBorders>
            <w:shd w:val="clear" w:color="auto" w:fill="auto"/>
          </w:tcPr>
          <w:p w:rsidR="00097669" w:rsidRDefault="00097669" w:rsidP="00315FAC">
            <w:r>
              <w:t>70-74</w:t>
            </w:r>
          </w:p>
        </w:tc>
        <w:tc>
          <w:tcPr>
            <w:tcW w:w="1462" w:type="dxa"/>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5</w:t>
            </w:r>
          </w:p>
        </w:tc>
        <w:tc>
          <w:tcPr>
            <w:tcW w:w="1461" w:type="dxa"/>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71.2 (0.4)</w:t>
            </w:r>
          </w:p>
        </w:tc>
        <w:tc>
          <w:tcPr>
            <w:tcW w:w="1461" w:type="dxa"/>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77 (7.87)</w:t>
            </w:r>
          </w:p>
        </w:tc>
        <w:tc>
          <w:tcPr>
            <w:tcW w:w="1462" w:type="dxa"/>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1.71 (0.12)</w:t>
            </w:r>
          </w:p>
        </w:tc>
        <w:tc>
          <w:tcPr>
            <w:tcW w:w="1462" w:type="dxa"/>
            <w:tcBorders>
              <w:right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26.3 (2.72)</w:t>
            </w:r>
          </w:p>
        </w:tc>
      </w:tr>
      <w:tr w:rsidR="00097669" w:rsidTr="00942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left w:val="single" w:sz="4" w:space="0" w:color="auto"/>
            </w:tcBorders>
            <w:shd w:val="clear" w:color="auto" w:fill="auto"/>
          </w:tcPr>
          <w:p w:rsidR="00097669" w:rsidRDefault="00097669" w:rsidP="00315FAC">
            <w:r>
              <w:t>75-79</w:t>
            </w:r>
          </w:p>
        </w:tc>
        <w:tc>
          <w:tcPr>
            <w:tcW w:w="1462"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0</w:t>
            </w:r>
          </w:p>
        </w:tc>
        <w:tc>
          <w:tcPr>
            <w:tcW w:w="1461"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p>
        </w:tc>
        <w:tc>
          <w:tcPr>
            <w:tcW w:w="1461"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p>
        </w:tc>
        <w:tc>
          <w:tcPr>
            <w:tcW w:w="1462"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p>
        </w:tc>
        <w:tc>
          <w:tcPr>
            <w:tcW w:w="1462" w:type="dxa"/>
            <w:tcBorders>
              <w:right w:val="single" w:sz="4" w:space="0" w:color="auto"/>
            </w:tcBorders>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p>
        </w:tc>
      </w:tr>
      <w:tr w:rsidR="00097669" w:rsidTr="00942C99">
        <w:tc>
          <w:tcPr>
            <w:cnfStyle w:val="001000000000" w:firstRow="0" w:lastRow="0" w:firstColumn="1" w:lastColumn="0" w:oddVBand="0" w:evenVBand="0" w:oddHBand="0" w:evenHBand="0" w:firstRowFirstColumn="0" w:firstRowLastColumn="0" w:lastRowFirstColumn="0" w:lastRowLastColumn="0"/>
            <w:tcW w:w="1520" w:type="dxa"/>
            <w:tcBorders>
              <w:left w:val="single" w:sz="4" w:space="0" w:color="auto"/>
            </w:tcBorders>
            <w:shd w:val="clear" w:color="auto" w:fill="auto"/>
          </w:tcPr>
          <w:p w:rsidR="00097669" w:rsidRDefault="00097669" w:rsidP="00315FAC">
            <w:r>
              <w:t>80-84</w:t>
            </w:r>
          </w:p>
        </w:tc>
        <w:tc>
          <w:tcPr>
            <w:tcW w:w="1462" w:type="dxa"/>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r>
              <w:t>0</w:t>
            </w:r>
          </w:p>
        </w:tc>
        <w:tc>
          <w:tcPr>
            <w:tcW w:w="1461" w:type="dxa"/>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p>
        </w:tc>
        <w:tc>
          <w:tcPr>
            <w:tcW w:w="1461" w:type="dxa"/>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p>
        </w:tc>
        <w:tc>
          <w:tcPr>
            <w:tcW w:w="1462" w:type="dxa"/>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p>
        </w:tc>
        <w:tc>
          <w:tcPr>
            <w:tcW w:w="1462" w:type="dxa"/>
            <w:tcBorders>
              <w:right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p>
        </w:tc>
      </w:tr>
      <w:tr w:rsidR="00097669" w:rsidTr="00942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left w:val="single" w:sz="4" w:space="0" w:color="auto"/>
            </w:tcBorders>
            <w:shd w:val="clear" w:color="auto" w:fill="auto"/>
          </w:tcPr>
          <w:p w:rsidR="00097669" w:rsidRDefault="00097669" w:rsidP="00315FAC">
            <w:r>
              <w:t>Total</w:t>
            </w:r>
          </w:p>
        </w:tc>
        <w:tc>
          <w:tcPr>
            <w:tcW w:w="1462"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12</w:t>
            </w:r>
          </w:p>
        </w:tc>
        <w:tc>
          <w:tcPr>
            <w:tcW w:w="1461"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68.6 (2.8)</w:t>
            </w:r>
          </w:p>
        </w:tc>
        <w:tc>
          <w:tcPr>
            <w:tcW w:w="1461"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77.8 (7.76)</w:t>
            </w:r>
          </w:p>
        </w:tc>
        <w:tc>
          <w:tcPr>
            <w:tcW w:w="1462" w:type="dxa"/>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1.69 (0.08)</w:t>
            </w:r>
          </w:p>
        </w:tc>
        <w:tc>
          <w:tcPr>
            <w:tcW w:w="1462" w:type="dxa"/>
            <w:tcBorders>
              <w:right w:val="single" w:sz="4" w:space="0" w:color="auto"/>
            </w:tcBorders>
            <w:shd w:val="clear" w:color="auto" w:fill="auto"/>
          </w:tcPr>
          <w:p w:rsidR="00097669" w:rsidRDefault="00097669" w:rsidP="00315FAC">
            <w:pPr>
              <w:cnfStyle w:val="000000100000" w:firstRow="0" w:lastRow="0" w:firstColumn="0" w:lastColumn="0" w:oddVBand="0" w:evenVBand="0" w:oddHBand="1" w:evenHBand="0" w:firstRowFirstColumn="0" w:firstRowLastColumn="0" w:lastRowFirstColumn="0" w:lastRowLastColumn="0"/>
            </w:pPr>
            <w:r>
              <w:t>27.2 (2.77)</w:t>
            </w:r>
          </w:p>
        </w:tc>
      </w:tr>
      <w:tr w:rsidR="00097669" w:rsidTr="00942C99">
        <w:tc>
          <w:tcPr>
            <w:cnfStyle w:val="001000000000" w:firstRow="0" w:lastRow="0" w:firstColumn="1" w:lastColumn="0" w:oddVBand="0" w:evenVBand="0" w:oddHBand="0" w:evenHBand="0" w:firstRowFirstColumn="0" w:firstRowLastColumn="0" w:lastRowFirstColumn="0" w:lastRowLastColumn="0"/>
            <w:tcW w:w="1520" w:type="dxa"/>
            <w:tcBorders>
              <w:left w:val="single" w:sz="4" w:space="0" w:color="auto"/>
              <w:bottom w:val="single" w:sz="4" w:space="0" w:color="auto"/>
            </w:tcBorders>
            <w:shd w:val="clear" w:color="auto" w:fill="auto"/>
          </w:tcPr>
          <w:p w:rsidR="00097669" w:rsidRDefault="00097669" w:rsidP="00315FAC"/>
        </w:tc>
        <w:tc>
          <w:tcPr>
            <w:tcW w:w="1462" w:type="dxa"/>
            <w:tcBorders>
              <w:bottom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p>
        </w:tc>
        <w:tc>
          <w:tcPr>
            <w:tcW w:w="1461" w:type="dxa"/>
            <w:tcBorders>
              <w:bottom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p>
        </w:tc>
        <w:tc>
          <w:tcPr>
            <w:tcW w:w="1461" w:type="dxa"/>
            <w:tcBorders>
              <w:bottom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p>
        </w:tc>
        <w:tc>
          <w:tcPr>
            <w:tcW w:w="1462" w:type="dxa"/>
            <w:tcBorders>
              <w:bottom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p>
        </w:tc>
        <w:tc>
          <w:tcPr>
            <w:tcW w:w="1462" w:type="dxa"/>
            <w:tcBorders>
              <w:bottom w:val="single" w:sz="4" w:space="0" w:color="auto"/>
              <w:right w:val="single" w:sz="4" w:space="0" w:color="auto"/>
            </w:tcBorders>
            <w:shd w:val="clear" w:color="auto" w:fill="auto"/>
          </w:tcPr>
          <w:p w:rsidR="00097669" w:rsidRDefault="00097669" w:rsidP="00315FAC">
            <w:pPr>
              <w:cnfStyle w:val="000000000000" w:firstRow="0" w:lastRow="0" w:firstColumn="0" w:lastColumn="0" w:oddVBand="0" w:evenVBand="0" w:oddHBand="0" w:evenHBand="0" w:firstRowFirstColumn="0" w:firstRowLastColumn="0" w:lastRowFirstColumn="0" w:lastRowLastColumn="0"/>
            </w:pPr>
          </w:p>
        </w:tc>
      </w:tr>
      <w:tr w:rsidR="00097669" w:rsidTr="00942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6"/>
            <w:shd w:val="clear" w:color="auto" w:fill="auto"/>
          </w:tcPr>
          <w:p w:rsidR="00097669" w:rsidRDefault="00097669" w:rsidP="00315FAC">
            <w:r>
              <w:t>IMC: Índice de masa corporal; PC: peso corporal. Valores expresados en media y desviación estándar.</w:t>
            </w:r>
          </w:p>
        </w:tc>
      </w:tr>
    </w:tbl>
    <w:p w:rsidR="00097669" w:rsidRDefault="00097669" w:rsidP="00097669"/>
    <w:p w:rsidR="00303F80" w:rsidRDefault="00097669" w:rsidP="001234DD">
      <w:pPr>
        <w:spacing w:after="0" w:line="360" w:lineRule="auto"/>
        <w:jc w:val="both"/>
        <w:rPr>
          <w:rFonts w:ascii="Arial" w:hAnsi="Arial" w:cs="Arial"/>
          <w:sz w:val="24"/>
          <w:szCs w:val="24"/>
        </w:rPr>
      </w:pPr>
      <w:r w:rsidRPr="00097669">
        <w:rPr>
          <w:rFonts w:ascii="Arial" w:hAnsi="Arial" w:cs="Arial"/>
          <w:sz w:val="24"/>
          <w:szCs w:val="24"/>
        </w:rPr>
        <w:t>La</w:t>
      </w:r>
      <w:r w:rsidR="00F72A0C">
        <w:rPr>
          <w:rFonts w:ascii="Arial" w:hAnsi="Arial" w:cs="Arial"/>
          <w:sz w:val="24"/>
          <w:szCs w:val="24"/>
        </w:rPr>
        <w:t>s</w:t>
      </w:r>
      <w:r w:rsidRPr="00097669">
        <w:rPr>
          <w:rFonts w:ascii="Arial" w:hAnsi="Arial" w:cs="Arial"/>
          <w:sz w:val="24"/>
          <w:szCs w:val="24"/>
        </w:rPr>
        <w:t xml:space="preserve"> </w:t>
      </w:r>
      <w:r>
        <w:rPr>
          <w:rFonts w:ascii="Arial" w:hAnsi="Arial" w:cs="Arial"/>
          <w:sz w:val="24"/>
          <w:szCs w:val="24"/>
        </w:rPr>
        <w:t xml:space="preserve">figuras 1 y </w:t>
      </w:r>
      <w:r w:rsidR="00303F80">
        <w:rPr>
          <w:rFonts w:ascii="Arial" w:hAnsi="Arial" w:cs="Arial"/>
          <w:sz w:val="24"/>
          <w:szCs w:val="24"/>
        </w:rPr>
        <w:t>2 expone</w:t>
      </w:r>
      <w:r w:rsidR="00F72A0C">
        <w:rPr>
          <w:rFonts w:ascii="Arial" w:hAnsi="Arial" w:cs="Arial"/>
          <w:sz w:val="24"/>
          <w:szCs w:val="24"/>
        </w:rPr>
        <w:t>n</w:t>
      </w:r>
      <w:r w:rsidR="00303F80">
        <w:rPr>
          <w:rFonts w:ascii="Arial" w:hAnsi="Arial" w:cs="Arial"/>
          <w:sz w:val="24"/>
          <w:szCs w:val="24"/>
        </w:rPr>
        <w:t xml:space="preserve"> los valores propuestos</w:t>
      </w:r>
      <w:r w:rsidRPr="00097669">
        <w:rPr>
          <w:rFonts w:ascii="Arial" w:hAnsi="Arial" w:cs="Arial"/>
          <w:sz w:val="24"/>
          <w:szCs w:val="24"/>
        </w:rPr>
        <w:t xml:space="preserve"> de</w:t>
      </w:r>
      <w:r w:rsidR="00303F80">
        <w:rPr>
          <w:rFonts w:ascii="Arial" w:hAnsi="Arial" w:cs="Arial"/>
          <w:sz w:val="24"/>
          <w:szCs w:val="24"/>
        </w:rPr>
        <w:t xml:space="preserve"> las</w:t>
      </w:r>
      <w:r w:rsidRPr="00097669">
        <w:rPr>
          <w:rFonts w:ascii="Arial" w:hAnsi="Arial" w:cs="Arial"/>
          <w:sz w:val="24"/>
          <w:szCs w:val="24"/>
        </w:rPr>
        <w:t xml:space="preserve"> percentiles</w:t>
      </w:r>
      <w:r>
        <w:rPr>
          <w:rFonts w:ascii="Arial" w:hAnsi="Arial" w:cs="Arial"/>
          <w:sz w:val="24"/>
          <w:szCs w:val="24"/>
        </w:rPr>
        <w:t xml:space="preserve"> 25 y 75</w:t>
      </w:r>
      <w:r w:rsidR="00F72A0C">
        <w:rPr>
          <w:rFonts w:ascii="Arial" w:hAnsi="Arial" w:cs="Arial"/>
          <w:sz w:val="24"/>
          <w:szCs w:val="24"/>
        </w:rPr>
        <w:t xml:space="preserve"> para la condición física, </w:t>
      </w:r>
      <w:r w:rsidRPr="00097669">
        <w:rPr>
          <w:rFonts w:ascii="Arial" w:hAnsi="Arial" w:cs="Arial"/>
          <w:sz w:val="24"/>
          <w:szCs w:val="24"/>
        </w:rPr>
        <w:t xml:space="preserve">determinada a través de la batería de pruebas SFT </w:t>
      </w:r>
      <w:r>
        <w:rPr>
          <w:rFonts w:ascii="Arial" w:hAnsi="Arial" w:cs="Arial"/>
          <w:sz w:val="24"/>
          <w:szCs w:val="24"/>
        </w:rPr>
        <w:t xml:space="preserve">de </w:t>
      </w:r>
      <w:proofErr w:type="spellStart"/>
      <w:r>
        <w:rPr>
          <w:rFonts w:ascii="Arial" w:hAnsi="Arial" w:cs="Arial"/>
          <w:sz w:val="24"/>
          <w:szCs w:val="24"/>
        </w:rPr>
        <w:t>Rikli</w:t>
      </w:r>
      <w:proofErr w:type="spellEnd"/>
      <w:r>
        <w:rPr>
          <w:rFonts w:ascii="Arial" w:hAnsi="Arial" w:cs="Arial"/>
          <w:sz w:val="24"/>
          <w:szCs w:val="24"/>
        </w:rPr>
        <w:t xml:space="preserve"> y Jones </w:t>
      </w:r>
      <w:r w:rsidRPr="00097669">
        <w:rPr>
          <w:rFonts w:ascii="Arial" w:hAnsi="Arial" w:cs="Arial"/>
          <w:sz w:val="24"/>
          <w:szCs w:val="24"/>
        </w:rPr>
        <w:t>en mujeres</w:t>
      </w:r>
      <w:r>
        <w:rPr>
          <w:rFonts w:ascii="Arial" w:hAnsi="Arial" w:cs="Arial"/>
          <w:sz w:val="24"/>
          <w:szCs w:val="24"/>
        </w:rPr>
        <w:t xml:space="preserve"> y hombres</w:t>
      </w:r>
      <w:r w:rsidRPr="00097669">
        <w:rPr>
          <w:rFonts w:ascii="Arial" w:hAnsi="Arial" w:cs="Arial"/>
          <w:sz w:val="24"/>
          <w:szCs w:val="24"/>
        </w:rPr>
        <w:t xml:space="preserve"> </w:t>
      </w:r>
      <w:r>
        <w:rPr>
          <w:rFonts w:ascii="Arial" w:hAnsi="Arial" w:cs="Arial"/>
          <w:sz w:val="24"/>
          <w:szCs w:val="24"/>
        </w:rPr>
        <w:t xml:space="preserve">adultos </w:t>
      </w:r>
      <w:r w:rsidRPr="00097669">
        <w:rPr>
          <w:rFonts w:ascii="Arial" w:hAnsi="Arial" w:cs="Arial"/>
          <w:sz w:val="24"/>
          <w:szCs w:val="24"/>
        </w:rPr>
        <w:t>mayores físicamen</w:t>
      </w:r>
      <w:r>
        <w:rPr>
          <w:rFonts w:ascii="Arial" w:hAnsi="Arial" w:cs="Arial"/>
          <w:sz w:val="24"/>
          <w:szCs w:val="24"/>
        </w:rPr>
        <w:t>te activas s</w:t>
      </w:r>
      <w:r w:rsidR="00C303FE">
        <w:rPr>
          <w:rFonts w:ascii="Arial" w:hAnsi="Arial" w:cs="Arial"/>
          <w:sz w:val="24"/>
          <w:szCs w:val="24"/>
        </w:rPr>
        <w:t>egún rangos de edad. C</w:t>
      </w:r>
      <w:r>
        <w:rPr>
          <w:rFonts w:ascii="Arial" w:hAnsi="Arial" w:cs="Arial"/>
          <w:sz w:val="24"/>
          <w:szCs w:val="24"/>
        </w:rPr>
        <w:t>omparando los datos obtenidos en las pruebas del STF en la población  mexicana adulto mayor de la UMFyR1 en el periodo de noviembre 2023 por grupo de edad, s</w:t>
      </w:r>
      <w:r w:rsidRPr="00097669">
        <w:rPr>
          <w:rFonts w:ascii="Arial" w:hAnsi="Arial" w:cs="Arial"/>
          <w:sz w:val="24"/>
          <w:szCs w:val="24"/>
        </w:rPr>
        <w:t>e advierte que e</w:t>
      </w:r>
      <w:r>
        <w:rPr>
          <w:rFonts w:ascii="Arial" w:hAnsi="Arial" w:cs="Arial"/>
          <w:sz w:val="24"/>
          <w:szCs w:val="24"/>
        </w:rPr>
        <w:t>n las evaluaciones de fuerza, resistencia aeróbica y flexibilidad</w:t>
      </w:r>
      <w:r w:rsidRPr="00097669">
        <w:rPr>
          <w:rFonts w:ascii="Arial" w:hAnsi="Arial" w:cs="Arial"/>
          <w:sz w:val="24"/>
          <w:szCs w:val="24"/>
        </w:rPr>
        <w:t>, el rendimiento di</w:t>
      </w:r>
      <w:r>
        <w:rPr>
          <w:rFonts w:ascii="Arial" w:hAnsi="Arial" w:cs="Arial"/>
          <w:sz w:val="24"/>
          <w:szCs w:val="24"/>
        </w:rPr>
        <w:t xml:space="preserve">sminuyó a medida que </w:t>
      </w:r>
      <w:r w:rsidR="00303F80">
        <w:rPr>
          <w:rFonts w:ascii="Arial" w:hAnsi="Arial" w:cs="Arial"/>
          <w:sz w:val="24"/>
          <w:szCs w:val="24"/>
        </w:rPr>
        <w:t>la eda</w:t>
      </w:r>
      <w:r w:rsidR="00C303FE">
        <w:rPr>
          <w:rFonts w:ascii="Arial" w:hAnsi="Arial" w:cs="Arial"/>
          <w:sz w:val="24"/>
          <w:szCs w:val="24"/>
        </w:rPr>
        <w:t>d de los participantes avanza</w:t>
      </w:r>
      <w:r w:rsidR="00303F80">
        <w:rPr>
          <w:rFonts w:ascii="Arial" w:hAnsi="Arial" w:cs="Arial"/>
          <w:sz w:val="24"/>
          <w:szCs w:val="24"/>
        </w:rPr>
        <w:t>.</w:t>
      </w:r>
    </w:p>
    <w:p w:rsidR="00D0195D" w:rsidRDefault="00D0195D" w:rsidP="00097669">
      <w:pPr>
        <w:spacing w:after="0" w:line="480" w:lineRule="auto"/>
        <w:jc w:val="both"/>
        <w:rPr>
          <w:rFonts w:ascii="Arial" w:hAnsi="Arial" w:cs="Arial"/>
          <w:sz w:val="24"/>
          <w:szCs w:val="24"/>
        </w:rPr>
      </w:pPr>
    </w:p>
    <w:p w:rsidR="00D0195D" w:rsidRDefault="00D0195D" w:rsidP="00097669">
      <w:pPr>
        <w:spacing w:after="0" w:line="480" w:lineRule="auto"/>
        <w:jc w:val="both"/>
        <w:rPr>
          <w:rFonts w:ascii="Arial" w:hAnsi="Arial" w:cs="Arial"/>
          <w:sz w:val="24"/>
          <w:szCs w:val="24"/>
        </w:rPr>
      </w:pPr>
    </w:p>
    <w:p w:rsidR="00D0195D" w:rsidRDefault="00D0195D" w:rsidP="00097669">
      <w:pPr>
        <w:spacing w:after="0" w:line="480" w:lineRule="auto"/>
        <w:jc w:val="both"/>
        <w:rPr>
          <w:rFonts w:ascii="Arial" w:hAnsi="Arial" w:cs="Arial"/>
          <w:sz w:val="24"/>
          <w:szCs w:val="24"/>
        </w:rPr>
      </w:pPr>
    </w:p>
    <w:p w:rsidR="001234DD" w:rsidRDefault="001234DD" w:rsidP="00097669">
      <w:pPr>
        <w:spacing w:after="0" w:line="480" w:lineRule="auto"/>
        <w:jc w:val="both"/>
        <w:rPr>
          <w:rFonts w:ascii="Arial" w:hAnsi="Arial" w:cs="Arial"/>
          <w:sz w:val="24"/>
          <w:szCs w:val="24"/>
        </w:rPr>
      </w:pPr>
    </w:p>
    <w:p w:rsidR="001234DD" w:rsidRDefault="001234DD" w:rsidP="00097669">
      <w:pPr>
        <w:spacing w:after="0" w:line="480" w:lineRule="auto"/>
        <w:jc w:val="both"/>
        <w:rPr>
          <w:rFonts w:ascii="Arial" w:hAnsi="Arial" w:cs="Arial"/>
          <w:sz w:val="24"/>
          <w:szCs w:val="24"/>
        </w:rPr>
      </w:pPr>
    </w:p>
    <w:p w:rsidR="00D0195D" w:rsidRDefault="00D0195D" w:rsidP="00097669">
      <w:pPr>
        <w:spacing w:after="0" w:line="480" w:lineRule="auto"/>
        <w:jc w:val="both"/>
        <w:rPr>
          <w:rFonts w:ascii="Arial" w:hAnsi="Arial" w:cs="Arial"/>
          <w:sz w:val="24"/>
          <w:szCs w:val="24"/>
        </w:rPr>
      </w:pPr>
    </w:p>
    <w:p w:rsidR="00D0195D" w:rsidRDefault="00D0195D" w:rsidP="00097669">
      <w:pPr>
        <w:spacing w:after="0" w:line="480" w:lineRule="auto"/>
        <w:jc w:val="both"/>
        <w:rPr>
          <w:rFonts w:ascii="Arial" w:hAnsi="Arial" w:cs="Arial"/>
          <w:sz w:val="24"/>
          <w:szCs w:val="24"/>
        </w:rPr>
      </w:pPr>
    </w:p>
    <w:p w:rsidR="00D0195D" w:rsidRDefault="00D0195D" w:rsidP="00097669">
      <w:pPr>
        <w:spacing w:after="0" w:line="480" w:lineRule="auto"/>
        <w:jc w:val="both"/>
        <w:rPr>
          <w:rFonts w:ascii="Arial" w:hAnsi="Arial" w:cs="Arial"/>
          <w:sz w:val="24"/>
          <w:szCs w:val="24"/>
        </w:rPr>
      </w:pPr>
    </w:p>
    <w:p w:rsidR="00D0195D" w:rsidRDefault="00D0195D" w:rsidP="00097669">
      <w:pPr>
        <w:spacing w:after="0" w:line="480" w:lineRule="auto"/>
        <w:jc w:val="both"/>
        <w:rPr>
          <w:rFonts w:ascii="Arial" w:hAnsi="Arial" w:cs="Arial"/>
          <w:sz w:val="24"/>
          <w:szCs w:val="24"/>
        </w:rPr>
      </w:pPr>
    </w:p>
    <w:tbl>
      <w:tblPr>
        <w:tblStyle w:val="Tablaconcuadrcula"/>
        <w:tblpPr w:leftFromText="141" w:rightFromText="141" w:vertAnchor="page" w:horzAnchor="margin" w:tblpXSpec="center" w:tblpY="64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880"/>
        <w:gridCol w:w="4896"/>
      </w:tblGrid>
      <w:tr w:rsidR="00303F80" w:rsidTr="00F72A0C">
        <w:trPr>
          <w:trHeight w:val="4071"/>
        </w:trPr>
        <w:tc>
          <w:tcPr>
            <w:tcW w:w="4880" w:type="dxa"/>
          </w:tcPr>
          <w:p w:rsidR="00303F80" w:rsidRDefault="00303F80" w:rsidP="00315FAC">
            <w:r>
              <w:rPr>
                <w:noProof/>
                <w:lang w:eastAsia="es-MX"/>
              </w:rPr>
              <w:lastRenderedPageBreak/>
              <w:drawing>
                <wp:anchor distT="0" distB="0" distL="114300" distR="114300" simplePos="0" relativeHeight="251663360" behindDoc="0" locked="0" layoutInCell="1" allowOverlap="1">
                  <wp:simplePos x="0" y="0"/>
                  <wp:positionH relativeFrom="column">
                    <wp:posOffset>-635</wp:posOffset>
                  </wp:positionH>
                  <wp:positionV relativeFrom="paragraph">
                    <wp:posOffset>-635</wp:posOffset>
                  </wp:positionV>
                  <wp:extent cx="2997642" cy="2700000"/>
                  <wp:effectExtent l="0" t="0" r="12700" b="5715"/>
                  <wp:wrapNone/>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p>
        </w:tc>
        <w:tc>
          <w:tcPr>
            <w:tcW w:w="4896" w:type="dxa"/>
          </w:tcPr>
          <w:p w:rsidR="00303F80" w:rsidRDefault="00303F80" w:rsidP="00315FAC">
            <w:r>
              <w:rPr>
                <w:noProof/>
                <w:lang w:eastAsia="es-MX"/>
              </w:rPr>
              <w:drawing>
                <wp:inline distT="0" distB="0" distL="0" distR="0" wp14:anchorId="611E6B47" wp14:editId="0A55A490">
                  <wp:extent cx="2998800" cy="2700000"/>
                  <wp:effectExtent l="0" t="0" r="11430" b="571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03F80" w:rsidTr="00F72A0C">
        <w:trPr>
          <w:trHeight w:val="4085"/>
        </w:trPr>
        <w:tc>
          <w:tcPr>
            <w:tcW w:w="4880" w:type="dxa"/>
          </w:tcPr>
          <w:p w:rsidR="00303F80" w:rsidRDefault="00303F80" w:rsidP="00315FAC">
            <w:r>
              <w:rPr>
                <w:noProof/>
                <w:lang w:eastAsia="es-MX"/>
              </w:rPr>
              <w:drawing>
                <wp:inline distT="0" distB="0" distL="0" distR="0" wp14:anchorId="7C3BCC14" wp14:editId="274C03E6">
                  <wp:extent cx="2998800" cy="2700000"/>
                  <wp:effectExtent l="0" t="0" r="11430" b="571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896" w:type="dxa"/>
          </w:tcPr>
          <w:p w:rsidR="00303F80" w:rsidRDefault="00303F80" w:rsidP="00315FAC">
            <w:r>
              <w:rPr>
                <w:noProof/>
                <w:lang w:eastAsia="es-MX"/>
              </w:rPr>
              <w:drawing>
                <wp:inline distT="0" distB="0" distL="0" distR="0" wp14:anchorId="3288D13D" wp14:editId="28A01DC5">
                  <wp:extent cx="2998800" cy="2700000"/>
                  <wp:effectExtent l="0" t="0" r="11430" b="571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03F80" w:rsidTr="00F72A0C">
        <w:trPr>
          <w:trHeight w:val="4114"/>
        </w:trPr>
        <w:tc>
          <w:tcPr>
            <w:tcW w:w="4880" w:type="dxa"/>
          </w:tcPr>
          <w:p w:rsidR="00303F80" w:rsidRDefault="00303F80" w:rsidP="00315FAC">
            <w:r>
              <w:rPr>
                <w:noProof/>
                <w:lang w:eastAsia="es-MX"/>
              </w:rPr>
              <w:drawing>
                <wp:inline distT="0" distB="0" distL="0" distR="0" wp14:anchorId="526EE814" wp14:editId="727AEF6A">
                  <wp:extent cx="2998800" cy="2700000"/>
                  <wp:effectExtent l="0" t="0" r="11430" b="571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896" w:type="dxa"/>
          </w:tcPr>
          <w:p w:rsidR="00303F80" w:rsidRDefault="00303F80" w:rsidP="00315FAC">
            <w:r>
              <w:rPr>
                <w:noProof/>
                <w:lang w:eastAsia="es-MX"/>
              </w:rPr>
              <w:drawing>
                <wp:inline distT="0" distB="0" distL="0" distR="0" wp14:anchorId="7EE01DE5" wp14:editId="490915A8">
                  <wp:extent cx="2998800" cy="2700000"/>
                  <wp:effectExtent l="0" t="0" r="11430" b="571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303F80" w:rsidRDefault="00303F80" w:rsidP="00303F80">
      <w:r>
        <w:lastRenderedPageBreak/>
        <w:t xml:space="preserve">Figura 1. Comparación entre los valores referenciales de condición física para hombres de </w:t>
      </w:r>
      <w:proofErr w:type="spellStart"/>
      <w:r>
        <w:t>Rikli</w:t>
      </w:r>
      <w:proofErr w:type="spellEnd"/>
      <w:r>
        <w:t xml:space="preserve"> &amp; Jones, con los obtenidos en hombres mayores de la clínica UMFyR1 según rangos de edad. </w:t>
      </w:r>
    </w:p>
    <w:tbl>
      <w:tblPr>
        <w:tblStyle w:val="Tablaconcuadrcula"/>
        <w:tblpPr w:leftFromText="141" w:rightFromText="141" w:vertAnchor="page" w:horzAnchor="margin" w:tblpXSpec="center" w:tblpY="90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820"/>
        <w:gridCol w:w="4956"/>
      </w:tblGrid>
      <w:tr w:rsidR="00303F80" w:rsidTr="00F72A0C">
        <w:trPr>
          <w:trHeight w:val="4066"/>
        </w:trPr>
        <w:tc>
          <w:tcPr>
            <w:tcW w:w="4820" w:type="dxa"/>
          </w:tcPr>
          <w:p w:rsidR="00303F80" w:rsidRDefault="00303F80" w:rsidP="00315FAC">
            <w:r>
              <w:rPr>
                <w:noProof/>
                <w:lang w:eastAsia="es-MX"/>
              </w:rPr>
              <w:lastRenderedPageBreak/>
              <w:drawing>
                <wp:inline distT="0" distB="0" distL="0" distR="0" wp14:anchorId="391F3617" wp14:editId="1347E16A">
                  <wp:extent cx="2998800" cy="2700000"/>
                  <wp:effectExtent l="0" t="0" r="11430" b="571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956" w:type="dxa"/>
          </w:tcPr>
          <w:p w:rsidR="00303F80" w:rsidRDefault="00303F80" w:rsidP="00315FAC">
            <w:r>
              <w:rPr>
                <w:noProof/>
                <w:lang w:eastAsia="es-MX"/>
              </w:rPr>
              <w:drawing>
                <wp:inline distT="0" distB="0" distL="0" distR="0" wp14:anchorId="07FDE4FB" wp14:editId="738A7666">
                  <wp:extent cx="2998800" cy="2700000"/>
                  <wp:effectExtent l="0" t="0" r="11430" b="571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303F80" w:rsidTr="00F72A0C">
        <w:trPr>
          <w:trHeight w:val="4080"/>
        </w:trPr>
        <w:tc>
          <w:tcPr>
            <w:tcW w:w="4820" w:type="dxa"/>
          </w:tcPr>
          <w:p w:rsidR="00303F80" w:rsidRDefault="00303F80" w:rsidP="00315FAC">
            <w:r>
              <w:rPr>
                <w:noProof/>
                <w:lang w:eastAsia="es-MX"/>
              </w:rPr>
              <w:drawing>
                <wp:inline distT="0" distB="0" distL="0" distR="0" wp14:anchorId="4758404F" wp14:editId="505A7334">
                  <wp:extent cx="2998800" cy="2700000"/>
                  <wp:effectExtent l="0" t="0" r="11430" b="571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956" w:type="dxa"/>
          </w:tcPr>
          <w:p w:rsidR="00303F80" w:rsidRDefault="00303F80" w:rsidP="00315FAC">
            <w:r>
              <w:rPr>
                <w:noProof/>
                <w:lang w:eastAsia="es-MX"/>
              </w:rPr>
              <w:drawing>
                <wp:inline distT="0" distB="0" distL="0" distR="0" wp14:anchorId="08C96F8D" wp14:editId="61D0BE9A">
                  <wp:extent cx="2998800" cy="2700000"/>
                  <wp:effectExtent l="0" t="0" r="11430" b="571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303F80" w:rsidTr="00F72A0C">
        <w:trPr>
          <w:trHeight w:val="4109"/>
        </w:trPr>
        <w:tc>
          <w:tcPr>
            <w:tcW w:w="4820" w:type="dxa"/>
          </w:tcPr>
          <w:p w:rsidR="00303F80" w:rsidRDefault="00303F80" w:rsidP="00315FAC">
            <w:r>
              <w:rPr>
                <w:noProof/>
                <w:lang w:eastAsia="es-MX"/>
              </w:rPr>
              <w:drawing>
                <wp:inline distT="0" distB="0" distL="0" distR="0" wp14:anchorId="68B75EB3" wp14:editId="004157EF">
                  <wp:extent cx="2998800" cy="2700000"/>
                  <wp:effectExtent l="0" t="0" r="11430" b="5715"/>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56" w:type="dxa"/>
          </w:tcPr>
          <w:p w:rsidR="00303F80" w:rsidRDefault="00303F80" w:rsidP="00315FAC">
            <w:r>
              <w:rPr>
                <w:noProof/>
                <w:lang w:eastAsia="es-MX"/>
              </w:rPr>
              <w:drawing>
                <wp:inline distT="0" distB="0" distL="0" distR="0" wp14:anchorId="19138294" wp14:editId="3B10D893">
                  <wp:extent cx="2998800" cy="2700000"/>
                  <wp:effectExtent l="0" t="0" r="11430" b="5715"/>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CF1E5E" w:rsidRDefault="00303F80" w:rsidP="00CF1E5E">
      <w:r>
        <w:lastRenderedPageBreak/>
        <w:t xml:space="preserve">Figura 2. Comparación entre los valores referenciales de condición física para mujeres de </w:t>
      </w:r>
      <w:proofErr w:type="spellStart"/>
      <w:r>
        <w:t>Rikli</w:t>
      </w:r>
      <w:proofErr w:type="spellEnd"/>
      <w:r>
        <w:t xml:space="preserve"> &amp; Jones, con los obtenidos en mujeres mayores de la clínica UMFyR1 según rangos de edad. </w:t>
      </w:r>
    </w:p>
    <w:p w:rsidR="00DC78E2" w:rsidRPr="00CF1E5E" w:rsidRDefault="00097669" w:rsidP="001234DD">
      <w:pPr>
        <w:spacing w:line="360" w:lineRule="auto"/>
        <w:jc w:val="both"/>
      </w:pPr>
      <w:r w:rsidRPr="00097669">
        <w:rPr>
          <w:rFonts w:ascii="Arial" w:hAnsi="Arial" w:cs="Arial"/>
          <w:sz w:val="24"/>
          <w:szCs w:val="24"/>
        </w:rPr>
        <w:lastRenderedPageBreak/>
        <w:t>Al respecto, se obser</w:t>
      </w:r>
      <w:r w:rsidR="00303F80">
        <w:rPr>
          <w:rFonts w:ascii="Arial" w:hAnsi="Arial" w:cs="Arial"/>
          <w:sz w:val="24"/>
          <w:szCs w:val="24"/>
        </w:rPr>
        <w:t xml:space="preserve">va que los hombres mayores mexicanos </w:t>
      </w:r>
      <w:r w:rsidRPr="00097669">
        <w:rPr>
          <w:rFonts w:ascii="Arial" w:hAnsi="Arial" w:cs="Arial"/>
          <w:sz w:val="24"/>
          <w:szCs w:val="24"/>
        </w:rPr>
        <w:t>alcanzaron un rendimiento físico-funcio</w:t>
      </w:r>
      <w:r w:rsidR="00303F80">
        <w:rPr>
          <w:rFonts w:ascii="Arial" w:hAnsi="Arial" w:cs="Arial"/>
          <w:sz w:val="24"/>
          <w:szCs w:val="24"/>
        </w:rPr>
        <w:t xml:space="preserve">nal superior en fuerza de miembros inferiores y superiores, resistencia aeróbica </w:t>
      </w:r>
      <w:r w:rsidRPr="00097669">
        <w:rPr>
          <w:rFonts w:ascii="Arial" w:hAnsi="Arial" w:cs="Arial"/>
          <w:sz w:val="24"/>
          <w:szCs w:val="24"/>
        </w:rPr>
        <w:t>y</w:t>
      </w:r>
      <w:r w:rsidR="00303F80">
        <w:rPr>
          <w:rFonts w:ascii="Arial" w:hAnsi="Arial" w:cs="Arial"/>
          <w:sz w:val="24"/>
          <w:szCs w:val="24"/>
        </w:rPr>
        <w:t xml:space="preserve"> pero por debajo para la</w:t>
      </w:r>
      <w:r w:rsidRPr="00097669">
        <w:rPr>
          <w:rFonts w:ascii="Arial" w:hAnsi="Arial" w:cs="Arial"/>
          <w:sz w:val="24"/>
          <w:szCs w:val="24"/>
        </w:rPr>
        <w:t xml:space="preserve"> flexibilidad del tren </w:t>
      </w:r>
      <w:r w:rsidR="00303F80">
        <w:rPr>
          <w:rFonts w:ascii="Arial" w:hAnsi="Arial" w:cs="Arial"/>
          <w:sz w:val="24"/>
          <w:szCs w:val="24"/>
        </w:rPr>
        <w:t xml:space="preserve">superior e inferior </w:t>
      </w:r>
      <w:r w:rsidRPr="00097669">
        <w:rPr>
          <w:rFonts w:ascii="Arial" w:hAnsi="Arial" w:cs="Arial"/>
          <w:sz w:val="24"/>
          <w:szCs w:val="24"/>
        </w:rPr>
        <w:t>respecto a los</w:t>
      </w:r>
      <w:r w:rsidR="00303F80">
        <w:rPr>
          <w:rFonts w:ascii="Arial" w:hAnsi="Arial" w:cs="Arial"/>
          <w:sz w:val="24"/>
          <w:szCs w:val="24"/>
        </w:rPr>
        <w:t xml:space="preserve"> datos normativos de referencia, mientras las mujeres mayores mexicanas </w:t>
      </w:r>
      <w:r w:rsidR="00303F80" w:rsidRPr="00097669">
        <w:rPr>
          <w:rFonts w:ascii="Arial" w:hAnsi="Arial" w:cs="Arial"/>
          <w:sz w:val="24"/>
          <w:szCs w:val="24"/>
        </w:rPr>
        <w:t>alcanzaron un rendimiento físico-funcio</w:t>
      </w:r>
      <w:r w:rsidR="00303F80">
        <w:rPr>
          <w:rFonts w:ascii="Arial" w:hAnsi="Arial" w:cs="Arial"/>
          <w:sz w:val="24"/>
          <w:szCs w:val="24"/>
        </w:rPr>
        <w:t xml:space="preserve">nal superior en fuerza de miembros inferiores y superiores, resistencia aeróbica </w:t>
      </w:r>
      <w:r w:rsidR="00303F80" w:rsidRPr="00097669">
        <w:rPr>
          <w:rFonts w:ascii="Arial" w:hAnsi="Arial" w:cs="Arial"/>
          <w:sz w:val="24"/>
          <w:szCs w:val="24"/>
        </w:rPr>
        <w:t>y</w:t>
      </w:r>
      <w:r w:rsidR="00303F80">
        <w:rPr>
          <w:rFonts w:ascii="Arial" w:hAnsi="Arial" w:cs="Arial"/>
          <w:sz w:val="24"/>
          <w:szCs w:val="24"/>
        </w:rPr>
        <w:t xml:space="preserve"> pero por debajo para la</w:t>
      </w:r>
      <w:r w:rsidR="00303F80" w:rsidRPr="00097669">
        <w:rPr>
          <w:rFonts w:ascii="Arial" w:hAnsi="Arial" w:cs="Arial"/>
          <w:sz w:val="24"/>
          <w:szCs w:val="24"/>
        </w:rPr>
        <w:t xml:space="preserve"> flexibilidad del tren </w:t>
      </w:r>
      <w:r w:rsidR="00303F80">
        <w:rPr>
          <w:rFonts w:ascii="Arial" w:hAnsi="Arial" w:cs="Arial"/>
          <w:sz w:val="24"/>
          <w:szCs w:val="24"/>
        </w:rPr>
        <w:t xml:space="preserve">superior e inferior </w:t>
      </w:r>
      <w:r w:rsidR="00303F80" w:rsidRPr="00097669">
        <w:rPr>
          <w:rFonts w:ascii="Arial" w:hAnsi="Arial" w:cs="Arial"/>
          <w:sz w:val="24"/>
          <w:szCs w:val="24"/>
        </w:rPr>
        <w:t>respecto a los</w:t>
      </w:r>
      <w:r w:rsidR="00303F80">
        <w:rPr>
          <w:rFonts w:ascii="Arial" w:hAnsi="Arial" w:cs="Arial"/>
          <w:sz w:val="24"/>
          <w:szCs w:val="24"/>
        </w:rPr>
        <w:t xml:space="preserve"> datos normativos de referencia.</w:t>
      </w:r>
      <w:r w:rsidR="00DC78E2">
        <w:rPr>
          <w:rFonts w:ascii="Arial" w:hAnsi="Arial" w:cs="Arial"/>
          <w:sz w:val="24"/>
          <w:szCs w:val="24"/>
        </w:rPr>
        <w:t xml:space="preserve"> </w:t>
      </w:r>
    </w:p>
    <w:p w:rsidR="00097669" w:rsidRPr="00097669" w:rsidRDefault="00097669" w:rsidP="001234DD">
      <w:pPr>
        <w:spacing w:after="0" w:line="360" w:lineRule="auto"/>
        <w:jc w:val="both"/>
        <w:rPr>
          <w:rFonts w:ascii="Arial" w:hAnsi="Arial" w:cs="Arial"/>
          <w:sz w:val="24"/>
          <w:szCs w:val="24"/>
        </w:rPr>
      </w:pPr>
      <w:r w:rsidRPr="00097669">
        <w:rPr>
          <w:rFonts w:ascii="Arial" w:hAnsi="Arial" w:cs="Arial"/>
          <w:sz w:val="24"/>
          <w:szCs w:val="24"/>
        </w:rPr>
        <w:t>No obstante, su comportamiento en agilida</w:t>
      </w:r>
      <w:r w:rsidR="00DC78E2">
        <w:rPr>
          <w:rFonts w:ascii="Arial" w:hAnsi="Arial" w:cs="Arial"/>
          <w:sz w:val="24"/>
          <w:szCs w:val="24"/>
        </w:rPr>
        <w:t xml:space="preserve">d y equilibrio dinámico, flexibilidad del tren e inferiores para ambos sexos a partir de los 70 años de edad fue en decremento hasta llegar a </w:t>
      </w:r>
      <w:r w:rsidRPr="00097669">
        <w:rPr>
          <w:rFonts w:ascii="Arial" w:hAnsi="Arial" w:cs="Arial"/>
          <w:sz w:val="24"/>
          <w:szCs w:val="24"/>
        </w:rPr>
        <w:t>por debajo de lo establecido.</w:t>
      </w:r>
    </w:p>
    <w:p w:rsidR="00097669" w:rsidRDefault="00097669" w:rsidP="00A643E8">
      <w:pPr>
        <w:spacing w:line="480" w:lineRule="auto"/>
        <w:jc w:val="both"/>
        <w:rPr>
          <w:rFonts w:ascii="Arial" w:hAnsi="Arial" w:cs="Arial"/>
          <w:sz w:val="24"/>
          <w:szCs w:val="24"/>
        </w:rPr>
      </w:pPr>
    </w:p>
    <w:p w:rsidR="00097669" w:rsidRDefault="00097669" w:rsidP="00A643E8">
      <w:pPr>
        <w:spacing w:line="480" w:lineRule="auto"/>
        <w:jc w:val="both"/>
        <w:rPr>
          <w:rFonts w:ascii="Arial" w:hAnsi="Arial" w:cs="Arial"/>
          <w:sz w:val="24"/>
          <w:szCs w:val="24"/>
        </w:rPr>
      </w:pPr>
    </w:p>
    <w:p w:rsidR="00097669" w:rsidRDefault="00097669" w:rsidP="00A643E8">
      <w:pPr>
        <w:spacing w:line="480" w:lineRule="auto"/>
        <w:jc w:val="both"/>
        <w:rPr>
          <w:rFonts w:ascii="Arial" w:hAnsi="Arial" w:cs="Arial"/>
          <w:sz w:val="24"/>
          <w:szCs w:val="24"/>
        </w:rPr>
      </w:pPr>
    </w:p>
    <w:p w:rsidR="00097669" w:rsidRDefault="00097669" w:rsidP="00A643E8">
      <w:pPr>
        <w:spacing w:line="480" w:lineRule="auto"/>
        <w:jc w:val="both"/>
        <w:rPr>
          <w:rFonts w:ascii="Arial" w:hAnsi="Arial" w:cs="Arial"/>
          <w:sz w:val="24"/>
          <w:szCs w:val="24"/>
        </w:rPr>
      </w:pPr>
    </w:p>
    <w:p w:rsidR="00097669" w:rsidRPr="00097669" w:rsidRDefault="00097669" w:rsidP="00A643E8">
      <w:pPr>
        <w:spacing w:line="480" w:lineRule="auto"/>
        <w:jc w:val="both"/>
        <w:rPr>
          <w:rFonts w:ascii="Arial" w:hAnsi="Arial" w:cs="Arial"/>
          <w:sz w:val="24"/>
          <w:szCs w:val="24"/>
        </w:rPr>
      </w:pPr>
    </w:p>
    <w:p w:rsidR="008F2AE9" w:rsidRDefault="008F2AE9" w:rsidP="00A643E8">
      <w:pPr>
        <w:spacing w:line="480" w:lineRule="auto"/>
        <w:jc w:val="both"/>
        <w:rPr>
          <w:rFonts w:ascii="Arial" w:hAnsi="Arial" w:cs="Arial"/>
          <w:sz w:val="24"/>
          <w:szCs w:val="24"/>
        </w:rPr>
      </w:pPr>
    </w:p>
    <w:p w:rsidR="008F2AE9" w:rsidRDefault="008F2AE9" w:rsidP="00A643E8">
      <w:pPr>
        <w:spacing w:line="480" w:lineRule="auto"/>
        <w:jc w:val="both"/>
        <w:rPr>
          <w:rFonts w:ascii="Arial" w:hAnsi="Arial" w:cs="Arial"/>
          <w:sz w:val="24"/>
          <w:szCs w:val="24"/>
        </w:rPr>
      </w:pPr>
    </w:p>
    <w:p w:rsidR="008F2AE9" w:rsidRDefault="008F2AE9" w:rsidP="00A643E8">
      <w:pPr>
        <w:spacing w:line="480" w:lineRule="auto"/>
        <w:jc w:val="both"/>
        <w:rPr>
          <w:rFonts w:ascii="Arial" w:hAnsi="Arial" w:cs="Arial"/>
          <w:sz w:val="24"/>
          <w:szCs w:val="24"/>
        </w:rPr>
      </w:pPr>
    </w:p>
    <w:p w:rsidR="008F2AE9" w:rsidRDefault="008F2AE9" w:rsidP="00A643E8">
      <w:pPr>
        <w:spacing w:line="480" w:lineRule="auto"/>
        <w:jc w:val="both"/>
        <w:rPr>
          <w:rFonts w:ascii="Arial" w:hAnsi="Arial" w:cs="Arial"/>
          <w:sz w:val="24"/>
          <w:szCs w:val="24"/>
        </w:rPr>
      </w:pPr>
    </w:p>
    <w:p w:rsidR="00CF1E5E" w:rsidRDefault="00CF1E5E" w:rsidP="00A643E8">
      <w:pPr>
        <w:spacing w:line="480" w:lineRule="auto"/>
        <w:jc w:val="both"/>
        <w:rPr>
          <w:rFonts w:ascii="Arial" w:hAnsi="Arial" w:cs="Arial"/>
          <w:sz w:val="24"/>
          <w:szCs w:val="24"/>
        </w:rPr>
      </w:pPr>
    </w:p>
    <w:p w:rsidR="00CF1E5E" w:rsidRDefault="00CF1E5E" w:rsidP="00A643E8">
      <w:pPr>
        <w:spacing w:line="480" w:lineRule="auto"/>
        <w:jc w:val="both"/>
        <w:rPr>
          <w:rFonts w:ascii="Arial" w:hAnsi="Arial" w:cs="Arial"/>
          <w:sz w:val="24"/>
          <w:szCs w:val="24"/>
        </w:rPr>
      </w:pPr>
    </w:p>
    <w:p w:rsidR="001234DD" w:rsidRDefault="001234DD" w:rsidP="00A643E8">
      <w:pPr>
        <w:spacing w:line="480" w:lineRule="auto"/>
        <w:jc w:val="both"/>
        <w:rPr>
          <w:rFonts w:ascii="Arial" w:hAnsi="Arial" w:cs="Arial"/>
          <w:sz w:val="24"/>
          <w:szCs w:val="24"/>
        </w:rPr>
      </w:pPr>
    </w:p>
    <w:p w:rsidR="001D3351" w:rsidRDefault="00C60923" w:rsidP="00A643E8">
      <w:pPr>
        <w:spacing w:line="480" w:lineRule="auto"/>
        <w:jc w:val="both"/>
        <w:rPr>
          <w:rFonts w:ascii="Arial" w:hAnsi="Arial" w:cs="Arial"/>
          <w:b/>
          <w:sz w:val="24"/>
          <w:szCs w:val="24"/>
        </w:rPr>
      </w:pPr>
      <w:r w:rsidRPr="008959E7">
        <w:rPr>
          <w:rFonts w:ascii="Arial" w:hAnsi="Arial" w:cs="Arial"/>
          <w:b/>
          <w:sz w:val="24"/>
          <w:szCs w:val="24"/>
        </w:rPr>
        <w:lastRenderedPageBreak/>
        <w:t>DI</w:t>
      </w:r>
      <w:r w:rsidR="00CB6743">
        <w:rPr>
          <w:rFonts w:ascii="Arial" w:hAnsi="Arial" w:cs="Arial"/>
          <w:b/>
          <w:sz w:val="24"/>
          <w:szCs w:val="24"/>
        </w:rPr>
        <w:t>S</w:t>
      </w:r>
      <w:r w:rsidRPr="008959E7">
        <w:rPr>
          <w:rFonts w:ascii="Arial" w:hAnsi="Arial" w:cs="Arial"/>
          <w:b/>
          <w:sz w:val="24"/>
          <w:szCs w:val="24"/>
        </w:rPr>
        <w:t>CUSION</w:t>
      </w:r>
    </w:p>
    <w:p w:rsidR="000A69B7" w:rsidRDefault="000A69B7" w:rsidP="000A69B7">
      <w:pPr>
        <w:autoSpaceDE w:val="0"/>
        <w:autoSpaceDN w:val="0"/>
        <w:adjustRightInd w:val="0"/>
        <w:spacing w:line="360" w:lineRule="auto"/>
        <w:jc w:val="both"/>
        <w:rPr>
          <w:rFonts w:ascii="Arial" w:eastAsia="Calibri" w:hAnsi="Arial" w:cs="Arial"/>
          <w:sz w:val="24"/>
          <w:szCs w:val="24"/>
        </w:rPr>
      </w:pPr>
      <w:r w:rsidRPr="000A69B7">
        <w:rPr>
          <w:rFonts w:ascii="Arial" w:hAnsi="Arial" w:cs="Arial"/>
          <w:sz w:val="24"/>
          <w:szCs w:val="24"/>
        </w:rPr>
        <w:t>Con los datos y resultados obtenidos se responde la pregunta propuesta en nuestra investigación,</w:t>
      </w:r>
      <w:r w:rsidR="001D2EF2">
        <w:rPr>
          <w:rFonts w:ascii="Arial" w:hAnsi="Arial" w:cs="Arial"/>
          <w:sz w:val="24"/>
          <w:szCs w:val="24"/>
        </w:rPr>
        <w:t xml:space="preserve"> </w:t>
      </w:r>
      <w:r w:rsidRPr="000A69B7">
        <w:rPr>
          <w:rFonts w:ascii="Arial" w:hAnsi="Arial" w:cs="Arial"/>
          <w:sz w:val="24"/>
          <w:szCs w:val="24"/>
        </w:rPr>
        <w:t xml:space="preserve">¿Cuál es el estado funcional de la condición física en pacientes adultos mayores de la </w:t>
      </w:r>
      <w:r w:rsidRPr="000A69B7">
        <w:rPr>
          <w:rFonts w:ascii="Arial" w:eastAsia="Calibri" w:hAnsi="Arial" w:cs="Arial"/>
          <w:sz w:val="24"/>
          <w:szCs w:val="24"/>
        </w:rPr>
        <w:t>unidad de medicina física y rehabilitación n°1 de Monterrey, Nuevo León?</w:t>
      </w:r>
    </w:p>
    <w:p w:rsidR="002B002C" w:rsidRPr="000A69B7" w:rsidRDefault="00D96D22" w:rsidP="000A69B7">
      <w:pPr>
        <w:autoSpaceDE w:val="0"/>
        <w:autoSpaceDN w:val="0"/>
        <w:adjustRightInd w:val="0"/>
        <w:spacing w:line="360" w:lineRule="auto"/>
        <w:jc w:val="both"/>
        <w:rPr>
          <w:rFonts w:ascii="Arial" w:eastAsia="Calibri" w:hAnsi="Arial" w:cs="Arial"/>
          <w:sz w:val="24"/>
          <w:szCs w:val="24"/>
        </w:rPr>
      </w:pPr>
      <w:r w:rsidRPr="000A69B7">
        <w:rPr>
          <w:rFonts w:ascii="Arial" w:hAnsi="Arial" w:cs="Arial"/>
          <w:sz w:val="24"/>
        </w:rPr>
        <w:t xml:space="preserve">Los </w:t>
      </w:r>
      <w:r w:rsidR="00DC78E2" w:rsidRPr="000A69B7">
        <w:rPr>
          <w:rFonts w:ascii="Arial" w:hAnsi="Arial" w:cs="Arial"/>
          <w:sz w:val="24"/>
        </w:rPr>
        <w:t>resultado</w:t>
      </w:r>
      <w:r w:rsidRPr="000A69B7">
        <w:rPr>
          <w:rFonts w:ascii="Arial" w:hAnsi="Arial" w:cs="Arial"/>
          <w:sz w:val="24"/>
        </w:rPr>
        <w:t>s</w:t>
      </w:r>
      <w:r w:rsidR="00DC78E2" w:rsidRPr="000A69B7">
        <w:rPr>
          <w:rFonts w:ascii="Arial" w:hAnsi="Arial" w:cs="Arial"/>
          <w:sz w:val="24"/>
        </w:rPr>
        <w:t xml:space="preserve"> de</w:t>
      </w:r>
      <w:r w:rsidR="00C303FE">
        <w:rPr>
          <w:rFonts w:ascii="Arial" w:hAnsi="Arial" w:cs="Arial"/>
          <w:sz w:val="24"/>
        </w:rPr>
        <w:t xml:space="preserve"> este </w:t>
      </w:r>
      <w:r w:rsidR="00DC78E2" w:rsidRPr="000A69B7">
        <w:rPr>
          <w:rFonts w:ascii="Arial" w:hAnsi="Arial" w:cs="Arial"/>
          <w:sz w:val="24"/>
        </w:rPr>
        <w:t>estudio señala</w:t>
      </w:r>
      <w:r w:rsidRPr="000A69B7">
        <w:rPr>
          <w:rFonts w:ascii="Arial" w:hAnsi="Arial" w:cs="Arial"/>
          <w:sz w:val="24"/>
        </w:rPr>
        <w:t>n que hombres y</w:t>
      </w:r>
      <w:r w:rsidR="00DC78E2" w:rsidRPr="000A69B7">
        <w:rPr>
          <w:rFonts w:ascii="Arial" w:hAnsi="Arial" w:cs="Arial"/>
          <w:sz w:val="24"/>
        </w:rPr>
        <w:t xml:space="preserve"> mujeres </w:t>
      </w:r>
      <w:r w:rsidR="000A69B7">
        <w:rPr>
          <w:rFonts w:ascii="Arial" w:hAnsi="Arial" w:cs="Arial"/>
          <w:sz w:val="24"/>
        </w:rPr>
        <w:t xml:space="preserve">adultos </w:t>
      </w:r>
      <w:r w:rsidR="00DC78E2" w:rsidRPr="000A69B7">
        <w:rPr>
          <w:rFonts w:ascii="Arial" w:hAnsi="Arial" w:cs="Arial"/>
          <w:sz w:val="24"/>
        </w:rPr>
        <w:t>mayor</w:t>
      </w:r>
      <w:r w:rsidRPr="000A69B7">
        <w:rPr>
          <w:rFonts w:ascii="Arial" w:hAnsi="Arial" w:cs="Arial"/>
          <w:sz w:val="24"/>
        </w:rPr>
        <w:t>es llegan a presentar</w:t>
      </w:r>
      <w:r w:rsidR="00DC78E2" w:rsidRPr="000A69B7">
        <w:rPr>
          <w:rFonts w:ascii="Arial" w:hAnsi="Arial" w:cs="Arial"/>
          <w:sz w:val="24"/>
        </w:rPr>
        <w:t xml:space="preserve"> un deterioro de su condición físi</w:t>
      </w:r>
      <w:r w:rsidRPr="000A69B7">
        <w:rPr>
          <w:rFonts w:ascii="Arial" w:hAnsi="Arial" w:cs="Arial"/>
          <w:sz w:val="24"/>
        </w:rPr>
        <w:t>ca a medida</w:t>
      </w:r>
      <w:r w:rsidR="001234DD">
        <w:rPr>
          <w:rFonts w:ascii="Arial" w:hAnsi="Arial" w:cs="Arial"/>
          <w:sz w:val="24"/>
        </w:rPr>
        <w:t xml:space="preserve"> </w:t>
      </w:r>
      <w:r w:rsidR="000A69B7">
        <w:rPr>
          <w:rFonts w:ascii="Arial" w:hAnsi="Arial" w:cs="Arial"/>
          <w:sz w:val="24"/>
        </w:rPr>
        <w:t>que envejecen</w:t>
      </w:r>
      <w:r>
        <w:rPr>
          <w:rFonts w:ascii="Arial" w:hAnsi="Arial" w:cs="Arial"/>
          <w:sz w:val="24"/>
        </w:rPr>
        <w:t xml:space="preserve">, pero que ambos grupos </w:t>
      </w:r>
      <w:r w:rsidR="00DC78E2" w:rsidRPr="00DC78E2">
        <w:rPr>
          <w:rFonts w:ascii="Arial" w:hAnsi="Arial" w:cs="Arial"/>
          <w:sz w:val="24"/>
        </w:rPr>
        <w:t>presentan valore</w:t>
      </w:r>
      <w:r>
        <w:rPr>
          <w:rFonts w:ascii="Arial" w:hAnsi="Arial" w:cs="Arial"/>
          <w:sz w:val="24"/>
        </w:rPr>
        <w:t>s de referencia superiores en la fuerza de miembros superiores e</w:t>
      </w:r>
      <w:r w:rsidR="002B002C">
        <w:rPr>
          <w:rFonts w:ascii="Arial" w:hAnsi="Arial" w:cs="Arial"/>
          <w:sz w:val="24"/>
        </w:rPr>
        <w:t xml:space="preserve"> inferiores, capacidad </w:t>
      </w:r>
      <w:r w:rsidR="001234DD">
        <w:rPr>
          <w:rFonts w:ascii="Arial" w:hAnsi="Arial" w:cs="Arial"/>
          <w:sz w:val="24"/>
        </w:rPr>
        <w:t>aeróbica</w:t>
      </w:r>
      <w:r w:rsidR="002B002C">
        <w:rPr>
          <w:rFonts w:ascii="Arial" w:hAnsi="Arial" w:cs="Arial"/>
          <w:sz w:val="24"/>
        </w:rPr>
        <w:t xml:space="preserve">, </w:t>
      </w:r>
      <w:r w:rsidR="00DC78E2" w:rsidRPr="00DC78E2">
        <w:rPr>
          <w:rFonts w:ascii="Arial" w:hAnsi="Arial" w:cs="Arial"/>
          <w:sz w:val="24"/>
        </w:rPr>
        <w:t xml:space="preserve">respecto a los establecidos para </w:t>
      </w:r>
      <w:r w:rsidR="002B002C">
        <w:rPr>
          <w:rFonts w:ascii="Arial" w:hAnsi="Arial" w:cs="Arial"/>
          <w:sz w:val="24"/>
        </w:rPr>
        <w:t xml:space="preserve">hombres y </w:t>
      </w:r>
      <w:r w:rsidR="00DC78E2" w:rsidRPr="00DC78E2">
        <w:rPr>
          <w:rFonts w:ascii="Arial" w:hAnsi="Arial" w:cs="Arial"/>
          <w:sz w:val="24"/>
        </w:rPr>
        <w:t>mujeres mayores autónomas, sanas y del mismo rango de</w:t>
      </w:r>
      <w:r w:rsidR="002B002C">
        <w:rPr>
          <w:rFonts w:ascii="Arial" w:hAnsi="Arial" w:cs="Arial"/>
          <w:sz w:val="24"/>
        </w:rPr>
        <w:t xml:space="preserve"> edad, </w:t>
      </w:r>
      <w:r w:rsidR="00DC78E2" w:rsidRPr="00DC78E2">
        <w:rPr>
          <w:rFonts w:ascii="Arial" w:hAnsi="Arial" w:cs="Arial"/>
          <w:sz w:val="24"/>
        </w:rPr>
        <w:t>con los datos est</w:t>
      </w:r>
      <w:r w:rsidR="00C303FE">
        <w:rPr>
          <w:rFonts w:ascii="Arial" w:hAnsi="Arial" w:cs="Arial"/>
          <w:sz w:val="24"/>
        </w:rPr>
        <w:t xml:space="preserve">ablecidos por </w:t>
      </w:r>
      <w:proofErr w:type="spellStart"/>
      <w:r w:rsidR="00C303FE">
        <w:rPr>
          <w:rFonts w:ascii="Arial" w:hAnsi="Arial" w:cs="Arial"/>
          <w:sz w:val="24"/>
        </w:rPr>
        <w:t>Rikli</w:t>
      </w:r>
      <w:proofErr w:type="spellEnd"/>
      <w:r w:rsidR="00C303FE">
        <w:rPr>
          <w:rFonts w:ascii="Arial" w:hAnsi="Arial" w:cs="Arial"/>
          <w:sz w:val="24"/>
        </w:rPr>
        <w:t xml:space="preserve"> &amp; Jones. S</w:t>
      </w:r>
      <w:r w:rsidR="001A4CC4" w:rsidRPr="002B002C">
        <w:rPr>
          <w:rFonts w:ascii="Arial" w:hAnsi="Arial" w:cs="Arial"/>
          <w:sz w:val="24"/>
          <w:szCs w:val="24"/>
        </w:rPr>
        <w:t>in embargo, para la flexibilidad del tren superior</w:t>
      </w:r>
      <w:r w:rsidR="001A4CC4">
        <w:rPr>
          <w:rFonts w:ascii="Arial" w:hAnsi="Arial" w:cs="Arial"/>
          <w:sz w:val="24"/>
          <w:szCs w:val="24"/>
        </w:rPr>
        <w:t xml:space="preserve"> e inferior</w:t>
      </w:r>
      <w:r w:rsidR="001A4CC4" w:rsidRPr="002B002C">
        <w:rPr>
          <w:rFonts w:ascii="Arial" w:hAnsi="Arial" w:cs="Arial"/>
          <w:sz w:val="24"/>
          <w:szCs w:val="24"/>
        </w:rPr>
        <w:t>, agil</w:t>
      </w:r>
      <w:r w:rsidR="001A4CC4">
        <w:rPr>
          <w:rFonts w:ascii="Arial" w:hAnsi="Arial" w:cs="Arial"/>
          <w:sz w:val="24"/>
          <w:szCs w:val="24"/>
        </w:rPr>
        <w:t>idad y equilibrio dinámico para hombres y mujeres mayores</w:t>
      </w:r>
      <w:r w:rsidR="001A4CC4" w:rsidRPr="002B002C">
        <w:rPr>
          <w:rFonts w:ascii="Arial" w:hAnsi="Arial" w:cs="Arial"/>
          <w:sz w:val="24"/>
          <w:szCs w:val="24"/>
        </w:rPr>
        <w:t xml:space="preserve"> se encuent</w:t>
      </w:r>
      <w:r w:rsidR="001A4CC4">
        <w:rPr>
          <w:rFonts w:ascii="Arial" w:hAnsi="Arial" w:cs="Arial"/>
          <w:sz w:val="24"/>
          <w:szCs w:val="24"/>
        </w:rPr>
        <w:t>ra por debajo de lo estab</w:t>
      </w:r>
      <w:r w:rsidR="000A69B7">
        <w:rPr>
          <w:rFonts w:ascii="Arial" w:hAnsi="Arial" w:cs="Arial"/>
          <w:sz w:val="24"/>
          <w:szCs w:val="24"/>
        </w:rPr>
        <w:t xml:space="preserve">lecido por </w:t>
      </w:r>
      <w:proofErr w:type="spellStart"/>
      <w:r w:rsidR="000A69B7">
        <w:rPr>
          <w:rFonts w:ascii="Arial" w:hAnsi="Arial" w:cs="Arial"/>
          <w:sz w:val="24"/>
          <w:szCs w:val="24"/>
        </w:rPr>
        <w:t>Rikli</w:t>
      </w:r>
      <w:proofErr w:type="spellEnd"/>
      <w:r w:rsidR="000A69B7">
        <w:rPr>
          <w:rFonts w:ascii="Arial" w:hAnsi="Arial" w:cs="Arial"/>
          <w:sz w:val="24"/>
          <w:szCs w:val="24"/>
        </w:rPr>
        <w:t xml:space="preserve"> &amp; Jones, </w:t>
      </w:r>
      <w:r w:rsidR="001A4CC4">
        <w:rPr>
          <w:rFonts w:ascii="Arial" w:hAnsi="Arial" w:cs="Arial"/>
          <w:sz w:val="24"/>
          <w:szCs w:val="24"/>
        </w:rPr>
        <w:t xml:space="preserve">esto a consecuencia </w:t>
      </w:r>
      <w:r w:rsidR="001A4CC4">
        <w:rPr>
          <w:rFonts w:ascii="Arial" w:hAnsi="Arial" w:cs="Arial"/>
          <w:sz w:val="24"/>
        </w:rPr>
        <w:t>d</w:t>
      </w:r>
      <w:r w:rsidR="001A4CC4">
        <w:rPr>
          <w:rFonts w:ascii="Arial" w:hAnsi="Arial" w:cs="Arial"/>
          <w:sz w:val="24"/>
          <w:szCs w:val="24"/>
        </w:rPr>
        <w:t>el exceso de peso con lo reportado en el IMC promedio obtenido tanto mujeres y hombres que cae</w:t>
      </w:r>
      <w:r w:rsidR="00C303FE">
        <w:rPr>
          <w:rFonts w:ascii="Arial" w:hAnsi="Arial" w:cs="Arial"/>
          <w:sz w:val="24"/>
          <w:szCs w:val="24"/>
        </w:rPr>
        <w:t>n en el sobrepeso,</w:t>
      </w:r>
      <w:r w:rsidR="000A69B7">
        <w:rPr>
          <w:rFonts w:ascii="Arial" w:hAnsi="Arial" w:cs="Arial"/>
          <w:sz w:val="24"/>
          <w:szCs w:val="24"/>
        </w:rPr>
        <w:t xml:space="preserve"> </w:t>
      </w:r>
      <w:r w:rsidR="001A4CC4">
        <w:rPr>
          <w:rFonts w:ascii="Arial" w:hAnsi="Arial" w:cs="Arial"/>
          <w:sz w:val="24"/>
          <w:szCs w:val="24"/>
        </w:rPr>
        <w:t xml:space="preserve">esto </w:t>
      </w:r>
      <w:r w:rsidR="000A69B7">
        <w:rPr>
          <w:rFonts w:ascii="Arial" w:hAnsi="Arial" w:cs="Arial"/>
          <w:sz w:val="24"/>
          <w:szCs w:val="24"/>
        </w:rPr>
        <w:t>provocando</w:t>
      </w:r>
      <w:r w:rsidR="001A4CC4" w:rsidRPr="002B002C">
        <w:rPr>
          <w:rFonts w:ascii="Arial" w:hAnsi="Arial" w:cs="Arial"/>
          <w:sz w:val="24"/>
          <w:szCs w:val="24"/>
        </w:rPr>
        <w:t xml:space="preserve"> limitaciones en la</w:t>
      </w:r>
      <w:r w:rsidR="00C303FE">
        <w:rPr>
          <w:rFonts w:ascii="Arial" w:hAnsi="Arial" w:cs="Arial"/>
          <w:sz w:val="24"/>
          <w:szCs w:val="24"/>
        </w:rPr>
        <w:t xml:space="preserve"> agilidad y equilibrio dinámico. M</w:t>
      </w:r>
      <w:r w:rsidR="001A4CC4" w:rsidRPr="002B002C">
        <w:rPr>
          <w:rFonts w:ascii="Arial" w:hAnsi="Arial" w:cs="Arial"/>
          <w:sz w:val="24"/>
          <w:szCs w:val="24"/>
        </w:rPr>
        <w:t>ie</w:t>
      </w:r>
      <w:r w:rsidR="001A4CC4">
        <w:rPr>
          <w:rFonts w:ascii="Arial" w:hAnsi="Arial" w:cs="Arial"/>
          <w:sz w:val="24"/>
          <w:szCs w:val="24"/>
        </w:rPr>
        <w:t xml:space="preserve">ntras que la flexibilidad de los miembros superiores e inferiores </w:t>
      </w:r>
      <w:r w:rsidR="001A4CC4" w:rsidRPr="002B002C">
        <w:rPr>
          <w:rFonts w:ascii="Arial" w:hAnsi="Arial" w:cs="Arial"/>
          <w:sz w:val="24"/>
          <w:szCs w:val="24"/>
        </w:rPr>
        <w:t>podría estar disminuida por la rigi</w:t>
      </w:r>
      <w:r w:rsidR="001A4CC4">
        <w:rPr>
          <w:rFonts w:ascii="Arial" w:hAnsi="Arial" w:cs="Arial"/>
          <w:sz w:val="24"/>
          <w:szCs w:val="24"/>
        </w:rPr>
        <w:t>dez</w:t>
      </w:r>
      <w:r w:rsidR="00C303FE">
        <w:rPr>
          <w:rFonts w:ascii="Arial" w:hAnsi="Arial" w:cs="Arial"/>
          <w:sz w:val="24"/>
          <w:szCs w:val="24"/>
        </w:rPr>
        <w:t xml:space="preserve">, consecuencia al desgaste </w:t>
      </w:r>
      <w:r w:rsidR="001A4CC4">
        <w:rPr>
          <w:rFonts w:ascii="Arial" w:hAnsi="Arial" w:cs="Arial"/>
          <w:sz w:val="24"/>
          <w:szCs w:val="24"/>
        </w:rPr>
        <w:t xml:space="preserve">en las articulaciones </w:t>
      </w:r>
      <w:r w:rsidR="001A4CC4" w:rsidRPr="002B002C">
        <w:rPr>
          <w:rFonts w:ascii="Arial" w:hAnsi="Arial" w:cs="Arial"/>
          <w:sz w:val="24"/>
          <w:szCs w:val="24"/>
        </w:rPr>
        <w:t>que facilitarían la disminución del</w:t>
      </w:r>
      <w:r w:rsidR="001A4CC4">
        <w:rPr>
          <w:rFonts w:ascii="Arial" w:hAnsi="Arial" w:cs="Arial"/>
          <w:sz w:val="24"/>
          <w:szCs w:val="24"/>
        </w:rPr>
        <w:t xml:space="preserve"> rango de mo</w:t>
      </w:r>
      <w:r w:rsidR="00C303FE">
        <w:rPr>
          <w:rFonts w:ascii="Arial" w:hAnsi="Arial" w:cs="Arial"/>
          <w:sz w:val="24"/>
          <w:szCs w:val="24"/>
        </w:rPr>
        <w:t>vimiento articular, por lo que se considera</w:t>
      </w:r>
      <w:r w:rsidR="002B002C">
        <w:rPr>
          <w:rFonts w:ascii="Arial" w:hAnsi="Arial" w:cs="Arial"/>
          <w:sz w:val="24"/>
        </w:rPr>
        <w:t xml:space="preserve"> que l</w:t>
      </w:r>
      <w:r w:rsidR="00DC78E2" w:rsidRPr="00DC78E2">
        <w:rPr>
          <w:rFonts w:ascii="Arial" w:hAnsi="Arial" w:cs="Arial"/>
          <w:sz w:val="24"/>
        </w:rPr>
        <w:t>as diferencias en el rendimiento físico-funcional para la</w:t>
      </w:r>
      <w:r w:rsidR="002B002C">
        <w:rPr>
          <w:rFonts w:ascii="Arial" w:hAnsi="Arial" w:cs="Arial"/>
          <w:sz w:val="24"/>
        </w:rPr>
        <w:t>s prueb</w:t>
      </w:r>
      <w:r w:rsidR="00C303FE">
        <w:rPr>
          <w:rFonts w:ascii="Arial" w:hAnsi="Arial" w:cs="Arial"/>
          <w:sz w:val="24"/>
        </w:rPr>
        <w:t>as del SFT reportadas la</w:t>
      </w:r>
      <w:r w:rsidR="002B002C">
        <w:rPr>
          <w:rFonts w:ascii="Arial" w:hAnsi="Arial" w:cs="Arial"/>
          <w:sz w:val="24"/>
        </w:rPr>
        <w:t xml:space="preserve"> población mexicana mayor de 60 años</w:t>
      </w:r>
      <w:r w:rsidR="000A69B7">
        <w:rPr>
          <w:rFonts w:ascii="Arial" w:hAnsi="Arial" w:cs="Arial"/>
          <w:sz w:val="24"/>
        </w:rPr>
        <w:t xml:space="preserve"> en la UMFyR1</w:t>
      </w:r>
      <w:r w:rsidR="00DC78E2" w:rsidRPr="00DC78E2">
        <w:rPr>
          <w:rFonts w:ascii="Arial" w:hAnsi="Arial" w:cs="Arial"/>
          <w:sz w:val="24"/>
        </w:rPr>
        <w:t>, podrían esta</w:t>
      </w:r>
      <w:r w:rsidR="002B002C">
        <w:rPr>
          <w:rFonts w:ascii="Arial" w:hAnsi="Arial" w:cs="Arial"/>
          <w:sz w:val="24"/>
        </w:rPr>
        <w:t>r relacionadas con los diferentes</w:t>
      </w:r>
      <w:r w:rsidR="00BF0CD5">
        <w:rPr>
          <w:rFonts w:ascii="Arial" w:hAnsi="Arial" w:cs="Arial"/>
          <w:sz w:val="24"/>
        </w:rPr>
        <w:t xml:space="preserve"> actividades </w:t>
      </w:r>
      <w:r w:rsidR="00DC78E2" w:rsidRPr="00DC78E2">
        <w:rPr>
          <w:rFonts w:ascii="Arial" w:hAnsi="Arial" w:cs="Arial"/>
          <w:sz w:val="24"/>
        </w:rPr>
        <w:t>e</w:t>
      </w:r>
      <w:r w:rsidR="00BF0CD5">
        <w:rPr>
          <w:rFonts w:ascii="Arial" w:hAnsi="Arial" w:cs="Arial"/>
          <w:sz w:val="24"/>
        </w:rPr>
        <w:t>conómica</w:t>
      </w:r>
      <w:r w:rsidR="00DC78E2" w:rsidRPr="00DC78E2">
        <w:rPr>
          <w:rFonts w:ascii="Arial" w:hAnsi="Arial" w:cs="Arial"/>
          <w:sz w:val="24"/>
        </w:rPr>
        <w:t>s, cultu</w:t>
      </w:r>
      <w:r w:rsidR="00BF0CD5">
        <w:rPr>
          <w:rFonts w:ascii="Arial" w:hAnsi="Arial" w:cs="Arial"/>
          <w:sz w:val="24"/>
        </w:rPr>
        <w:t xml:space="preserve">rales y sociales propias del </w:t>
      </w:r>
      <w:r w:rsidR="002B002C">
        <w:rPr>
          <w:rFonts w:ascii="Arial" w:hAnsi="Arial" w:cs="Arial"/>
          <w:sz w:val="24"/>
        </w:rPr>
        <w:t>país</w:t>
      </w:r>
      <w:r w:rsidR="00BF0CD5">
        <w:rPr>
          <w:rFonts w:ascii="Arial" w:hAnsi="Arial" w:cs="Arial"/>
          <w:sz w:val="24"/>
        </w:rPr>
        <w:t xml:space="preserve"> y que, probablemente, influye</w:t>
      </w:r>
      <w:r w:rsidR="00DC78E2" w:rsidRPr="00DC78E2">
        <w:rPr>
          <w:rFonts w:ascii="Arial" w:hAnsi="Arial" w:cs="Arial"/>
          <w:sz w:val="24"/>
        </w:rPr>
        <w:t>n sobre la cond</w:t>
      </w:r>
      <w:r w:rsidR="002B002C">
        <w:rPr>
          <w:rFonts w:ascii="Arial" w:hAnsi="Arial" w:cs="Arial"/>
          <w:sz w:val="24"/>
        </w:rPr>
        <w:t xml:space="preserve">ición física de </w:t>
      </w:r>
      <w:r w:rsidR="00C303FE">
        <w:rPr>
          <w:rFonts w:ascii="Arial" w:hAnsi="Arial" w:cs="Arial"/>
          <w:sz w:val="24"/>
        </w:rPr>
        <w:t xml:space="preserve">los adultos </w:t>
      </w:r>
      <w:r w:rsidR="002B002C">
        <w:rPr>
          <w:rFonts w:ascii="Arial" w:hAnsi="Arial" w:cs="Arial"/>
          <w:sz w:val="24"/>
        </w:rPr>
        <w:t>mayores de 60 años, e</w:t>
      </w:r>
      <w:r w:rsidR="00DC78E2" w:rsidRPr="00DC78E2">
        <w:rPr>
          <w:rFonts w:ascii="Arial" w:hAnsi="Arial" w:cs="Arial"/>
          <w:sz w:val="24"/>
        </w:rPr>
        <w:t xml:space="preserve">stos antecedentes confirman la importancia y necesidad de generar valores de referencia representativos para </w:t>
      </w:r>
      <w:r w:rsidR="00BF0CD5">
        <w:rPr>
          <w:rFonts w:ascii="Arial" w:hAnsi="Arial" w:cs="Arial"/>
          <w:sz w:val="24"/>
        </w:rPr>
        <w:t>la</w:t>
      </w:r>
      <w:r w:rsidR="000A69B7">
        <w:rPr>
          <w:rFonts w:ascii="Arial" w:hAnsi="Arial" w:cs="Arial"/>
          <w:sz w:val="24"/>
        </w:rPr>
        <w:t xml:space="preserve"> población mexicana.</w:t>
      </w:r>
      <w:r w:rsidR="001A4CC4">
        <w:rPr>
          <w:rFonts w:ascii="Arial" w:hAnsi="Arial" w:cs="Arial"/>
          <w:sz w:val="24"/>
        </w:rPr>
        <w:t xml:space="preserve"> </w:t>
      </w:r>
    </w:p>
    <w:p w:rsidR="002B002C" w:rsidRPr="00D96D22" w:rsidRDefault="002B002C" w:rsidP="00A643E8">
      <w:pPr>
        <w:spacing w:line="480" w:lineRule="auto"/>
        <w:jc w:val="both"/>
        <w:rPr>
          <w:rFonts w:ascii="Arial" w:hAnsi="Arial" w:cs="Arial"/>
          <w:sz w:val="24"/>
        </w:rPr>
      </w:pPr>
    </w:p>
    <w:p w:rsidR="000A69B7" w:rsidRPr="00D27CC4" w:rsidRDefault="000A69B7" w:rsidP="000A69B7">
      <w:pPr>
        <w:spacing w:line="360" w:lineRule="auto"/>
        <w:jc w:val="both"/>
        <w:rPr>
          <w:rFonts w:ascii="Times New Roman" w:hAnsi="Times New Roman" w:cs="Times New Roman"/>
          <w:b/>
          <w:sz w:val="24"/>
          <w:szCs w:val="24"/>
        </w:rPr>
      </w:pPr>
    </w:p>
    <w:p w:rsidR="00CF1E5E" w:rsidRDefault="00CF1E5E" w:rsidP="00CF1E5E">
      <w:pPr>
        <w:tabs>
          <w:tab w:val="left" w:pos="2792"/>
        </w:tabs>
        <w:spacing w:line="480" w:lineRule="auto"/>
        <w:jc w:val="both"/>
        <w:rPr>
          <w:rFonts w:ascii="Times New Roman" w:hAnsi="Times New Roman" w:cs="Times New Roman"/>
          <w:b/>
          <w:sz w:val="24"/>
          <w:szCs w:val="24"/>
        </w:rPr>
      </w:pPr>
    </w:p>
    <w:p w:rsidR="00A95F93" w:rsidRPr="00CF1E5E" w:rsidRDefault="00A95F93" w:rsidP="00CF1E5E">
      <w:pPr>
        <w:tabs>
          <w:tab w:val="left" w:pos="2792"/>
        </w:tabs>
        <w:spacing w:line="480" w:lineRule="auto"/>
        <w:jc w:val="both"/>
        <w:rPr>
          <w:rFonts w:ascii="Arial" w:hAnsi="Arial" w:cs="Arial"/>
          <w:sz w:val="24"/>
          <w:szCs w:val="24"/>
        </w:rPr>
      </w:pPr>
      <w:r>
        <w:rPr>
          <w:rFonts w:ascii="Arial" w:hAnsi="Arial" w:cs="Arial"/>
          <w:b/>
          <w:sz w:val="24"/>
          <w:szCs w:val="24"/>
        </w:rPr>
        <w:lastRenderedPageBreak/>
        <w:t>CONCLUSIÓN</w:t>
      </w:r>
    </w:p>
    <w:p w:rsidR="00E02A00" w:rsidRPr="00527915" w:rsidRDefault="00E02A00" w:rsidP="001234DD">
      <w:pPr>
        <w:spacing w:line="360" w:lineRule="auto"/>
        <w:jc w:val="both"/>
        <w:rPr>
          <w:rFonts w:ascii="Arial" w:eastAsia="Calibri" w:hAnsi="Arial" w:cs="Arial"/>
          <w:sz w:val="24"/>
          <w:szCs w:val="24"/>
        </w:rPr>
      </w:pPr>
      <w:r w:rsidRPr="00527915">
        <w:rPr>
          <w:rFonts w:ascii="Arial" w:hAnsi="Arial" w:cs="Arial"/>
          <w:sz w:val="24"/>
          <w:szCs w:val="24"/>
        </w:rPr>
        <w:t xml:space="preserve">El </w:t>
      </w:r>
      <w:proofErr w:type="spellStart"/>
      <w:r w:rsidRPr="00527915">
        <w:rPr>
          <w:rFonts w:ascii="Arial" w:hAnsi="Arial" w:cs="Arial"/>
          <w:sz w:val="24"/>
          <w:szCs w:val="24"/>
        </w:rPr>
        <w:t>senior</w:t>
      </w:r>
      <w:proofErr w:type="spellEnd"/>
      <w:r w:rsidRPr="00527915">
        <w:rPr>
          <w:rFonts w:ascii="Arial" w:hAnsi="Arial" w:cs="Arial"/>
          <w:sz w:val="24"/>
          <w:szCs w:val="24"/>
        </w:rPr>
        <w:t xml:space="preserve"> </w:t>
      </w:r>
      <w:proofErr w:type="spellStart"/>
      <w:r w:rsidRPr="00527915">
        <w:rPr>
          <w:rFonts w:ascii="Arial" w:hAnsi="Arial" w:cs="Arial"/>
          <w:sz w:val="24"/>
          <w:szCs w:val="24"/>
        </w:rPr>
        <w:t>fitness</w:t>
      </w:r>
      <w:proofErr w:type="spellEnd"/>
      <w:r w:rsidRPr="00527915">
        <w:rPr>
          <w:rFonts w:ascii="Arial" w:hAnsi="Arial" w:cs="Arial"/>
          <w:sz w:val="24"/>
          <w:szCs w:val="24"/>
        </w:rPr>
        <w:t xml:space="preserve"> test demostró ser una batería confiable por los resultados obtenidos en el presente estudio, además de su fácil aplicación y reproducibilidad de las pruebas por parte de los adultos mayores, cumpliendo los objetivos de la presente investigación los cuales fueron “conocer el estado funcional de la condición física en pacientes adultos mayores de la unidad de medicina física y rehabilitación n°1 </w:t>
      </w:r>
      <w:r w:rsidRPr="00527915">
        <w:rPr>
          <w:rFonts w:ascii="Arial" w:eastAsia="Calibri" w:hAnsi="Arial" w:cs="Arial"/>
          <w:sz w:val="24"/>
          <w:szCs w:val="24"/>
        </w:rPr>
        <w:t xml:space="preserve">en Monterrey, Nuevo León” y “determinar la utilidad del </w:t>
      </w:r>
      <w:r w:rsidRPr="00527915">
        <w:rPr>
          <w:rFonts w:ascii="Arial" w:hAnsi="Arial" w:cs="Arial"/>
          <w:sz w:val="24"/>
          <w:szCs w:val="24"/>
        </w:rPr>
        <w:t xml:space="preserve">Cuestionario </w:t>
      </w:r>
      <w:proofErr w:type="spellStart"/>
      <w:r w:rsidRPr="00527915">
        <w:rPr>
          <w:rFonts w:ascii="Arial" w:hAnsi="Arial" w:cs="Arial"/>
          <w:sz w:val="24"/>
          <w:szCs w:val="24"/>
        </w:rPr>
        <w:t>Fitness</w:t>
      </w:r>
      <w:proofErr w:type="spellEnd"/>
      <w:r w:rsidRPr="00527915">
        <w:rPr>
          <w:rFonts w:ascii="Arial" w:hAnsi="Arial" w:cs="Arial"/>
          <w:sz w:val="24"/>
          <w:szCs w:val="24"/>
        </w:rPr>
        <w:t xml:space="preserve"> para Personas Mayores </w:t>
      </w:r>
      <w:r w:rsidRPr="00527915">
        <w:rPr>
          <w:rFonts w:ascii="Arial" w:eastAsia="Calibri" w:hAnsi="Arial" w:cs="Arial"/>
          <w:sz w:val="24"/>
          <w:szCs w:val="24"/>
        </w:rPr>
        <w:t>(SFT)</w:t>
      </w:r>
      <w:r w:rsidRPr="00527915">
        <w:rPr>
          <w:rFonts w:ascii="Arial" w:hAnsi="Arial" w:cs="Arial"/>
          <w:sz w:val="24"/>
          <w:szCs w:val="24"/>
        </w:rPr>
        <w:t xml:space="preserve">”, </w:t>
      </w:r>
      <w:r w:rsidRPr="00527915">
        <w:rPr>
          <w:rFonts w:ascii="Arial" w:eastAsia="Calibri" w:hAnsi="Arial" w:cs="Arial"/>
          <w:sz w:val="24"/>
          <w:szCs w:val="24"/>
        </w:rPr>
        <w:t xml:space="preserve">como una opción de batería practica y eficaz para la consulta médica del adulto mayor, </w:t>
      </w:r>
      <w:r w:rsidRPr="00527915">
        <w:rPr>
          <w:rFonts w:ascii="Arial" w:hAnsi="Arial" w:cs="Arial"/>
          <w:sz w:val="24"/>
          <w:szCs w:val="24"/>
        </w:rPr>
        <w:t>en conclusión, los hombres y mujeres mayores manifiestan un incremento en el deterioro de la condición física a partir de los</w:t>
      </w:r>
      <w:r w:rsidR="002B4512">
        <w:rPr>
          <w:rFonts w:ascii="Arial" w:hAnsi="Arial" w:cs="Arial"/>
          <w:sz w:val="24"/>
          <w:szCs w:val="24"/>
        </w:rPr>
        <w:t xml:space="preserve"> 70 años de edad, por lo tanto, </w:t>
      </w:r>
      <w:r w:rsidRPr="00527915">
        <w:rPr>
          <w:rFonts w:ascii="Arial" w:hAnsi="Arial" w:cs="Arial"/>
          <w:sz w:val="24"/>
          <w:szCs w:val="24"/>
        </w:rPr>
        <w:t xml:space="preserve">sirve como criterio para instaurar programas de acondicionamiento físico dando como prioridad la edad de 65 años </w:t>
      </w:r>
      <w:r w:rsidR="002B4512">
        <w:rPr>
          <w:rFonts w:ascii="Arial" w:hAnsi="Arial" w:cs="Arial"/>
          <w:sz w:val="24"/>
          <w:szCs w:val="24"/>
        </w:rPr>
        <w:t>próximos a llegar a los 70 años. C</w:t>
      </w:r>
      <w:r w:rsidRPr="00527915">
        <w:rPr>
          <w:rFonts w:ascii="Arial" w:hAnsi="Arial" w:cs="Arial"/>
          <w:sz w:val="24"/>
          <w:szCs w:val="24"/>
        </w:rPr>
        <w:t xml:space="preserve">on el fin de </w:t>
      </w:r>
      <w:r w:rsidR="002B4512">
        <w:rPr>
          <w:rFonts w:ascii="Arial" w:hAnsi="Arial" w:cs="Arial"/>
          <w:sz w:val="24"/>
          <w:szCs w:val="24"/>
        </w:rPr>
        <w:t>prevenir el</w:t>
      </w:r>
      <w:r w:rsidRPr="00527915">
        <w:rPr>
          <w:rFonts w:ascii="Arial" w:hAnsi="Arial" w:cs="Arial"/>
          <w:sz w:val="24"/>
          <w:szCs w:val="24"/>
        </w:rPr>
        <w:t xml:space="preserve"> deterioro, una</w:t>
      </w:r>
      <w:r w:rsidR="00527915">
        <w:rPr>
          <w:rFonts w:ascii="Arial" w:hAnsi="Arial" w:cs="Arial"/>
          <w:sz w:val="24"/>
          <w:szCs w:val="24"/>
        </w:rPr>
        <w:t xml:space="preserve"> alternativa valiosa que obliga</w:t>
      </w:r>
      <w:r w:rsidRPr="00527915">
        <w:rPr>
          <w:rFonts w:ascii="Arial" w:hAnsi="Arial" w:cs="Arial"/>
          <w:sz w:val="24"/>
          <w:szCs w:val="24"/>
        </w:rPr>
        <w:t xml:space="preserve"> a continuar el ejercicio de una manera s</w:t>
      </w:r>
      <w:r w:rsidR="002B4512">
        <w:rPr>
          <w:rFonts w:ascii="Arial" w:hAnsi="Arial" w:cs="Arial"/>
          <w:sz w:val="24"/>
          <w:szCs w:val="24"/>
        </w:rPr>
        <w:t xml:space="preserve">egura provocando una mejoría en las </w:t>
      </w:r>
      <w:r w:rsidRPr="00527915">
        <w:rPr>
          <w:rFonts w:ascii="Arial" w:hAnsi="Arial" w:cs="Arial"/>
          <w:sz w:val="24"/>
          <w:szCs w:val="24"/>
        </w:rPr>
        <w:t>dimensiones como: movilidad, autocuidado, actividades de la vida diaria, cuyo resultado es un estado de salud mejor</w:t>
      </w:r>
      <w:r w:rsidR="002B4512">
        <w:rPr>
          <w:rFonts w:ascii="Arial" w:hAnsi="Arial" w:cs="Arial"/>
          <w:sz w:val="24"/>
          <w:szCs w:val="24"/>
        </w:rPr>
        <w:t>ado</w:t>
      </w:r>
      <w:r w:rsidR="00527915">
        <w:rPr>
          <w:rFonts w:ascii="Arial" w:hAnsi="Arial" w:cs="Arial"/>
          <w:sz w:val="24"/>
          <w:szCs w:val="24"/>
        </w:rPr>
        <w:t>,</w:t>
      </w:r>
      <w:r w:rsidR="002B4512">
        <w:rPr>
          <w:rFonts w:ascii="Arial" w:hAnsi="Arial" w:cs="Arial"/>
          <w:sz w:val="24"/>
          <w:szCs w:val="24"/>
        </w:rPr>
        <w:t xml:space="preserve"> derivando en un incremento </w:t>
      </w:r>
      <w:r w:rsidRPr="00527915">
        <w:rPr>
          <w:rFonts w:ascii="Arial" w:hAnsi="Arial" w:cs="Arial"/>
          <w:sz w:val="24"/>
          <w:szCs w:val="24"/>
        </w:rPr>
        <w:t>en la calidad de vida e independencia funcional relacionada con su edad.</w:t>
      </w:r>
    </w:p>
    <w:p w:rsidR="00B73571" w:rsidRDefault="00B73571" w:rsidP="00B73571">
      <w:pPr>
        <w:spacing w:line="480" w:lineRule="auto"/>
        <w:jc w:val="both"/>
        <w:rPr>
          <w:rFonts w:ascii="Times New Roman" w:hAnsi="Times New Roman" w:cs="Times New Roman"/>
          <w:b/>
          <w:sz w:val="24"/>
          <w:szCs w:val="24"/>
        </w:rPr>
      </w:pPr>
    </w:p>
    <w:p w:rsidR="00B73571" w:rsidRDefault="00B73571" w:rsidP="00B73571">
      <w:pPr>
        <w:spacing w:line="480" w:lineRule="auto"/>
        <w:jc w:val="both"/>
        <w:rPr>
          <w:rFonts w:ascii="Times New Roman" w:hAnsi="Times New Roman" w:cs="Times New Roman"/>
          <w:b/>
          <w:sz w:val="24"/>
          <w:szCs w:val="24"/>
        </w:rPr>
      </w:pPr>
    </w:p>
    <w:p w:rsidR="001234DD" w:rsidRDefault="001234DD" w:rsidP="00B73571">
      <w:pPr>
        <w:spacing w:line="480" w:lineRule="auto"/>
        <w:jc w:val="both"/>
        <w:rPr>
          <w:rFonts w:ascii="Times New Roman" w:hAnsi="Times New Roman" w:cs="Times New Roman"/>
          <w:b/>
          <w:sz w:val="24"/>
          <w:szCs w:val="24"/>
        </w:rPr>
      </w:pPr>
    </w:p>
    <w:p w:rsidR="001234DD" w:rsidRDefault="001234DD" w:rsidP="00B73571">
      <w:pPr>
        <w:spacing w:line="480" w:lineRule="auto"/>
        <w:jc w:val="both"/>
        <w:rPr>
          <w:rFonts w:ascii="Times New Roman" w:hAnsi="Times New Roman" w:cs="Times New Roman"/>
          <w:b/>
          <w:sz w:val="24"/>
          <w:szCs w:val="24"/>
        </w:rPr>
      </w:pPr>
    </w:p>
    <w:p w:rsidR="001234DD" w:rsidRDefault="001234DD" w:rsidP="00B73571">
      <w:pPr>
        <w:spacing w:line="480" w:lineRule="auto"/>
        <w:jc w:val="both"/>
        <w:rPr>
          <w:rFonts w:ascii="Times New Roman" w:hAnsi="Times New Roman" w:cs="Times New Roman"/>
          <w:b/>
          <w:sz w:val="24"/>
          <w:szCs w:val="24"/>
        </w:rPr>
      </w:pPr>
    </w:p>
    <w:p w:rsidR="00B73571" w:rsidRDefault="00B73571" w:rsidP="00B73571">
      <w:pPr>
        <w:spacing w:line="480" w:lineRule="auto"/>
        <w:jc w:val="both"/>
        <w:rPr>
          <w:rFonts w:ascii="Times New Roman" w:hAnsi="Times New Roman" w:cs="Times New Roman"/>
          <w:b/>
          <w:sz w:val="24"/>
          <w:szCs w:val="24"/>
        </w:rPr>
      </w:pPr>
    </w:p>
    <w:p w:rsidR="001234DD" w:rsidRDefault="001234DD" w:rsidP="00B73571">
      <w:pPr>
        <w:spacing w:line="480" w:lineRule="auto"/>
        <w:jc w:val="both"/>
        <w:rPr>
          <w:rFonts w:ascii="Times New Roman" w:hAnsi="Times New Roman" w:cs="Times New Roman"/>
          <w:b/>
          <w:sz w:val="24"/>
          <w:szCs w:val="24"/>
        </w:rPr>
      </w:pPr>
    </w:p>
    <w:p w:rsidR="00A95F93" w:rsidRPr="00B73571" w:rsidRDefault="00B73571" w:rsidP="00B73571">
      <w:pPr>
        <w:spacing w:line="480" w:lineRule="auto"/>
        <w:jc w:val="both"/>
        <w:rPr>
          <w:rFonts w:ascii="Arial" w:hAnsi="Arial" w:cs="Arial"/>
          <w:sz w:val="24"/>
          <w:szCs w:val="24"/>
        </w:rPr>
      </w:pPr>
      <w:r w:rsidRPr="00D27CC4">
        <w:rPr>
          <w:rFonts w:ascii="Times New Roman" w:hAnsi="Times New Roman" w:cs="Times New Roman"/>
          <w:b/>
          <w:sz w:val="24"/>
          <w:szCs w:val="24"/>
        </w:rPr>
        <w:lastRenderedPageBreak/>
        <w:t>REFERENCIAS BIBLIOGRÁFICAS</w:t>
      </w:r>
    </w:p>
    <w:tbl>
      <w:tblPr>
        <w:tblW w:w="0" w:type="auto"/>
        <w:tblCellMar>
          <w:top w:w="15" w:type="dxa"/>
          <w:left w:w="15" w:type="dxa"/>
          <w:bottom w:w="15" w:type="dxa"/>
          <w:right w:w="15" w:type="dxa"/>
        </w:tblCellMar>
        <w:tblLook w:val="04A0" w:firstRow="1" w:lastRow="0" w:firstColumn="1" w:lastColumn="0" w:noHBand="0" w:noVBand="1"/>
      </w:tblPr>
      <w:tblGrid>
        <w:gridCol w:w="307"/>
        <w:gridCol w:w="8247"/>
      </w:tblGrid>
      <w:tr w:rsidR="00B73571" w:rsidRPr="00B73571" w:rsidTr="00B73571">
        <w:tc>
          <w:tcPr>
            <w:tcW w:w="540" w:type="dxa"/>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1.</w:t>
            </w:r>
          </w:p>
        </w:tc>
        <w:tc>
          <w:tcPr>
            <w:tcW w:w="0" w:type="auto"/>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xml:space="preserve">González Montalvo JI, Alarcón </w:t>
            </w:r>
            <w:proofErr w:type="spellStart"/>
            <w:r w:rsidRPr="00B73571">
              <w:rPr>
                <w:rFonts w:ascii="Arial" w:eastAsia="Times New Roman" w:hAnsi="Arial" w:cs="Arial"/>
                <w:sz w:val="24"/>
                <w:szCs w:val="24"/>
                <w:lang w:eastAsia="es-MX"/>
              </w:rPr>
              <w:t>Alarcón</w:t>
            </w:r>
            <w:proofErr w:type="spellEnd"/>
            <w:r w:rsidRPr="00B73571">
              <w:rPr>
                <w:rFonts w:ascii="Arial" w:eastAsia="Times New Roman" w:hAnsi="Arial" w:cs="Arial"/>
                <w:sz w:val="24"/>
                <w:szCs w:val="24"/>
                <w:lang w:eastAsia="es-MX"/>
              </w:rPr>
              <w:t xml:space="preserve"> T. Grandes síndromes geriátricos. Concepto y prevención de los más importantes. Medicine [Internet]. 2003</w:t>
            </w:r>
            <w:proofErr w:type="gramStart"/>
            <w:r w:rsidRPr="00B73571">
              <w:rPr>
                <w:rFonts w:ascii="Arial" w:eastAsia="Times New Roman" w:hAnsi="Arial" w:cs="Arial"/>
                <w:sz w:val="24"/>
                <w:szCs w:val="24"/>
                <w:lang w:eastAsia="es-MX"/>
              </w:rPr>
              <w:t>;8</w:t>
            </w:r>
            <w:proofErr w:type="gramEnd"/>
            <w:r w:rsidRPr="00B73571">
              <w:rPr>
                <w:rFonts w:ascii="Arial" w:eastAsia="Times New Roman" w:hAnsi="Arial" w:cs="Arial"/>
                <w:sz w:val="24"/>
                <w:szCs w:val="24"/>
                <w:lang w:eastAsia="es-MX"/>
              </w:rPr>
              <w:t xml:space="preserve">(108):5778–85. Disponible en: </w:t>
            </w:r>
            <w:hyperlink r:id="rId30" w:history="1">
              <w:r w:rsidRPr="00FB5B53">
                <w:rPr>
                  <w:rStyle w:val="Hipervnculo"/>
                  <w:rFonts w:ascii="Arial" w:eastAsia="Times New Roman" w:hAnsi="Arial" w:cs="Arial"/>
                  <w:sz w:val="24"/>
                  <w:szCs w:val="24"/>
                  <w:lang w:eastAsia="es-MX"/>
                </w:rPr>
                <w:t>http://dx.doi.org/10.1016/s0304-5412(03)71068-3</w:t>
              </w:r>
            </w:hyperlink>
          </w:p>
        </w:tc>
      </w:tr>
      <w:tr w:rsidR="00B73571" w:rsidRPr="00B73571" w:rsidTr="00B73571">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p>
        </w:tc>
      </w:tr>
      <w:tr w:rsidR="00B73571" w:rsidRPr="00B73571" w:rsidTr="00B73571">
        <w:tc>
          <w:tcPr>
            <w:tcW w:w="540" w:type="dxa"/>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2.</w:t>
            </w:r>
          </w:p>
        </w:tc>
        <w:tc>
          <w:tcPr>
            <w:tcW w:w="0" w:type="auto"/>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Mora Vicente J, Mora Rodríguez H, González Montesinos JL, Ruiz Gallardo P, Ares Camerino A. Medición del grado de aptitud física en adultos mayores. Aten Primaria [Internet]. 2007</w:t>
            </w:r>
            <w:proofErr w:type="gramStart"/>
            <w:r w:rsidRPr="00B73571">
              <w:rPr>
                <w:rFonts w:ascii="Arial" w:eastAsia="Times New Roman" w:hAnsi="Arial" w:cs="Arial"/>
                <w:sz w:val="24"/>
                <w:szCs w:val="24"/>
                <w:lang w:eastAsia="es-MX"/>
              </w:rPr>
              <w:t>;39</w:t>
            </w:r>
            <w:proofErr w:type="gramEnd"/>
            <w:r w:rsidRPr="00B73571">
              <w:rPr>
                <w:rFonts w:ascii="Arial" w:eastAsia="Times New Roman" w:hAnsi="Arial" w:cs="Arial"/>
                <w:sz w:val="24"/>
                <w:szCs w:val="24"/>
                <w:lang w:eastAsia="es-MX"/>
              </w:rPr>
              <w:t>(10):565–8. Disponible en: http://dx.doi.org/10.1157/13110737</w:t>
            </w:r>
          </w:p>
        </w:tc>
      </w:tr>
      <w:tr w:rsidR="00B73571" w:rsidRPr="00B73571" w:rsidTr="00B73571">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p>
        </w:tc>
      </w:tr>
      <w:tr w:rsidR="00B73571" w:rsidRPr="00B73571" w:rsidTr="00B73571">
        <w:tc>
          <w:tcPr>
            <w:tcW w:w="540" w:type="dxa"/>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3.</w:t>
            </w:r>
          </w:p>
        </w:tc>
        <w:tc>
          <w:tcPr>
            <w:tcW w:w="0" w:type="auto"/>
            <w:hideMark/>
          </w:tcPr>
          <w:p w:rsidR="00B73571" w:rsidRPr="00B73571" w:rsidRDefault="00B73571" w:rsidP="00B73571">
            <w:pPr>
              <w:spacing w:after="0" w:line="240" w:lineRule="auto"/>
              <w:jc w:val="both"/>
              <w:rPr>
                <w:rFonts w:ascii="Arial" w:eastAsia="Times New Roman" w:hAnsi="Arial" w:cs="Arial"/>
                <w:sz w:val="24"/>
                <w:szCs w:val="24"/>
                <w:lang w:eastAsia="es-MX"/>
              </w:rPr>
            </w:pPr>
            <w:proofErr w:type="spellStart"/>
            <w:r w:rsidRPr="00B73571">
              <w:rPr>
                <w:rFonts w:ascii="Arial" w:eastAsia="Times New Roman" w:hAnsi="Arial" w:cs="Arial"/>
                <w:sz w:val="24"/>
                <w:szCs w:val="24"/>
                <w:lang w:eastAsia="es-MX"/>
              </w:rPr>
              <w:t>Matsudo</w:t>
            </w:r>
            <w:proofErr w:type="spellEnd"/>
            <w:r w:rsidRPr="00B73571">
              <w:rPr>
                <w:rFonts w:ascii="Arial" w:eastAsia="Times New Roman" w:hAnsi="Arial" w:cs="Arial"/>
                <w:sz w:val="24"/>
                <w:szCs w:val="24"/>
                <w:lang w:eastAsia="es-MX"/>
              </w:rPr>
              <w:t xml:space="preserve"> SMM. Actividad Física: Pasaporte Para La Salud. </w:t>
            </w:r>
            <w:proofErr w:type="spellStart"/>
            <w:r w:rsidRPr="00B73571">
              <w:rPr>
                <w:rFonts w:ascii="Arial" w:eastAsia="Times New Roman" w:hAnsi="Arial" w:cs="Arial"/>
                <w:sz w:val="24"/>
                <w:szCs w:val="24"/>
                <w:lang w:eastAsia="es-MX"/>
              </w:rPr>
              <w:t>Rev</w:t>
            </w:r>
            <w:proofErr w:type="spellEnd"/>
            <w:r w:rsidRPr="00B73571">
              <w:rPr>
                <w:rFonts w:ascii="Arial" w:eastAsia="Times New Roman" w:hAnsi="Arial" w:cs="Arial"/>
                <w:sz w:val="24"/>
                <w:szCs w:val="24"/>
                <w:lang w:eastAsia="es-MX"/>
              </w:rPr>
              <w:t xml:space="preserve"> médica </w:t>
            </w:r>
            <w:proofErr w:type="spellStart"/>
            <w:r w:rsidRPr="00B73571">
              <w:rPr>
                <w:rFonts w:ascii="Arial" w:eastAsia="Times New Roman" w:hAnsi="Arial" w:cs="Arial"/>
                <w:sz w:val="24"/>
                <w:szCs w:val="24"/>
                <w:lang w:eastAsia="es-MX"/>
              </w:rPr>
              <w:t>Clín</w:t>
            </w:r>
            <w:proofErr w:type="spellEnd"/>
            <w:r w:rsidRPr="00B73571">
              <w:rPr>
                <w:rFonts w:ascii="Arial" w:eastAsia="Times New Roman" w:hAnsi="Arial" w:cs="Arial"/>
                <w:sz w:val="24"/>
                <w:szCs w:val="24"/>
                <w:lang w:eastAsia="es-MX"/>
              </w:rPr>
              <w:t xml:space="preserve"> Las Condes [Internet]. 2012</w:t>
            </w:r>
            <w:proofErr w:type="gramStart"/>
            <w:r w:rsidRPr="00B73571">
              <w:rPr>
                <w:rFonts w:ascii="Arial" w:eastAsia="Times New Roman" w:hAnsi="Arial" w:cs="Arial"/>
                <w:sz w:val="24"/>
                <w:szCs w:val="24"/>
                <w:lang w:eastAsia="es-MX"/>
              </w:rPr>
              <w:t>;23</w:t>
            </w:r>
            <w:proofErr w:type="gramEnd"/>
            <w:r w:rsidRPr="00B73571">
              <w:rPr>
                <w:rFonts w:ascii="Arial" w:eastAsia="Times New Roman" w:hAnsi="Arial" w:cs="Arial"/>
                <w:sz w:val="24"/>
                <w:szCs w:val="24"/>
                <w:lang w:eastAsia="es-MX"/>
              </w:rPr>
              <w:t xml:space="preserve">(3):209–17. Disponible en: </w:t>
            </w:r>
            <w:hyperlink r:id="rId31" w:history="1">
              <w:r w:rsidRPr="00B73571">
                <w:rPr>
                  <w:rFonts w:ascii="Arial" w:eastAsia="Times New Roman" w:hAnsi="Arial" w:cs="Arial"/>
                  <w:color w:val="0563C1" w:themeColor="hyperlink"/>
                  <w:sz w:val="24"/>
                  <w:szCs w:val="24"/>
                  <w:u w:val="single"/>
                  <w:lang w:eastAsia="es-MX"/>
                </w:rPr>
                <w:t>http://dx.doi.org/10.1016/s0716-8640(12)70303-6</w:t>
              </w:r>
            </w:hyperlink>
          </w:p>
        </w:tc>
      </w:tr>
      <w:tr w:rsidR="00B73571" w:rsidRPr="00B73571" w:rsidTr="00B73571">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r>
      <w:tr w:rsidR="00B73571" w:rsidRPr="00B73571" w:rsidTr="00B73571">
        <w:tc>
          <w:tcPr>
            <w:tcW w:w="540" w:type="dxa"/>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4.</w:t>
            </w:r>
          </w:p>
        </w:tc>
        <w:tc>
          <w:tcPr>
            <w:tcW w:w="0" w:type="auto"/>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xml:space="preserve">Escalante </w:t>
            </w:r>
            <w:proofErr w:type="spellStart"/>
            <w:r w:rsidRPr="00B73571">
              <w:rPr>
                <w:rFonts w:ascii="Arial" w:eastAsia="Times New Roman" w:hAnsi="Arial" w:cs="Arial"/>
                <w:sz w:val="24"/>
                <w:szCs w:val="24"/>
                <w:lang w:eastAsia="es-MX"/>
              </w:rPr>
              <w:t>Candeaux</w:t>
            </w:r>
            <w:proofErr w:type="spellEnd"/>
            <w:r w:rsidRPr="00B73571">
              <w:rPr>
                <w:rFonts w:ascii="Arial" w:eastAsia="Times New Roman" w:hAnsi="Arial" w:cs="Arial"/>
                <w:sz w:val="24"/>
                <w:szCs w:val="24"/>
                <w:lang w:eastAsia="es-MX"/>
              </w:rPr>
              <w:t xml:space="preserve"> L, Medina Álvarez M, Pila Hernández HJ, Gómez Valdés A. El adulto mayor practicante sistemático: pruebas para evaluar su condición física. </w:t>
            </w:r>
            <w:proofErr w:type="spellStart"/>
            <w:r w:rsidRPr="00B73571">
              <w:rPr>
                <w:rFonts w:ascii="Arial" w:eastAsia="Times New Roman" w:hAnsi="Arial" w:cs="Arial"/>
                <w:sz w:val="24"/>
                <w:szCs w:val="24"/>
                <w:lang w:eastAsia="es-MX"/>
              </w:rPr>
              <w:t>Podium</w:t>
            </w:r>
            <w:proofErr w:type="spellEnd"/>
            <w:r w:rsidRPr="00B73571">
              <w:rPr>
                <w:rFonts w:ascii="Arial" w:eastAsia="Times New Roman" w:hAnsi="Arial" w:cs="Arial"/>
                <w:sz w:val="24"/>
                <w:szCs w:val="24"/>
                <w:lang w:eastAsia="es-MX"/>
              </w:rPr>
              <w:t xml:space="preserve"> [Internet]. 2019 [citado el 7 de septiembre de 2023]</w:t>
            </w:r>
            <w:proofErr w:type="gramStart"/>
            <w:r w:rsidRPr="00B73571">
              <w:rPr>
                <w:rFonts w:ascii="Arial" w:eastAsia="Times New Roman" w:hAnsi="Arial" w:cs="Arial"/>
                <w:sz w:val="24"/>
                <w:szCs w:val="24"/>
                <w:lang w:eastAsia="es-MX"/>
              </w:rPr>
              <w:t>;14</w:t>
            </w:r>
            <w:proofErr w:type="gramEnd"/>
            <w:r w:rsidRPr="00B73571">
              <w:rPr>
                <w:rFonts w:ascii="Arial" w:eastAsia="Times New Roman" w:hAnsi="Arial" w:cs="Arial"/>
                <w:sz w:val="24"/>
                <w:szCs w:val="24"/>
                <w:lang w:eastAsia="es-MX"/>
              </w:rPr>
              <w:t xml:space="preserve">(3):372–91. </w:t>
            </w:r>
          </w:p>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Disponible en: http://scielo.sld.cu/scielo.php?script=sci_arttext&amp;pid=S1996-24522019000300372&amp;lng=es&amp;tlng=es.</w:t>
            </w:r>
          </w:p>
        </w:tc>
      </w:tr>
      <w:tr w:rsidR="00B73571" w:rsidRPr="00B73571" w:rsidTr="00B73571">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r>
      <w:tr w:rsidR="00B73571" w:rsidRPr="00B73571" w:rsidTr="00B73571">
        <w:tc>
          <w:tcPr>
            <w:tcW w:w="540" w:type="dxa"/>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5.</w:t>
            </w:r>
          </w:p>
        </w:tc>
        <w:tc>
          <w:tcPr>
            <w:tcW w:w="0" w:type="auto"/>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Cervantes Becerra RG, Villarreal Ríos E, Galicia Rodríguez L, Vargas Daza ER, Martínez González L. Estado de salud en el adulto mayor en atención primaria a partir de una valoración geriátrica integral. Aten Primaria [Internet]. 2015</w:t>
            </w:r>
            <w:proofErr w:type="gramStart"/>
            <w:r w:rsidRPr="00B73571">
              <w:rPr>
                <w:rFonts w:ascii="Arial" w:eastAsia="Times New Roman" w:hAnsi="Arial" w:cs="Arial"/>
                <w:sz w:val="24"/>
                <w:szCs w:val="24"/>
                <w:lang w:eastAsia="es-MX"/>
              </w:rPr>
              <w:t>;47</w:t>
            </w:r>
            <w:proofErr w:type="gramEnd"/>
            <w:r w:rsidRPr="00B73571">
              <w:rPr>
                <w:rFonts w:ascii="Arial" w:eastAsia="Times New Roman" w:hAnsi="Arial" w:cs="Arial"/>
                <w:sz w:val="24"/>
                <w:szCs w:val="24"/>
                <w:lang w:eastAsia="es-MX"/>
              </w:rPr>
              <w:t>(6):329–35. Disponible en: http://dx.doi.org/10.1016/j.aprim.2014.07.007</w:t>
            </w:r>
          </w:p>
        </w:tc>
      </w:tr>
      <w:tr w:rsidR="00B73571" w:rsidRPr="00B73571" w:rsidTr="00B73571">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r>
      <w:tr w:rsidR="00B73571" w:rsidRPr="00B73571" w:rsidTr="00B73571">
        <w:tc>
          <w:tcPr>
            <w:tcW w:w="540" w:type="dxa"/>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6.</w:t>
            </w:r>
          </w:p>
        </w:tc>
        <w:tc>
          <w:tcPr>
            <w:tcW w:w="0" w:type="auto"/>
            <w:hideMark/>
          </w:tcPr>
          <w:p w:rsidR="00B73571" w:rsidRPr="00B73571" w:rsidRDefault="00B73571" w:rsidP="00B73571">
            <w:pPr>
              <w:spacing w:after="0" w:line="240" w:lineRule="auto"/>
              <w:jc w:val="both"/>
              <w:rPr>
                <w:rFonts w:ascii="Arial" w:eastAsia="Times New Roman" w:hAnsi="Arial" w:cs="Arial"/>
                <w:sz w:val="24"/>
                <w:szCs w:val="24"/>
                <w:lang w:eastAsia="es-MX"/>
              </w:rPr>
            </w:pPr>
            <w:proofErr w:type="spellStart"/>
            <w:r w:rsidRPr="00B73571">
              <w:rPr>
                <w:rFonts w:ascii="Arial" w:eastAsia="Times New Roman" w:hAnsi="Arial" w:cs="Arial"/>
                <w:sz w:val="24"/>
                <w:szCs w:val="24"/>
                <w:lang w:eastAsia="es-MX"/>
              </w:rPr>
              <w:t>Lorés</w:t>
            </w:r>
            <w:proofErr w:type="spellEnd"/>
            <w:r w:rsidRPr="00B73571">
              <w:rPr>
                <w:rFonts w:ascii="Arial" w:eastAsia="Times New Roman" w:hAnsi="Arial" w:cs="Arial"/>
                <w:sz w:val="24"/>
                <w:szCs w:val="24"/>
                <w:lang w:eastAsia="es-MX"/>
              </w:rPr>
              <w:t xml:space="preserve"> Casanova S, Rodríguez Mañas J, Lorente Aznar T, </w:t>
            </w:r>
            <w:proofErr w:type="spellStart"/>
            <w:r w:rsidRPr="00B73571">
              <w:rPr>
                <w:rFonts w:ascii="Arial" w:eastAsia="Times New Roman" w:hAnsi="Arial" w:cs="Arial"/>
                <w:sz w:val="24"/>
                <w:szCs w:val="24"/>
                <w:lang w:eastAsia="es-MX"/>
              </w:rPr>
              <w:t>Pelegrín</w:t>
            </w:r>
            <w:proofErr w:type="spellEnd"/>
            <w:r w:rsidRPr="00B73571">
              <w:rPr>
                <w:rFonts w:ascii="Arial" w:eastAsia="Times New Roman" w:hAnsi="Arial" w:cs="Arial"/>
                <w:sz w:val="24"/>
                <w:szCs w:val="24"/>
                <w:lang w:eastAsia="es-MX"/>
              </w:rPr>
              <w:t xml:space="preserve"> Valero C, Castillón </w:t>
            </w:r>
            <w:proofErr w:type="spellStart"/>
            <w:r w:rsidRPr="00B73571">
              <w:rPr>
                <w:rFonts w:ascii="Arial" w:eastAsia="Times New Roman" w:hAnsi="Arial" w:cs="Arial"/>
                <w:sz w:val="24"/>
                <w:szCs w:val="24"/>
                <w:lang w:eastAsia="es-MX"/>
              </w:rPr>
              <w:t>Fantova</w:t>
            </w:r>
            <w:proofErr w:type="spellEnd"/>
            <w:r w:rsidRPr="00B73571">
              <w:rPr>
                <w:rFonts w:ascii="Arial" w:eastAsia="Times New Roman" w:hAnsi="Arial" w:cs="Arial"/>
                <w:sz w:val="24"/>
                <w:szCs w:val="24"/>
                <w:lang w:eastAsia="es-MX"/>
              </w:rPr>
              <w:t xml:space="preserve"> A, Marques </w:t>
            </w:r>
            <w:proofErr w:type="spellStart"/>
            <w:r w:rsidRPr="00B73571">
              <w:rPr>
                <w:rFonts w:ascii="Arial" w:eastAsia="Times New Roman" w:hAnsi="Arial" w:cs="Arial"/>
                <w:sz w:val="24"/>
                <w:szCs w:val="24"/>
                <w:lang w:eastAsia="es-MX"/>
              </w:rPr>
              <w:t>Lopes</w:t>
            </w:r>
            <w:proofErr w:type="spellEnd"/>
            <w:r w:rsidRPr="00B73571">
              <w:rPr>
                <w:rFonts w:ascii="Arial" w:eastAsia="Times New Roman" w:hAnsi="Arial" w:cs="Arial"/>
                <w:sz w:val="24"/>
                <w:szCs w:val="24"/>
                <w:lang w:eastAsia="es-MX"/>
              </w:rPr>
              <w:t xml:space="preserve"> I. La actividad física y el estado nutricional y psicosocial del anciano no dependiente. </w:t>
            </w:r>
            <w:proofErr w:type="spellStart"/>
            <w:r w:rsidRPr="00B73571">
              <w:rPr>
                <w:rFonts w:ascii="Arial" w:eastAsia="Times New Roman" w:hAnsi="Arial" w:cs="Arial"/>
                <w:sz w:val="24"/>
                <w:szCs w:val="24"/>
                <w:lang w:eastAsia="es-MX"/>
              </w:rPr>
              <w:t>Semergen</w:t>
            </w:r>
            <w:proofErr w:type="spellEnd"/>
            <w:r w:rsidRPr="00B73571">
              <w:rPr>
                <w:rFonts w:ascii="Arial" w:eastAsia="Times New Roman" w:hAnsi="Arial" w:cs="Arial"/>
                <w:sz w:val="24"/>
                <w:szCs w:val="24"/>
                <w:lang w:eastAsia="es-MX"/>
              </w:rPr>
              <w:t xml:space="preserve"> [Internet]. 2020</w:t>
            </w:r>
            <w:proofErr w:type="gramStart"/>
            <w:r w:rsidRPr="00B73571">
              <w:rPr>
                <w:rFonts w:ascii="Arial" w:eastAsia="Times New Roman" w:hAnsi="Arial" w:cs="Arial"/>
                <w:sz w:val="24"/>
                <w:szCs w:val="24"/>
                <w:lang w:eastAsia="es-MX"/>
              </w:rPr>
              <w:t>;46</w:t>
            </w:r>
            <w:proofErr w:type="gramEnd"/>
            <w:r w:rsidRPr="00B73571">
              <w:rPr>
                <w:rFonts w:ascii="Arial" w:eastAsia="Times New Roman" w:hAnsi="Arial" w:cs="Arial"/>
                <w:sz w:val="24"/>
                <w:szCs w:val="24"/>
                <w:lang w:eastAsia="es-MX"/>
              </w:rPr>
              <w:t>(4):244–53. Disponible en: http://dx.doi.org/10.1016/j.semerg.2019.10.010</w:t>
            </w:r>
          </w:p>
        </w:tc>
      </w:tr>
      <w:tr w:rsidR="00B73571" w:rsidRPr="00B73571" w:rsidTr="00B73571">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r>
      <w:tr w:rsidR="00B73571" w:rsidRPr="00B73571" w:rsidTr="00B73571">
        <w:tc>
          <w:tcPr>
            <w:tcW w:w="540" w:type="dxa"/>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7.</w:t>
            </w:r>
          </w:p>
        </w:tc>
        <w:tc>
          <w:tcPr>
            <w:tcW w:w="0" w:type="auto"/>
            <w:hideMark/>
          </w:tcPr>
          <w:p w:rsidR="00B73571" w:rsidRPr="00B73571" w:rsidRDefault="00B73571" w:rsidP="00B73571">
            <w:pPr>
              <w:spacing w:after="0" w:line="240" w:lineRule="auto"/>
              <w:jc w:val="both"/>
              <w:rPr>
                <w:rFonts w:ascii="Arial" w:eastAsia="Times New Roman" w:hAnsi="Arial" w:cs="Arial"/>
                <w:sz w:val="24"/>
                <w:szCs w:val="24"/>
                <w:lang w:eastAsia="es-MX"/>
              </w:rPr>
            </w:pPr>
            <w:proofErr w:type="spellStart"/>
            <w:r w:rsidRPr="00B73571">
              <w:rPr>
                <w:rFonts w:ascii="Arial" w:eastAsia="Times New Roman" w:hAnsi="Arial" w:cs="Arial"/>
                <w:sz w:val="24"/>
                <w:szCs w:val="24"/>
                <w:lang w:eastAsia="es-MX"/>
              </w:rPr>
              <w:t>Viladrosa</w:t>
            </w:r>
            <w:proofErr w:type="spellEnd"/>
            <w:r w:rsidRPr="00B73571">
              <w:rPr>
                <w:rFonts w:ascii="Arial" w:eastAsia="Times New Roman" w:hAnsi="Arial" w:cs="Arial"/>
                <w:sz w:val="24"/>
                <w:szCs w:val="24"/>
                <w:lang w:eastAsia="es-MX"/>
              </w:rPr>
              <w:t xml:space="preserve"> M, Casanova C, </w:t>
            </w:r>
            <w:proofErr w:type="spellStart"/>
            <w:r w:rsidRPr="00B73571">
              <w:rPr>
                <w:rFonts w:ascii="Arial" w:eastAsia="Times New Roman" w:hAnsi="Arial" w:cs="Arial"/>
                <w:sz w:val="24"/>
                <w:szCs w:val="24"/>
                <w:lang w:eastAsia="es-MX"/>
              </w:rPr>
              <w:t>Ghiorghies</w:t>
            </w:r>
            <w:proofErr w:type="spellEnd"/>
            <w:r w:rsidRPr="00B73571">
              <w:rPr>
                <w:rFonts w:ascii="Arial" w:eastAsia="Times New Roman" w:hAnsi="Arial" w:cs="Arial"/>
                <w:sz w:val="24"/>
                <w:szCs w:val="24"/>
                <w:lang w:eastAsia="es-MX"/>
              </w:rPr>
              <w:t xml:space="preserve"> AC, </w:t>
            </w:r>
            <w:proofErr w:type="spellStart"/>
            <w:r w:rsidRPr="00B73571">
              <w:rPr>
                <w:rFonts w:ascii="Arial" w:eastAsia="Times New Roman" w:hAnsi="Arial" w:cs="Arial"/>
                <w:sz w:val="24"/>
                <w:szCs w:val="24"/>
                <w:lang w:eastAsia="es-MX"/>
              </w:rPr>
              <w:t>Jürschik</w:t>
            </w:r>
            <w:proofErr w:type="spellEnd"/>
            <w:r w:rsidRPr="00B73571">
              <w:rPr>
                <w:rFonts w:ascii="Arial" w:eastAsia="Times New Roman" w:hAnsi="Arial" w:cs="Arial"/>
                <w:sz w:val="24"/>
                <w:szCs w:val="24"/>
                <w:lang w:eastAsia="es-MX"/>
              </w:rPr>
              <w:t xml:space="preserve"> P. El ejercicio físico y su efectividad sobre la condición física en personas mayores frágiles. Revisión sistemática de ensayos clínicos aleatorizados. </w:t>
            </w:r>
            <w:proofErr w:type="spellStart"/>
            <w:r w:rsidRPr="00B73571">
              <w:rPr>
                <w:rFonts w:ascii="Arial" w:eastAsia="Times New Roman" w:hAnsi="Arial" w:cs="Arial"/>
                <w:sz w:val="24"/>
                <w:szCs w:val="24"/>
                <w:lang w:eastAsia="es-MX"/>
              </w:rPr>
              <w:t>Rev</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Esp</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Geriatr</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Gerontol</w:t>
            </w:r>
            <w:proofErr w:type="spellEnd"/>
            <w:r w:rsidRPr="00B73571">
              <w:rPr>
                <w:rFonts w:ascii="Arial" w:eastAsia="Times New Roman" w:hAnsi="Arial" w:cs="Arial"/>
                <w:sz w:val="24"/>
                <w:szCs w:val="24"/>
                <w:lang w:eastAsia="es-MX"/>
              </w:rPr>
              <w:t xml:space="preserve"> [Internet]. 2017</w:t>
            </w:r>
            <w:proofErr w:type="gramStart"/>
            <w:r w:rsidRPr="00B73571">
              <w:rPr>
                <w:rFonts w:ascii="Arial" w:eastAsia="Times New Roman" w:hAnsi="Arial" w:cs="Arial"/>
                <w:sz w:val="24"/>
                <w:szCs w:val="24"/>
                <w:lang w:eastAsia="es-MX"/>
              </w:rPr>
              <w:t>;52</w:t>
            </w:r>
            <w:proofErr w:type="gramEnd"/>
            <w:r w:rsidRPr="00B73571">
              <w:rPr>
                <w:rFonts w:ascii="Arial" w:eastAsia="Times New Roman" w:hAnsi="Arial" w:cs="Arial"/>
                <w:sz w:val="24"/>
                <w:szCs w:val="24"/>
                <w:lang w:eastAsia="es-MX"/>
              </w:rPr>
              <w:t>(6):332–41. Disponible en: http://dx.doi.org/10.1016/j.regg.2017.05.009</w:t>
            </w:r>
          </w:p>
        </w:tc>
      </w:tr>
      <w:tr w:rsidR="00B73571" w:rsidRPr="00B73571" w:rsidTr="00B73571">
        <w:tc>
          <w:tcPr>
            <w:tcW w:w="0" w:type="auto"/>
            <w:vAlign w:val="center"/>
            <w:hideMark/>
          </w:tcPr>
          <w:p w:rsidR="00B73571" w:rsidRDefault="00B73571" w:rsidP="00B73571">
            <w:pPr>
              <w:spacing w:after="0" w:line="240" w:lineRule="auto"/>
              <w:jc w:val="both"/>
              <w:rPr>
                <w:rFonts w:ascii="Arial" w:eastAsia="Times New Roman" w:hAnsi="Arial" w:cs="Arial"/>
                <w:sz w:val="24"/>
                <w:szCs w:val="24"/>
                <w:lang w:eastAsia="es-MX"/>
              </w:rPr>
            </w:pPr>
          </w:p>
          <w:p w:rsidR="00B73571" w:rsidRDefault="00B73571" w:rsidP="00B73571">
            <w:pPr>
              <w:spacing w:after="0" w:line="240" w:lineRule="auto"/>
              <w:jc w:val="both"/>
              <w:rPr>
                <w:rFonts w:ascii="Arial" w:eastAsia="Times New Roman" w:hAnsi="Arial" w:cs="Arial"/>
                <w:sz w:val="24"/>
                <w:szCs w:val="24"/>
                <w:lang w:eastAsia="es-MX"/>
              </w:rPr>
            </w:pPr>
          </w:p>
          <w:p w:rsidR="00B73571" w:rsidRDefault="00B73571" w:rsidP="00B73571">
            <w:pPr>
              <w:spacing w:after="0" w:line="240" w:lineRule="auto"/>
              <w:jc w:val="both"/>
              <w:rPr>
                <w:rFonts w:ascii="Arial" w:eastAsia="Times New Roman" w:hAnsi="Arial" w:cs="Arial"/>
                <w:sz w:val="24"/>
                <w:szCs w:val="24"/>
                <w:lang w:eastAsia="es-MX"/>
              </w:rPr>
            </w:pPr>
          </w:p>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r>
      <w:tr w:rsidR="00B73571" w:rsidRPr="00B73571" w:rsidTr="00B73571">
        <w:tc>
          <w:tcPr>
            <w:tcW w:w="540" w:type="dxa"/>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lastRenderedPageBreak/>
              <w:t>8.</w:t>
            </w:r>
          </w:p>
        </w:tc>
        <w:tc>
          <w:tcPr>
            <w:tcW w:w="0" w:type="auto"/>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xml:space="preserve">Casas Herrero Á, </w:t>
            </w:r>
            <w:proofErr w:type="spellStart"/>
            <w:r w:rsidRPr="00B73571">
              <w:rPr>
                <w:rFonts w:ascii="Arial" w:eastAsia="Times New Roman" w:hAnsi="Arial" w:cs="Arial"/>
                <w:sz w:val="24"/>
                <w:szCs w:val="24"/>
                <w:lang w:eastAsia="es-MX"/>
              </w:rPr>
              <w:t>Cadore</w:t>
            </w:r>
            <w:proofErr w:type="spellEnd"/>
            <w:r w:rsidRPr="00B73571">
              <w:rPr>
                <w:rFonts w:ascii="Arial" w:eastAsia="Times New Roman" w:hAnsi="Arial" w:cs="Arial"/>
                <w:sz w:val="24"/>
                <w:szCs w:val="24"/>
                <w:lang w:eastAsia="es-MX"/>
              </w:rPr>
              <w:t xml:space="preserve"> EL, Martínez Velilla N, Izquierdo </w:t>
            </w:r>
            <w:proofErr w:type="spellStart"/>
            <w:r w:rsidRPr="00B73571">
              <w:rPr>
                <w:rFonts w:ascii="Arial" w:eastAsia="Times New Roman" w:hAnsi="Arial" w:cs="Arial"/>
                <w:sz w:val="24"/>
                <w:szCs w:val="24"/>
                <w:lang w:eastAsia="es-MX"/>
              </w:rPr>
              <w:t>Redin</w:t>
            </w:r>
            <w:proofErr w:type="spellEnd"/>
            <w:r w:rsidRPr="00B73571">
              <w:rPr>
                <w:rFonts w:ascii="Arial" w:eastAsia="Times New Roman" w:hAnsi="Arial" w:cs="Arial"/>
                <w:sz w:val="24"/>
                <w:szCs w:val="24"/>
                <w:lang w:eastAsia="es-MX"/>
              </w:rPr>
              <w:t xml:space="preserve"> M. El ejercicio físico en el anciano frágil: una actualización. </w:t>
            </w:r>
            <w:proofErr w:type="spellStart"/>
            <w:r w:rsidRPr="00B73571">
              <w:rPr>
                <w:rFonts w:ascii="Arial" w:eastAsia="Times New Roman" w:hAnsi="Arial" w:cs="Arial"/>
                <w:sz w:val="24"/>
                <w:szCs w:val="24"/>
                <w:lang w:eastAsia="es-MX"/>
              </w:rPr>
              <w:t>Rev</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Esp</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Geriatr</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Gerontol</w:t>
            </w:r>
            <w:proofErr w:type="spellEnd"/>
            <w:r w:rsidRPr="00B73571">
              <w:rPr>
                <w:rFonts w:ascii="Arial" w:eastAsia="Times New Roman" w:hAnsi="Arial" w:cs="Arial"/>
                <w:sz w:val="24"/>
                <w:szCs w:val="24"/>
                <w:lang w:eastAsia="es-MX"/>
              </w:rPr>
              <w:t xml:space="preserve"> [Internet]. 2015</w:t>
            </w:r>
            <w:proofErr w:type="gramStart"/>
            <w:r w:rsidRPr="00B73571">
              <w:rPr>
                <w:rFonts w:ascii="Arial" w:eastAsia="Times New Roman" w:hAnsi="Arial" w:cs="Arial"/>
                <w:sz w:val="24"/>
                <w:szCs w:val="24"/>
                <w:lang w:eastAsia="es-MX"/>
              </w:rPr>
              <w:t>;50</w:t>
            </w:r>
            <w:proofErr w:type="gramEnd"/>
            <w:r w:rsidRPr="00B73571">
              <w:rPr>
                <w:rFonts w:ascii="Arial" w:eastAsia="Times New Roman" w:hAnsi="Arial" w:cs="Arial"/>
                <w:sz w:val="24"/>
                <w:szCs w:val="24"/>
                <w:lang w:eastAsia="es-MX"/>
              </w:rPr>
              <w:t>(2):74–81. Disponible en: http://dx.doi.org/10.1016/j.regg.2014.07.003</w:t>
            </w:r>
          </w:p>
        </w:tc>
      </w:tr>
      <w:tr w:rsidR="00B73571" w:rsidRPr="00B73571" w:rsidTr="00B73571">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r>
      <w:tr w:rsidR="00B73571" w:rsidRPr="00B73571" w:rsidTr="00B73571">
        <w:tc>
          <w:tcPr>
            <w:tcW w:w="540" w:type="dxa"/>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9.</w:t>
            </w:r>
          </w:p>
        </w:tc>
        <w:tc>
          <w:tcPr>
            <w:tcW w:w="0" w:type="auto"/>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xml:space="preserve">Benavides </w:t>
            </w:r>
            <w:proofErr w:type="spellStart"/>
            <w:r w:rsidRPr="00B73571">
              <w:rPr>
                <w:rFonts w:ascii="Arial" w:eastAsia="Times New Roman" w:hAnsi="Arial" w:cs="Arial"/>
                <w:sz w:val="24"/>
                <w:szCs w:val="24"/>
                <w:lang w:eastAsia="es-MX"/>
              </w:rPr>
              <w:t>Rodriguez</w:t>
            </w:r>
            <w:proofErr w:type="spellEnd"/>
            <w:r w:rsidRPr="00B73571">
              <w:rPr>
                <w:rFonts w:ascii="Arial" w:eastAsia="Times New Roman" w:hAnsi="Arial" w:cs="Arial"/>
                <w:sz w:val="24"/>
                <w:szCs w:val="24"/>
                <w:lang w:eastAsia="es-MX"/>
              </w:rPr>
              <w:t xml:space="preserve"> CL, </w:t>
            </w:r>
            <w:proofErr w:type="spellStart"/>
            <w:r w:rsidRPr="00B73571">
              <w:rPr>
                <w:rFonts w:ascii="Arial" w:eastAsia="Times New Roman" w:hAnsi="Arial" w:cs="Arial"/>
                <w:sz w:val="24"/>
                <w:szCs w:val="24"/>
                <w:lang w:eastAsia="es-MX"/>
              </w:rPr>
              <w:t>Garcia</w:t>
            </w:r>
            <w:proofErr w:type="spellEnd"/>
            <w:r w:rsidRPr="00B73571">
              <w:rPr>
                <w:rFonts w:ascii="Arial" w:eastAsia="Times New Roman" w:hAnsi="Arial" w:cs="Arial"/>
                <w:sz w:val="24"/>
                <w:szCs w:val="24"/>
                <w:lang w:eastAsia="es-MX"/>
              </w:rPr>
              <w:t xml:space="preserve"> JA, Fernández Ortega J, Peña-</w:t>
            </w:r>
            <w:proofErr w:type="spellStart"/>
            <w:r w:rsidRPr="00B73571">
              <w:rPr>
                <w:rFonts w:ascii="Arial" w:eastAsia="Times New Roman" w:hAnsi="Arial" w:cs="Arial"/>
                <w:sz w:val="24"/>
                <w:szCs w:val="24"/>
                <w:lang w:eastAsia="es-MX"/>
              </w:rPr>
              <w:t>Ibagon</w:t>
            </w:r>
            <w:proofErr w:type="spellEnd"/>
            <w:r w:rsidRPr="00B73571">
              <w:rPr>
                <w:rFonts w:ascii="Arial" w:eastAsia="Times New Roman" w:hAnsi="Arial" w:cs="Arial"/>
                <w:sz w:val="24"/>
                <w:szCs w:val="24"/>
                <w:lang w:eastAsia="es-MX"/>
              </w:rPr>
              <w:t xml:space="preserve"> JC. Estudio comparativo entre la condición física funcional de adultos mayores institucionalizados y no institucionalizados de la ciudad de Bogotá, Colombia. </w:t>
            </w:r>
            <w:proofErr w:type="spellStart"/>
            <w:r w:rsidRPr="00B73571">
              <w:rPr>
                <w:rFonts w:ascii="Arial" w:eastAsia="Times New Roman" w:hAnsi="Arial" w:cs="Arial"/>
                <w:sz w:val="24"/>
                <w:szCs w:val="24"/>
                <w:lang w:eastAsia="es-MX"/>
              </w:rPr>
              <w:t>Fisioter</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Madr</w:t>
            </w:r>
            <w:proofErr w:type="spellEnd"/>
            <w:r w:rsidRPr="00B73571">
              <w:rPr>
                <w:rFonts w:ascii="Arial" w:eastAsia="Times New Roman" w:hAnsi="Arial" w:cs="Arial"/>
                <w:sz w:val="24"/>
                <w:szCs w:val="24"/>
                <w:lang w:eastAsia="es-MX"/>
              </w:rPr>
              <w:t>, Ed, Impresa) [Internet]. 2021</w:t>
            </w:r>
            <w:proofErr w:type="gramStart"/>
            <w:r w:rsidRPr="00B73571">
              <w:rPr>
                <w:rFonts w:ascii="Arial" w:eastAsia="Times New Roman" w:hAnsi="Arial" w:cs="Arial"/>
                <w:sz w:val="24"/>
                <w:szCs w:val="24"/>
                <w:lang w:eastAsia="es-MX"/>
              </w:rPr>
              <w:t>;43</w:t>
            </w:r>
            <w:proofErr w:type="gramEnd"/>
            <w:r w:rsidRPr="00B73571">
              <w:rPr>
                <w:rFonts w:ascii="Arial" w:eastAsia="Times New Roman" w:hAnsi="Arial" w:cs="Arial"/>
                <w:sz w:val="24"/>
                <w:szCs w:val="24"/>
                <w:lang w:eastAsia="es-MX"/>
              </w:rPr>
              <w:t>(6):347–55. Disponible en: http://dx.doi.org/10.1016/j.ft.2021.03.008</w:t>
            </w:r>
          </w:p>
        </w:tc>
      </w:tr>
      <w:tr w:rsidR="00B73571" w:rsidRPr="00B73571" w:rsidTr="00B73571">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r>
      <w:tr w:rsidR="00B73571" w:rsidRPr="00B73571" w:rsidTr="00B73571">
        <w:tc>
          <w:tcPr>
            <w:tcW w:w="540" w:type="dxa"/>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10.</w:t>
            </w:r>
          </w:p>
        </w:tc>
        <w:tc>
          <w:tcPr>
            <w:tcW w:w="0" w:type="auto"/>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Mayores P, de Vida YSURCLE, La Salud ELBSY. DESARROLLO DE UNA BATERÍA DE TESTS PARA LA VALORACIÓN DE LA CAPACIDAD FUNCIONAL EN LAS [Internet]. Infogerontologia.com. [citado el 7 de septiembre de 2023]. Disponible en: https://www.infogerontologia.com/documents/vgi/vacafun_bateria_val_funcional_mayores.pdf</w:t>
            </w:r>
          </w:p>
        </w:tc>
      </w:tr>
      <w:tr w:rsidR="00B73571" w:rsidRPr="00B73571" w:rsidTr="00B73571">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r>
      <w:tr w:rsidR="00B73571" w:rsidRPr="00B73571" w:rsidTr="00B73571">
        <w:tc>
          <w:tcPr>
            <w:tcW w:w="540" w:type="dxa"/>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11.</w:t>
            </w:r>
          </w:p>
        </w:tc>
        <w:tc>
          <w:tcPr>
            <w:tcW w:w="0" w:type="auto"/>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xml:space="preserve">Piedras-Jorge C, Meléndez-Moral JC, Tomás-Miguel JM. Beneficios del ejercicio físico en población mayor institucionalizada. </w:t>
            </w:r>
            <w:proofErr w:type="spellStart"/>
            <w:r w:rsidRPr="00B73571">
              <w:rPr>
                <w:rFonts w:ascii="Arial" w:eastAsia="Times New Roman" w:hAnsi="Arial" w:cs="Arial"/>
                <w:sz w:val="24"/>
                <w:szCs w:val="24"/>
                <w:lang w:eastAsia="es-MX"/>
              </w:rPr>
              <w:t>Rev</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Esp</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Geriatr</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Gerontol</w:t>
            </w:r>
            <w:proofErr w:type="spellEnd"/>
            <w:r w:rsidRPr="00B73571">
              <w:rPr>
                <w:rFonts w:ascii="Arial" w:eastAsia="Times New Roman" w:hAnsi="Arial" w:cs="Arial"/>
                <w:sz w:val="24"/>
                <w:szCs w:val="24"/>
                <w:lang w:eastAsia="es-MX"/>
              </w:rPr>
              <w:t xml:space="preserve"> [Internet]. 2010</w:t>
            </w:r>
            <w:proofErr w:type="gramStart"/>
            <w:r w:rsidRPr="00B73571">
              <w:rPr>
                <w:rFonts w:ascii="Arial" w:eastAsia="Times New Roman" w:hAnsi="Arial" w:cs="Arial"/>
                <w:sz w:val="24"/>
                <w:szCs w:val="24"/>
                <w:lang w:eastAsia="es-MX"/>
              </w:rPr>
              <w:t>;45</w:t>
            </w:r>
            <w:proofErr w:type="gramEnd"/>
            <w:r w:rsidRPr="00B73571">
              <w:rPr>
                <w:rFonts w:ascii="Arial" w:eastAsia="Times New Roman" w:hAnsi="Arial" w:cs="Arial"/>
                <w:sz w:val="24"/>
                <w:szCs w:val="24"/>
                <w:lang w:eastAsia="es-MX"/>
              </w:rPr>
              <w:t>(3):131–5. Disponible en: http://dx.doi.org/10.1016/j.regg.2009.10.012</w:t>
            </w:r>
          </w:p>
        </w:tc>
      </w:tr>
      <w:tr w:rsidR="00B73571" w:rsidRPr="00B73571" w:rsidTr="00B73571">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r>
      <w:tr w:rsidR="00B73571" w:rsidRPr="00B73571" w:rsidTr="00B73571">
        <w:tc>
          <w:tcPr>
            <w:tcW w:w="540" w:type="dxa"/>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12.</w:t>
            </w:r>
          </w:p>
        </w:tc>
        <w:tc>
          <w:tcPr>
            <w:tcW w:w="0" w:type="auto"/>
            <w:hideMark/>
          </w:tcPr>
          <w:p w:rsidR="00B73571" w:rsidRPr="00B73571" w:rsidRDefault="00B73571" w:rsidP="00B73571">
            <w:pPr>
              <w:spacing w:after="0" w:line="240" w:lineRule="auto"/>
              <w:jc w:val="both"/>
              <w:rPr>
                <w:rFonts w:ascii="Arial" w:eastAsia="Times New Roman" w:hAnsi="Arial" w:cs="Arial"/>
                <w:sz w:val="24"/>
                <w:szCs w:val="24"/>
                <w:lang w:eastAsia="es-MX"/>
              </w:rPr>
            </w:pPr>
            <w:proofErr w:type="spellStart"/>
            <w:r w:rsidRPr="00B73571">
              <w:rPr>
                <w:rFonts w:ascii="Arial" w:eastAsia="Times New Roman" w:hAnsi="Arial" w:cs="Arial"/>
                <w:sz w:val="24"/>
                <w:szCs w:val="24"/>
                <w:lang w:eastAsia="es-MX"/>
              </w:rPr>
              <w:t>Feijó</w:t>
            </w:r>
            <w:proofErr w:type="spellEnd"/>
            <w:r w:rsidRPr="00B73571">
              <w:rPr>
                <w:rFonts w:ascii="Arial" w:eastAsia="Times New Roman" w:hAnsi="Arial" w:cs="Arial"/>
                <w:sz w:val="24"/>
                <w:szCs w:val="24"/>
                <w:lang w:eastAsia="es-MX"/>
              </w:rPr>
              <w:t xml:space="preserve"> F, </w:t>
            </w:r>
            <w:proofErr w:type="spellStart"/>
            <w:r w:rsidRPr="00B73571">
              <w:rPr>
                <w:rFonts w:ascii="Arial" w:eastAsia="Times New Roman" w:hAnsi="Arial" w:cs="Arial"/>
                <w:sz w:val="24"/>
                <w:szCs w:val="24"/>
                <w:lang w:eastAsia="es-MX"/>
              </w:rPr>
              <w:t>Bonezi</w:t>
            </w:r>
            <w:proofErr w:type="spellEnd"/>
            <w:r w:rsidRPr="00B73571">
              <w:rPr>
                <w:rFonts w:ascii="Arial" w:eastAsia="Times New Roman" w:hAnsi="Arial" w:cs="Arial"/>
                <w:sz w:val="24"/>
                <w:szCs w:val="24"/>
                <w:lang w:eastAsia="es-MX"/>
              </w:rPr>
              <w:t xml:space="preserve"> A, </w:t>
            </w:r>
            <w:proofErr w:type="spellStart"/>
            <w:r w:rsidRPr="00B73571">
              <w:rPr>
                <w:rFonts w:ascii="Arial" w:eastAsia="Times New Roman" w:hAnsi="Arial" w:cs="Arial"/>
                <w:sz w:val="24"/>
                <w:szCs w:val="24"/>
                <w:lang w:eastAsia="es-MX"/>
              </w:rPr>
              <w:t>Stefen</w:t>
            </w:r>
            <w:proofErr w:type="spellEnd"/>
            <w:r w:rsidRPr="00B73571">
              <w:rPr>
                <w:rFonts w:ascii="Arial" w:eastAsia="Times New Roman" w:hAnsi="Arial" w:cs="Arial"/>
                <w:sz w:val="24"/>
                <w:szCs w:val="24"/>
                <w:lang w:eastAsia="es-MX"/>
              </w:rPr>
              <w:t xml:space="preserve"> C, Polero P, Bona RL. Evaluación de adultos mayores con </w:t>
            </w:r>
            <w:proofErr w:type="spellStart"/>
            <w:r w:rsidRPr="00B73571">
              <w:rPr>
                <w:rFonts w:ascii="Arial" w:eastAsia="Times New Roman" w:hAnsi="Arial" w:cs="Arial"/>
                <w:sz w:val="24"/>
                <w:szCs w:val="24"/>
                <w:lang w:eastAsia="es-MX"/>
              </w:rPr>
              <w:t>tests</w:t>
            </w:r>
            <w:proofErr w:type="spellEnd"/>
            <w:r w:rsidRPr="00B73571">
              <w:rPr>
                <w:rFonts w:ascii="Arial" w:eastAsia="Times New Roman" w:hAnsi="Arial" w:cs="Arial"/>
                <w:sz w:val="24"/>
                <w:szCs w:val="24"/>
                <w:lang w:eastAsia="es-MX"/>
              </w:rPr>
              <w:t xml:space="preserve"> funcionales y de marcha. </w:t>
            </w:r>
            <w:proofErr w:type="spellStart"/>
            <w:r w:rsidRPr="00B73571">
              <w:rPr>
                <w:rFonts w:ascii="Arial" w:eastAsia="Times New Roman" w:hAnsi="Arial" w:cs="Arial"/>
                <w:sz w:val="24"/>
                <w:szCs w:val="24"/>
                <w:lang w:eastAsia="es-MX"/>
              </w:rPr>
              <w:t>Educ</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fís</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cienc</w:t>
            </w:r>
            <w:proofErr w:type="spellEnd"/>
            <w:r w:rsidRPr="00B73571">
              <w:rPr>
                <w:rFonts w:ascii="Arial" w:eastAsia="Times New Roman" w:hAnsi="Arial" w:cs="Arial"/>
                <w:sz w:val="24"/>
                <w:szCs w:val="24"/>
                <w:lang w:eastAsia="es-MX"/>
              </w:rPr>
              <w:t xml:space="preserve"> [Internet]. 2018</w:t>
            </w:r>
            <w:proofErr w:type="gramStart"/>
            <w:r w:rsidRPr="00B73571">
              <w:rPr>
                <w:rFonts w:ascii="Arial" w:eastAsia="Times New Roman" w:hAnsi="Arial" w:cs="Arial"/>
                <w:sz w:val="24"/>
                <w:szCs w:val="24"/>
                <w:lang w:eastAsia="es-MX"/>
              </w:rPr>
              <w:t>;20</w:t>
            </w:r>
            <w:proofErr w:type="gramEnd"/>
            <w:r w:rsidRPr="00B73571">
              <w:rPr>
                <w:rFonts w:ascii="Arial" w:eastAsia="Times New Roman" w:hAnsi="Arial" w:cs="Arial"/>
                <w:sz w:val="24"/>
                <w:szCs w:val="24"/>
                <w:lang w:eastAsia="es-MX"/>
              </w:rPr>
              <w:t>(3):e054. Disponible en: http://dx.doi.org/10.24215/23142561e054</w:t>
            </w:r>
          </w:p>
        </w:tc>
      </w:tr>
      <w:tr w:rsidR="00B73571" w:rsidRPr="00B73571" w:rsidTr="00B73571">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r>
      <w:tr w:rsidR="00B73571" w:rsidRPr="00B73571" w:rsidTr="00B73571">
        <w:tc>
          <w:tcPr>
            <w:tcW w:w="540" w:type="dxa"/>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13.</w:t>
            </w:r>
          </w:p>
        </w:tc>
        <w:tc>
          <w:tcPr>
            <w:tcW w:w="0" w:type="auto"/>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xml:space="preserve">Cancela Carral JM, </w:t>
            </w:r>
            <w:proofErr w:type="spellStart"/>
            <w:r w:rsidRPr="00B73571">
              <w:rPr>
                <w:rFonts w:ascii="Arial" w:eastAsia="Times New Roman" w:hAnsi="Arial" w:cs="Arial"/>
                <w:sz w:val="24"/>
                <w:szCs w:val="24"/>
                <w:lang w:eastAsia="es-MX"/>
              </w:rPr>
              <w:t>Ayán</w:t>
            </w:r>
            <w:proofErr w:type="spellEnd"/>
            <w:r w:rsidRPr="00B73571">
              <w:rPr>
                <w:rFonts w:ascii="Arial" w:eastAsia="Times New Roman" w:hAnsi="Arial" w:cs="Arial"/>
                <w:sz w:val="24"/>
                <w:szCs w:val="24"/>
                <w:lang w:eastAsia="es-MX"/>
              </w:rPr>
              <w:t xml:space="preserve"> Pérez C, Varela Martínez S. La condición física saludable del anciano. Evaluación mediante baterías validadas al idioma español. </w:t>
            </w:r>
            <w:proofErr w:type="spellStart"/>
            <w:r w:rsidRPr="00B73571">
              <w:rPr>
                <w:rFonts w:ascii="Arial" w:eastAsia="Times New Roman" w:hAnsi="Arial" w:cs="Arial"/>
                <w:sz w:val="24"/>
                <w:szCs w:val="24"/>
                <w:lang w:eastAsia="es-MX"/>
              </w:rPr>
              <w:t>Rev</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Esp</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Geriatr</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Gerontol</w:t>
            </w:r>
            <w:proofErr w:type="spellEnd"/>
            <w:r w:rsidRPr="00B73571">
              <w:rPr>
                <w:rFonts w:ascii="Arial" w:eastAsia="Times New Roman" w:hAnsi="Arial" w:cs="Arial"/>
                <w:sz w:val="24"/>
                <w:szCs w:val="24"/>
                <w:lang w:eastAsia="es-MX"/>
              </w:rPr>
              <w:t xml:space="preserve"> [Internet]. 2009</w:t>
            </w:r>
            <w:proofErr w:type="gramStart"/>
            <w:r w:rsidRPr="00B73571">
              <w:rPr>
                <w:rFonts w:ascii="Arial" w:eastAsia="Times New Roman" w:hAnsi="Arial" w:cs="Arial"/>
                <w:sz w:val="24"/>
                <w:szCs w:val="24"/>
                <w:lang w:eastAsia="es-MX"/>
              </w:rPr>
              <w:t>;44</w:t>
            </w:r>
            <w:proofErr w:type="gramEnd"/>
            <w:r w:rsidRPr="00B73571">
              <w:rPr>
                <w:rFonts w:ascii="Arial" w:eastAsia="Times New Roman" w:hAnsi="Arial" w:cs="Arial"/>
                <w:sz w:val="24"/>
                <w:szCs w:val="24"/>
                <w:lang w:eastAsia="es-MX"/>
              </w:rPr>
              <w:t>(1):42–6. Disponible en: http://dx.doi.org/10.1016/j.regg.2008.05.001</w:t>
            </w:r>
          </w:p>
        </w:tc>
      </w:tr>
      <w:tr w:rsidR="00B73571" w:rsidRPr="00B73571" w:rsidTr="00B73571">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r>
      <w:tr w:rsidR="00B73571" w:rsidRPr="00B73571" w:rsidTr="00B73571">
        <w:tc>
          <w:tcPr>
            <w:tcW w:w="540" w:type="dxa"/>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14.</w:t>
            </w:r>
          </w:p>
        </w:tc>
        <w:tc>
          <w:tcPr>
            <w:tcW w:w="0" w:type="auto"/>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xml:space="preserve">Crespo Salgado JJ, Casal </w:t>
            </w:r>
            <w:proofErr w:type="spellStart"/>
            <w:r w:rsidRPr="00B73571">
              <w:rPr>
                <w:rFonts w:ascii="Arial" w:eastAsia="Times New Roman" w:hAnsi="Arial" w:cs="Arial"/>
                <w:sz w:val="24"/>
                <w:szCs w:val="24"/>
                <w:lang w:eastAsia="es-MX"/>
              </w:rPr>
              <w:t>Nuñez</w:t>
            </w:r>
            <w:proofErr w:type="spellEnd"/>
            <w:r w:rsidRPr="00B73571">
              <w:rPr>
                <w:rFonts w:ascii="Arial" w:eastAsia="Times New Roman" w:hAnsi="Arial" w:cs="Arial"/>
                <w:sz w:val="24"/>
                <w:szCs w:val="24"/>
                <w:lang w:eastAsia="es-MX"/>
              </w:rPr>
              <w:t xml:space="preserve"> P, Blanco </w:t>
            </w:r>
            <w:proofErr w:type="spellStart"/>
            <w:r w:rsidRPr="00B73571">
              <w:rPr>
                <w:rFonts w:ascii="Arial" w:eastAsia="Times New Roman" w:hAnsi="Arial" w:cs="Arial"/>
                <w:sz w:val="24"/>
                <w:szCs w:val="24"/>
                <w:lang w:eastAsia="es-MX"/>
              </w:rPr>
              <w:t>Moure</w:t>
            </w:r>
            <w:proofErr w:type="spellEnd"/>
            <w:r w:rsidRPr="00B73571">
              <w:rPr>
                <w:rFonts w:ascii="Arial" w:eastAsia="Times New Roman" w:hAnsi="Arial" w:cs="Arial"/>
                <w:sz w:val="24"/>
                <w:szCs w:val="24"/>
                <w:lang w:eastAsia="es-MX"/>
              </w:rPr>
              <w:t xml:space="preserve"> A. Sobre “La condición física saludable del anciano. Evaluación mediante baterías validadas al idioma español”. </w:t>
            </w:r>
            <w:proofErr w:type="spellStart"/>
            <w:r w:rsidRPr="00B73571">
              <w:rPr>
                <w:rFonts w:ascii="Arial" w:eastAsia="Times New Roman" w:hAnsi="Arial" w:cs="Arial"/>
                <w:sz w:val="24"/>
                <w:szCs w:val="24"/>
                <w:lang w:eastAsia="es-MX"/>
              </w:rPr>
              <w:t>Rev</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Esp</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Geriatr</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Gerontol</w:t>
            </w:r>
            <w:proofErr w:type="spellEnd"/>
            <w:r w:rsidRPr="00B73571">
              <w:rPr>
                <w:rFonts w:ascii="Arial" w:eastAsia="Times New Roman" w:hAnsi="Arial" w:cs="Arial"/>
                <w:sz w:val="24"/>
                <w:szCs w:val="24"/>
                <w:lang w:eastAsia="es-MX"/>
              </w:rPr>
              <w:t xml:space="preserve"> [Internet]. 2009</w:t>
            </w:r>
            <w:proofErr w:type="gramStart"/>
            <w:r w:rsidRPr="00B73571">
              <w:rPr>
                <w:rFonts w:ascii="Arial" w:eastAsia="Times New Roman" w:hAnsi="Arial" w:cs="Arial"/>
                <w:sz w:val="24"/>
                <w:szCs w:val="24"/>
                <w:lang w:eastAsia="es-MX"/>
              </w:rPr>
              <w:t>;44</w:t>
            </w:r>
            <w:proofErr w:type="gramEnd"/>
            <w:r w:rsidRPr="00B73571">
              <w:rPr>
                <w:rFonts w:ascii="Arial" w:eastAsia="Times New Roman" w:hAnsi="Arial" w:cs="Arial"/>
                <w:sz w:val="24"/>
                <w:szCs w:val="24"/>
                <w:lang w:eastAsia="es-MX"/>
              </w:rPr>
              <w:t>(6):352–3. Disponible en: http://dx.doi.org/10.1016/j.regg.2009.05.006</w:t>
            </w:r>
          </w:p>
        </w:tc>
      </w:tr>
      <w:tr w:rsidR="00B73571" w:rsidRPr="00B73571" w:rsidTr="00B73571">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r>
      <w:tr w:rsidR="00B73571" w:rsidRPr="00B73571" w:rsidTr="00B73571">
        <w:tc>
          <w:tcPr>
            <w:tcW w:w="540" w:type="dxa"/>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15.</w:t>
            </w:r>
          </w:p>
        </w:tc>
        <w:tc>
          <w:tcPr>
            <w:tcW w:w="0" w:type="auto"/>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Andrea E, Ochoa ME, Ruiz LY, Vargas M, Pacheco A. Confiabilidad del “</w:t>
            </w:r>
            <w:proofErr w:type="spellStart"/>
            <w:r w:rsidRPr="00B73571">
              <w:rPr>
                <w:rFonts w:ascii="Arial" w:eastAsia="Times New Roman" w:hAnsi="Arial" w:cs="Arial"/>
                <w:sz w:val="24"/>
                <w:szCs w:val="24"/>
                <w:lang w:eastAsia="es-MX"/>
              </w:rPr>
              <w:t>Senior</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Fitness</w:t>
            </w:r>
            <w:proofErr w:type="spellEnd"/>
            <w:r w:rsidRPr="00B73571">
              <w:rPr>
                <w:rFonts w:ascii="Arial" w:eastAsia="Times New Roman" w:hAnsi="Arial" w:cs="Arial"/>
                <w:sz w:val="24"/>
                <w:szCs w:val="24"/>
                <w:lang w:eastAsia="es-MX"/>
              </w:rPr>
              <w:t xml:space="preserve"> Test” versión en español, para población adulta mayor en Tunja-Colombia. Archivos de Medicina Del Deporte: Revista de La Federación Española de Medicina Del Deporte Y de La Confederación Iberoamericana de Medicina Del Deporte. 2016</w:t>
            </w:r>
            <w:proofErr w:type="gramStart"/>
            <w:r w:rsidRPr="00B73571">
              <w:rPr>
                <w:rFonts w:ascii="Arial" w:eastAsia="Times New Roman" w:hAnsi="Arial" w:cs="Arial"/>
                <w:sz w:val="24"/>
                <w:szCs w:val="24"/>
                <w:lang w:eastAsia="es-MX"/>
              </w:rPr>
              <w:t>;33:382</w:t>
            </w:r>
            <w:proofErr w:type="gramEnd"/>
            <w:r w:rsidRPr="00B73571">
              <w:rPr>
                <w:rFonts w:ascii="Arial" w:eastAsia="Times New Roman" w:hAnsi="Arial" w:cs="Arial"/>
                <w:sz w:val="24"/>
                <w:szCs w:val="24"/>
                <w:lang w:eastAsia="es-MX"/>
              </w:rPr>
              <w:t>–6.</w:t>
            </w:r>
          </w:p>
        </w:tc>
      </w:tr>
      <w:tr w:rsidR="00B73571" w:rsidRPr="00B73571" w:rsidTr="00B73571">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c>
          <w:tcPr>
            <w:tcW w:w="0" w:type="auto"/>
            <w:vAlign w:val="center"/>
            <w:hideMark/>
          </w:tcPr>
          <w:p w:rsid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p w:rsidR="00B73571" w:rsidRDefault="00B73571" w:rsidP="00B73571">
            <w:pPr>
              <w:spacing w:after="0" w:line="240" w:lineRule="auto"/>
              <w:jc w:val="both"/>
              <w:rPr>
                <w:rFonts w:ascii="Arial" w:eastAsia="Times New Roman" w:hAnsi="Arial" w:cs="Arial"/>
                <w:sz w:val="24"/>
                <w:szCs w:val="24"/>
                <w:lang w:eastAsia="es-MX"/>
              </w:rPr>
            </w:pPr>
          </w:p>
          <w:p w:rsidR="00B73571" w:rsidRPr="00B73571" w:rsidRDefault="00B73571" w:rsidP="00B73571">
            <w:pPr>
              <w:spacing w:after="0" w:line="240" w:lineRule="auto"/>
              <w:jc w:val="both"/>
              <w:rPr>
                <w:rFonts w:ascii="Arial" w:eastAsia="Times New Roman" w:hAnsi="Arial" w:cs="Arial"/>
                <w:sz w:val="24"/>
                <w:szCs w:val="24"/>
                <w:lang w:eastAsia="es-MX"/>
              </w:rPr>
            </w:pPr>
          </w:p>
        </w:tc>
      </w:tr>
      <w:tr w:rsidR="00B73571" w:rsidRPr="00B73571" w:rsidTr="00B73571">
        <w:tc>
          <w:tcPr>
            <w:tcW w:w="540" w:type="dxa"/>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lastRenderedPageBreak/>
              <w:t>16.</w:t>
            </w:r>
          </w:p>
        </w:tc>
        <w:tc>
          <w:tcPr>
            <w:tcW w:w="0" w:type="auto"/>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xml:space="preserve">Vargas MÁ, Rosas ME. Impacto de un programa de actividad física aeróbica en adultos mayores con hipertensión arterial. </w:t>
            </w:r>
            <w:proofErr w:type="spellStart"/>
            <w:r w:rsidRPr="00B73571">
              <w:rPr>
                <w:rFonts w:ascii="Arial" w:eastAsia="Times New Roman" w:hAnsi="Arial" w:cs="Arial"/>
                <w:sz w:val="24"/>
                <w:szCs w:val="24"/>
                <w:lang w:eastAsia="es-MX"/>
              </w:rPr>
              <w:t>Rev</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Latinoam</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Hipertens</w:t>
            </w:r>
            <w:proofErr w:type="spellEnd"/>
            <w:r w:rsidRPr="00B73571">
              <w:rPr>
                <w:rFonts w:ascii="Arial" w:eastAsia="Times New Roman" w:hAnsi="Arial" w:cs="Arial"/>
                <w:sz w:val="24"/>
                <w:szCs w:val="24"/>
                <w:lang w:eastAsia="es-MX"/>
              </w:rPr>
              <w:t xml:space="preserve"> [Internet]. 2019</w:t>
            </w:r>
            <w:proofErr w:type="gramStart"/>
            <w:r w:rsidRPr="00B73571">
              <w:rPr>
                <w:rFonts w:ascii="Arial" w:eastAsia="Times New Roman" w:hAnsi="Arial" w:cs="Arial"/>
                <w:sz w:val="24"/>
                <w:szCs w:val="24"/>
                <w:lang w:eastAsia="es-MX"/>
              </w:rPr>
              <w:t>;14</w:t>
            </w:r>
            <w:proofErr w:type="gramEnd"/>
            <w:r w:rsidRPr="00B73571">
              <w:rPr>
                <w:rFonts w:ascii="Arial" w:eastAsia="Times New Roman" w:hAnsi="Arial" w:cs="Arial"/>
                <w:sz w:val="24"/>
                <w:szCs w:val="24"/>
                <w:lang w:eastAsia="es-MX"/>
              </w:rPr>
              <w:t>(2):142–9. Disponible en: https://www.redalyc.org/articulo.oa?id=170263775024</w:t>
            </w:r>
          </w:p>
        </w:tc>
      </w:tr>
      <w:tr w:rsidR="00B73571" w:rsidRPr="00B73571" w:rsidTr="00B73571">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c>
          <w:tcPr>
            <w:tcW w:w="0" w:type="auto"/>
            <w:vAlign w:val="center"/>
            <w:hideMark/>
          </w:tcPr>
          <w:p w:rsidR="00B73571" w:rsidRPr="00B73571" w:rsidRDefault="00B73571" w:rsidP="00B73571">
            <w:pPr>
              <w:spacing w:after="0" w:line="240" w:lineRule="auto"/>
              <w:jc w:val="both"/>
              <w:rPr>
                <w:rFonts w:ascii="Arial" w:eastAsia="Times New Roman" w:hAnsi="Arial" w:cs="Arial"/>
                <w:sz w:val="24"/>
                <w:szCs w:val="24"/>
                <w:lang w:eastAsia="es-MX"/>
              </w:rPr>
            </w:pPr>
          </w:p>
        </w:tc>
      </w:tr>
      <w:tr w:rsidR="00B73571" w:rsidRPr="00B73571" w:rsidTr="00B73571">
        <w:tc>
          <w:tcPr>
            <w:tcW w:w="540" w:type="dxa"/>
            <w:hideMark/>
          </w:tcPr>
          <w:p w:rsidR="00B73571" w:rsidRPr="00B73571" w:rsidRDefault="00B73571" w:rsidP="00B73571">
            <w:pPr>
              <w:spacing w:after="0" w:line="240" w:lineRule="auto"/>
              <w:jc w:val="both"/>
              <w:rPr>
                <w:rFonts w:ascii="Arial" w:eastAsia="Times New Roman" w:hAnsi="Arial" w:cs="Arial"/>
                <w:sz w:val="24"/>
                <w:szCs w:val="24"/>
                <w:lang w:eastAsia="es-MX"/>
              </w:rPr>
            </w:pPr>
            <w:r w:rsidRPr="00B73571">
              <w:rPr>
                <w:rFonts w:ascii="Arial" w:eastAsia="Times New Roman" w:hAnsi="Arial" w:cs="Arial"/>
                <w:sz w:val="24"/>
                <w:szCs w:val="24"/>
                <w:lang w:eastAsia="es-MX"/>
              </w:rPr>
              <w:t>17.</w:t>
            </w:r>
          </w:p>
        </w:tc>
        <w:tc>
          <w:tcPr>
            <w:tcW w:w="0" w:type="auto"/>
            <w:hideMark/>
          </w:tcPr>
          <w:p w:rsidR="00B73571" w:rsidRPr="00B73571" w:rsidRDefault="00B73571" w:rsidP="00B73571">
            <w:pPr>
              <w:spacing w:after="0" w:line="240" w:lineRule="auto"/>
              <w:jc w:val="both"/>
              <w:rPr>
                <w:rFonts w:ascii="Arial" w:eastAsia="Times New Roman" w:hAnsi="Arial" w:cs="Arial"/>
                <w:sz w:val="24"/>
                <w:szCs w:val="24"/>
                <w:lang w:eastAsia="es-MX"/>
              </w:rPr>
            </w:pPr>
            <w:proofErr w:type="spellStart"/>
            <w:r w:rsidRPr="00B73571">
              <w:rPr>
                <w:rFonts w:ascii="Arial" w:eastAsia="Times New Roman" w:hAnsi="Arial" w:cs="Arial"/>
                <w:sz w:val="24"/>
                <w:szCs w:val="24"/>
                <w:lang w:eastAsia="es-MX"/>
              </w:rPr>
              <w:t>Langhammer</w:t>
            </w:r>
            <w:proofErr w:type="spellEnd"/>
            <w:r w:rsidRPr="00B73571">
              <w:rPr>
                <w:rFonts w:ascii="Arial" w:eastAsia="Times New Roman" w:hAnsi="Arial" w:cs="Arial"/>
                <w:sz w:val="24"/>
                <w:szCs w:val="24"/>
                <w:lang w:eastAsia="es-MX"/>
              </w:rPr>
              <w:t xml:space="preserve"> B, </w:t>
            </w:r>
            <w:proofErr w:type="spellStart"/>
            <w:r w:rsidRPr="00B73571">
              <w:rPr>
                <w:rFonts w:ascii="Arial" w:eastAsia="Times New Roman" w:hAnsi="Arial" w:cs="Arial"/>
                <w:sz w:val="24"/>
                <w:szCs w:val="24"/>
                <w:lang w:eastAsia="es-MX"/>
              </w:rPr>
              <w:t>Stanghelle</w:t>
            </w:r>
            <w:proofErr w:type="spellEnd"/>
            <w:r w:rsidRPr="00B73571">
              <w:rPr>
                <w:rFonts w:ascii="Arial" w:eastAsia="Times New Roman" w:hAnsi="Arial" w:cs="Arial"/>
                <w:sz w:val="24"/>
                <w:szCs w:val="24"/>
                <w:lang w:eastAsia="es-MX"/>
              </w:rPr>
              <w:t xml:space="preserve"> JK. </w:t>
            </w:r>
            <w:proofErr w:type="spellStart"/>
            <w:r w:rsidRPr="00B73571">
              <w:rPr>
                <w:rFonts w:ascii="Arial" w:eastAsia="Times New Roman" w:hAnsi="Arial" w:cs="Arial"/>
                <w:sz w:val="24"/>
                <w:szCs w:val="24"/>
                <w:lang w:eastAsia="es-MX"/>
              </w:rPr>
              <w:t>The</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senior</w:t>
            </w:r>
            <w:proofErr w:type="spellEnd"/>
            <w:r w:rsidRPr="00B73571">
              <w:rPr>
                <w:rFonts w:ascii="Arial" w:eastAsia="Times New Roman" w:hAnsi="Arial" w:cs="Arial"/>
                <w:sz w:val="24"/>
                <w:szCs w:val="24"/>
                <w:lang w:eastAsia="es-MX"/>
              </w:rPr>
              <w:t xml:space="preserve"> </w:t>
            </w:r>
            <w:proofErr w:type="spellStart"/>
            <w:r w:rsidRPr="00B73571">
              <w:rPr>
                <w:rFonts w:ascii="Arial" w:eastAsia="Times New Roman" w:hAnsi="Arial" w:cs="Arial"/>
                <w:sz w:val="24"/>
                <w:szCs w:val="24"/>
                <w:lang w:eastAsia="es-MX"/>
              </w:rPr>
              <w:t>fitness</w:t>
            </w:r>
            <w:proofErr w:type="spellEnd"/>
            <w:r w:rsidRPr="00B73571">
              <w:rPr>
                <w:rFonts w:ascii="Arial" w:eastAsia="Times New Roman" w:hAnsi="Arial" w:cs="Arial"/>
                <w:sz w:val="24"/>
                <w:szCs w:val="24"/>
                <w:lang w:eastAsia="es-MX"/>
              </w:rPr>
              <w:t xml:space="preserve"> test. J </w:t>
            </w:r>
            <w:proofErr w:type="spellStart"/>
            <w:r w:rsidRPr="00B73571">
              <w:rPr>
                <w:rFonts w:ascii="Arial" w:eastAsia="Times New Roman" w:hAnsi="Arial" w:cs="Arial"/>
                <w:sz w:val="24"/>
                <w:szCs w:val="24"/>
                <w:lang w:eastAsia="es-MX"/>
              </w:rPr>
              <w:t>Physiother</w:t>
            </w:r>
            <w:proofErr w:type="spellEnd"/>
            <w:r w:rsidRPr="00B73571">
              <w:rPr>
                <w:rFonts w:ascii="Arial" w:eastAsia="Times New Roman" w:hAnsi="Arial" w:cs="Arial"/>
                <w:sz w:val="24"/>
                <w:szCs w:val="24"/>
                <w:lang w:eastAsia="es-MX"/>
              </w:rPr>
              <w:t xml:space="preserve"> [Internet]. 2015</w:t>
            </w:r>
            <w:proofErr w:type="gramStart"/>
            <w:r w:rsidRPr="00B73571">
              <w:rPr>
                <w:rFonts w:ascii="Arial" w:eastAsia="Times New Roman" w:hAnsi="Arial" w:cs="Arial"/>
                <w:sz w:val="24"/>
                <w:szCs w:val="24"/>
                <w:lang w:eastAsia="es-MX"/>
              </w:rPr>
              <w:t>;61</w:t>
            </w:r>
            <w:proofErr w:type="gramEnd"/>
            <w:r w:rsidRPr="00B73571">
              <w:rPr>
                <w:rFonts w:ascii="Arial" w:eastAsia="Times New Roman" w:hAnsi="Arial" w:cs="Arial"/>
                <w:sz w:val="24"/>
                <w:szCs w:val="24"/>
                <w:lang w:eastAsia="es-MX"/>
              </w:rPr>
              <w:t xml:space="preserve">(3):163. Disponible en: </w:t>
            </w:r>
            <w:hyperlink r:id="rId32" w:history="1">
              <w:r w:rsidRPr="00FB5B53">
                <w:rPr>
                  <w:rStyle w:val="Hipervnculo"/>
                  <w:rFonts w:ascii="Arial" w:eastAsia="Times New Roman" w:hAnsi="Arial" w:cs="Arial"/>
                  <w:sz w:val="24"/>
                  <w:szCs w:val="24"/>
                  <w:lang w:eastAsia="es-MX"/>
                </w:rPr>
                <w:t>http://dx.doi.org/10.1016/j.jphys.2015.04.001</w:t>
              </w:r>
            </w:hyperlink>
          </w:p>
        </w:tc>
      </w:tr>
      <w:tr w:rsidR="00B73571" w:rsidRPr="00B73571" w:rsidTr="00B73571">
        <w:tc>
          <w:tcPr>
            <w:tcW w:w="0" w:type="auto"/>
            <w:vAlign w:val="center"/>
            <w:hideMark/>
          </w:tcPr>
          <w:p w:rsidR="00B73571" w:rsidRPr="00B73571" w:rsidRDefault="00B73571" w:rsidP="00B73571">
            <w:pPr>
              <w:spacing w:after="0" w:line="240" w:lineRule="auto"/>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c>
          <w:tcPr>
            <w:tcW w:w="0" w:type="auto"/>
            <w:vAlign w:val="center"/>
            <w:hideMark/>
          </w:tcPr>
          <w:p w:rsidR="00B73571" w:rsidRPr="00B73571" w:rsidRDefault="00B73571" w:rsidP="00B73571">
            <w:pPr>
              <w:spacing w:after="0" w:line="240" w:lineRule="auto"/>
              <w:rPr>
                <w:rFonts w:ascii="Arial" w:eastAsia="Times New Roman" w:hAnsi="Arial" w:cs="Arial"/>
                <w:sz w:val="24"/>
                <w:szCs w:val="24"/>
                <w:lang w:eastAsia="es-MX"/>
              </w:rPr>
            </w:pPr>
            <w:r w:rsidRPr="00B73571">
              <w:rPr>
                <w:rFonts w:ascii="Arial" w:eastAsia="Times New Roman" w:hAnsi="Arial" w:cs="Arial"/>
                <w:sz w:val="24"/>
                <w:szCs w:val="24"/>
                <w:lang w:eastAsia="es-MX"/>
              </w:rPr>
              <w:t> </w:t>
            </w:r>
          </w:p>
        </w:tc>
      </w:tr>
    </w:tbl>
    <w:p w:rsidR="00B73571" w:rsidRDefault="00B73571" w:rsidP="00A643E8">
      <w:pPr>
        <w:spacing w:line="480" w:lineRule="auto"/>
        <w:jc w:val="both"/>
        <w:rPr>
          <w:rFonts w:ascii="Arial" w:hAnsi="Arial" w:cs="Arial"/>
          <w:b/>
          <w:sz w:val="24"/>
          <w:szCs w:val="24"/>
        </w:rPr>
      </w:pPr>
    </w:p>
    <w:p w:rsidR="00B73571" w:rsidRDefault="00B73571" w:rsidP="00A643E8">
      <w:pPr>
        <w:spacing w:line="480" w:lineRule="auto"/>
        <w:jc w:val="both"/>
        <w:rPr>
          <w:rFonts w:ascii="Arial" w:hAnsi="Arial" w:cs="Arial"/>
          <w:b/>
          <w:sz w:val="24"/>
          <w:szCs w:val="24"/>
        </w:rPr>
      </w:pPr>
    </w:p>
    <w:p w:rsidR="00055F8A" w:rsidRDefault="00055F8A"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1234DD" w:rsidRDefault="001234DD"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B73571" w:rsidRDefault="00B73571" w:rsidP="00256124">
      <w:pPr>
        <w:spacing w:line="240" w:lineRule="auto"/>
        <w:rPr>
          <w:rFonts w:ascii="Times New Roman" w:hAnsi="Times New Roman" w:cs="Times New Roman"/>
          <w:sz w:val="20"/>
          <w:szCs w:val="20"/>
        </w:rPr>
      </w:pPr>
    </w:p>
    <w:p w:rsidR="00942C99" w:rsidRDefault="00942C99" w:rsidP="00256124">
      <w:pPr>
        <w:spacing w:line="240" w:lineRule="auto"/>
        <w:rPr>
          <w:rFonts w:ascii="Times New Roman" w:hAnsi="Times New Roman" w:cs="Times New Roman"/>
          <w:sz w:val="20"/>
          <w:szCs w:val="20"/>
        </w:rPr>
      </w:pPr>
    </w:p>
    <w:p w:rsidR="00B73571" w:rsidRPr="00D27CC4" w:rsidRDefault="00B73571" w:rsidP="00B73571">
      <w:pPr>
        <w:spacing w:after="0" w:line="360" w:lineRule="auto"/>
        <w:rPr>
          <w:rFonts w:ascii="Times New Roman" w:eastAsia="Times New Roman" w:hAnsi="Times New Roman" w:cs="Times New Roman"/>
          <w:b/>
          <w:sz w:val="24"/>
          <w:szCs w:val="24"/>
          <w:lang w:eastAsia="es-MX"/>
        </w:rPr>
      </w:pPr>
      <w:r w:rsidRPr="00D27CC4">
        <w:rPr>
          <w:rFonts w:ascii="Times New Roman" w:eastAsia="Times New Roman" w:hAnsi="Times New Roman" w:cs="Times New Roman"/>
          <w:b/>
          <w:sz w:val="24"/>
          <w:szCs w:val="24"/>
          <w:lang w:eastAsia="es-MX"/>
        </w:rPr>
        <w:lastRenderedPageBreak/>
        <w:t>ANEXOS</w:t>
      </w:r>
      <w:bookmarkStart w:id="1" w:name="_Hlk66357250"/>
    </w:p>
    <w:p w:rsidR="00B73571" w:rsidRPr="00D27CC4" w:rsidRDefault="00B73571" w:rsidP="00B73571">
      <w:pPr>
        <w:suppressAutoHyphens/>
        <w:spacing w:after="0" w:line="240" w:lineRule="auto"/>
        <w:ind w:right="16"/>
        <w:jc w:val="center"/>
        <w:rPr>
          <w:rFonts w:ascii="Times New Roman" w:eastAsia="Times New Roman" w:hAnsi="Times New Roman" w:cs="Times New Roman"/>
          <w:b/>
          <w:sz w:val="24"/>
          <w:szCs w:val="24"/>
          <w:lang w:eastAsia="ar-SA"/>
        </w:rPr>
      </w:pPr>
      <w:r w:rsidRPr="00D27CC4">
        <w:rPr>
          <w:rFonts w:ascii="Times New Roman" w:eastAsia="Times New Roman" w:hAnsi="Times New Roman" w:cs="Times New Roman"/>
          <w:b/>
          <w:sz w:val="24"/>
          <w:szCs w:val="24"/>
          <w:lang w:eastAsia="ar-SA"/>
        </w:rPr>
        <w:t>ANEXO 1</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r w:rsidRPr="00D27CC4">
        <w:rPr>
          <w:rFonts w:ascii="Times New Roman" w:eastAsia="Times New Roman" w:hAnsi="Times New Roman" w:cs="Times New Roman"/>
          <w:sz w:val="24"/>
          <w:szCs w:val="24"/>
          <w:lang w:eastAsia="ar-SA"/>
        </w:rPr>
        <w:t>INSTITUTO MEXICANO DEL SEGURO SOCIAL</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r w:rsidRPr="00D27CC4">
        <w:rPr>
          <w:rFonts w:ascii="Times New Roman" w:eastAsia="Times New Roman" w:hAnsi="Times New Roman" w:cs="Times New Roman"/>
          <w:sz w:val="24"/>
          <w:szCs w:val="24"/>
          <w:lang w:eastAsia="ar-SA"/>
        </w:rPr>
        <w:t>UNIDAD DE EDUCACIÓN, INVESTIGACIÓN Y POLITICAS DE SALUD</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r w:rsidRPr="00D27CC4">
        <w:rPr>
          <w:rFonts w:ascii="Times New Roman" w:eastAsia="Times New Roman" w:hAnsi="Times New Roman" w:cs="Times New Roman"/>
          <w:sz w:val="24"/>
          <w:szCs w:val="24"/>
          <w:lang w:eastAsia="ar-SA"/>
        </w:rPr>
        <w:t>COORDINACIÓN DE INVESTIGACIÓN EN SALUD</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r w:rsidRPr="00D27CC4">
        <w:rPr>
          <w:rFonts w:ascii="Times New Roman" w:eastAsia="Times New Roman" w:hAnsi="Times New Roman" w:cs="Times New Roman"/>
          <w:sz w:val="24"/>
          <w:szCs w:val="24"/>
          <w:lang w:eastAsia="ar-SA"/>
        </w:rPr>
        <w:t>UNIDAD DE MEDICINA FÍSICA Y REHABILITACIÓN No. 1</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r w:rsidRPr="00D27CC4">
        <w:rPr>
          <w:rFonts w:ascii="Times New Roman" w:eastAsia="Times New Roman" w:hAnsi="Times New Roman" w:cs="Times New Roman"/>
          <w:sz w:val="24"/>
          <w:szCs w:val="24"/>
          <w:lang w:eastAsia="ar-SA"/>
        </w:rPr>
        <w:t>REGISTRO DE PACIENTES EVALUADOS</w:t>
      </w: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273"/>
        <w:gridCol w:w="1382"/>
        <w:gridCol w:w="1554"/>
        <w:gridCol w:w="998"/>
        <w:gridCol w:w="1391"/>
        <w:gridCol w:w="1375"/>
      </w:tblGrid>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No.</w:t>
            </w:r>
          </w:p>
        </w:tc>
        <w:tc>
          <w:tcPr>
            <w:tcW w:w="1410" w:type="dxa"/>
            <w:shd w:val="clear" w:color="auto" w:fill="auto"/>
            <w:vAlign w:val="center"/>
          </w:tcPr>
          <w:p w:rsidR="00B73571" w:rsidRPr="00D27CC4" w:rsidRDefault="00B73571" w:rsidP="00B73571">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Sexo.</w:t>
            </w: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Edad</w:t>
            </w: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Talla</w:t>
            </w: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Peso</w:t>
            </w: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IMC.</w:t>
            </w:r>
          </w:p>
        </w:tc>
        <w:tc>
          <w:tcPr>
            <w:tcW w:w="1428" w:type="dxa"/>
          </w:tcPr>
          <w:p w:rsidR="00B73571" w:rsidRDefault="00B73571" w:rsidP="00B73571">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Resultado del SFT</w:t>
            </w: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r w:rsidR="00B73571" w:rsidRPr="00D27CC4" w:rsidTr="00B73571">
        <w:tc>
          <w:tcPr>
            <w:tcW w:w="57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10"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59"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777"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084"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566" w:type="dxa"/>
            <w:shd w:val="clear" w:color="auto" w:fill="auto"/>
            <w:vAlign w:val="center"/>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c>
          <w:tcPr>
            <w:tcW w:w="1428" w:type="dxa"/>
          </w:tcPr>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p>
        </w:tc>
      </w:tr>
    </w:tbl>
    <w:p w:rsidR="00DF0543" w:rsidRDefault="00DF0543" w:rsidP="00DF0543">
      <w:pPr>
        <w:spacing w:after="0" w:line="240" w:lineRule="auto"/>
        <w:rPr>
          <w:rFonts w:ascii="Times New Roman" w:eastAsia="Times New Roman" w:hAnsi="Times New Roman" w:cs="Times New Roman"/>
          <w:sz w:val="24"/>
          <w:szCs w:val="24"/>
          <w:lang w:eastAsia="es-MX"/>
        </w:rPr>
      </w:pPr>
      <w:bookmarkStart w:id="2" w:name="_Hlk66357283"/>
      <w:bookmarkEnd w:id="1"/>
    </w:p>
    <w:p w:rsidR="001234DD" w:rsidRPr="00D27CC4" w:rsidRDefault="001234DD" w:rsidP="00DF0543">
      <w:pPr>
        <w:spacing w:after="0" w:line="240" w:lineRule="auto"/>
        <w:rPr>
          <w:rFonts w:ascii="Times New Roman" w:eastAsia="Times New Roman" w:hAnsi="Times New Roman" w:cs="Times New Roman"/>
          <w:b/>
          <w:sz w:val="24"/>
          <w:szCs w:val="24"/>
          <w:lang w:eastAsia="es-MX"/>
        </w:rPr>
      </w:pPr>
    </w:p>
    <w:p w:rsidR="00B73571" w:rsidRPr="00D27CC4" w:rsidRDefault="00B73571" w:rsidP="00B73571">
      <w:pPr>
        <w:spacing w:after="0" w:line="240" w:lineRule="auto"/>
        <w:jc w:val="center"/>
        <w:rPr>
          <w:rFonts w:ascii="Times New Roman" w:eastAsia="Times New Roman" w:hAnsi="Times New Roman" w:cs="Times New Roman"/>
          <w:b/>
          <w:sz w:val="24"/>
          <w:szCs w:val="24"/>
          <w:lang w:eastAsia="es-MX"/>
        </w:rPr>
      </w:pPr>
      <w:r w:rsidRPr="00D27CC4">
        <w:rPr>
          <w:rFonts w:ascii="Times New Roman" w:eastAsia="Times New Roman" w:hAnsi="Times New Roman" w:cs="Times New Roman"/>
          <w:b/>
          <w:sz w:val="24"/>
          <w:szCs w:val="24"/>
          <w:lang w:eastAsia="es-MX"/>
        </w:rPr>
        <w:lastRenderedPageBreak/>
        <w:t>ANEXO 2</w:t>
      </w:r>
    </w:p>
    <w:p w:rsidR="00B73571" w:rsidRPr="00D27CC4" w:rsidRDefault="00B73571" w:rsidP="00B73571">
      <w:pPr>
        <w:spacing w:after="0" w:line="240" w:lineRule="auto"/>
        <w:jc w:val="center"/>
        <w:rPr>
          <w:rFonts w:ascii="Times New Roman" w:eastAsia="Times New Roman" w:hAnsi="Times New Roman" w:cs="Times New Roman"/>
          <w:b/>
          <w:sz w:val="24"/>
          <w:szCs w:val="24"/>
          <w:lang w:eastAsia="es-MX"/>
        </w:rPr>
      </w:pPr>
    </w:p>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INSTITUTO MEXICANO DEL SEGURO SOCIAL</w:t>
      </w:r>
    </w:p>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UNIDAD DE EDUCACION, INVESTIGACION Y POLITICAS DE SALUD</w:t>
      </w:r>
    </w:p>
    <w:p w:rsidR="00B73571" w:rsidRPr="00D27CC4" w:rsidRDefault="00B73571" w:rsidP="00B73571">
      <w:pPr>
        <w:spacing w:after="0" w:line="240" w:lineRule="auto"/>
        <w:jc w:val="center"/>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COORDINACION DE INVESTIGACION EN SALUD</w:t>
      </w:r>
    </w:p>
    <w:p w:rsidR="00B73571" w:rsidRPr="00D27CC4" w:rsidRDefault="00B73571" w:rsidP="00B73571">
      <w:pPr>
        <w:spacing w:after="0" w:line="240" w:lineRule="auto"/>
        <w:jc w:val="both"/>
        <w:rPr>
          <w:rFonts w:ascii="Times New Roman" w:eastAsia="Times New Roman" w:hAnsi="Times New Roman" w:cs="Times New Roman"/>
          <w:sz w:val="24"/>
          <w:szCs w:val="24"/>
          <w:lang w:eastAsia="es-MX"/>
        </w:rPr>
      </w:pPr>
    </w:p>
    <w:p w:rsidR="00B73571" w:rsidRDefault="00B73571" w:rsidP="00DF0543">
      <w:pPr>
        <w:spacing w:after="0" w:line="240" w:lineRule="auto"/>
        <w:jc w:val="both"/>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NOMBRE DEL ESTUDIO: “EVALUACION FUNCIONAL DE LA CONDICION FISICA EN PACIENTES ADULTOS MAYORES DE LA UMFYR 1 A TRAVES D</w:t>
      </w:r>
      <w:r w:rsidR="00DF0543">
        <w:rPr>
          <w:rFonts w:ascii="Times New Roman" w:eastAsia="Times New Roman" w:hAnsi="Times New Roman" w:cs="Times New Roman"/>
          <w:sz w:val="24"/>
          <w:szCs w:val="24"/>
          <w:lang w:eastAsia="es-MX"/>
        </w:rPr>
        <w:t>E LA PRUEBA SENIOR FITNESS TEST</w:t>
      </w:r>
      <w:r w:rsidRPr="00D27CC4">
        <w:rPr>
          <w:rFonts w:ascii="Times New Roman" w:eastAsia="Times New Roman" w:hAnsi="Times New Roman" w:cs="Times New Roman"/>
          <w:sz w:val="24"/>
          <w:szCs w:val="24"/>
          <w:lang w:eastAsia="es-MX"/>
        </w:rPr>
        <w:t>”</w:t>
      </w:r>
    </w:p>
    <w:p w:rsidR="00DF0543" w:rsidRPr="00DF0543" w:rsidRDefault="00DF0543" w:rsidP="00DF0543">
      <w:pPr>
        <w:spacing w:after="0" w:line="240" w:lineRule="auto"/>
        <w:jc w:val="both"/>
        <w:rPr>
          <w:rFonts w:ascii="Times New Roman" w:eastAsia="Times New Roman" w:hAnsi="Times New Roman" w:cs="Times New Roman"/>
          <w:b/>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 xml:space="preserve">LUGAR Y FECHA: Monterrey, Nuevo León </w:t>
      </w:r>
      <w:proofErr w:type="spellStart"/>
      <w:r w:rsidRPr="00D27CC4">
        <w:rPr>
          <w:rFonts w:ascii="Times New Roman" w:eastAsia="Times New Roman" w:hAnsi="Times New Roman" w:cs="Times New Roman"/>
          <w:sz w:val="24"/>
          <w:szCs w:val="24"/>
          <w:lang w:eastAsia="es-MX"/>
        </w:rPr>
        <w:t>a___de___del</w:t>
      </w:r>
      <w:proofErr w:type="spellEnd"/>
      <w:r w:rsidRPr="00D27CC4">
        <w:rPr>
          <w:rFonts w:ascii="Times New Roman" w:eastAsia="Times New Roman" w:hAnsi="Times New Roman" w:cs="Times New Roman"/>
          <w:sz w:val="24"/>
          <w:szCs w:val="24"/>
          <w:lang w:eastAsia="es-MX"/>
        </w:rPr>
        <w:t xml:space="preserve"> año______</w:t>
      </w:r>
    </w:p>
    <w:p w:rsidR="00B73571" w:rsidRPr="00D27CC4" w:rsidRDefault="00B73571" w:rsidP="00B73571">
      <w:pPr>
        <w:spacing w:after="0" w:line="240" w:lineRule="auto"/>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 xml:space="preserve">NÚMERO DE REGISTRO DEL PROYECTO ANTE LA CNIC: __________________                                                            </w:t>
      </w:r>
    </w:p>
    <w:p w:rsidR="00B73571" w:rsidRPr="00D27CC4" w:rsidRDefault="00B73571" w:rsidP="00B73571">
      <w:pPr>
        <w:spacing w:after="0" w:line="240" w:lineRule="auto"/>
        <w:jc w:val="both"/>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Por medio de la presente, se está invitando a participar en un estudio de investigación clínica que se realiza en la Unidad de Medicina Física y Rehabilitación #1 (UMFYR#1) del Instituto Mexicano del Seguro Social en Monterrey.</w:t>
      </w:r>
    </w:p>
    <w:p w:rsidR="00B73571" w:rsidRPr="00D27CC4" w:rsidRDefault="00B73571" w:rsidP="00B73571">
      <w:pPr>
        <w:spacing w:after="0" w:line="240" w:lineRule="auto"/>
        <w:jc w:val="both"/>
        <w:rPr>
          <w:rFonts w:ascii="Times New Roman" w:eastAsia="Times New Roman" w:hAnsi="Times New Roman" w:cs="Times New Roman"/>
          <w:b/>
          <w:sz w:val="24"/>
          <w:szCs w:val="24"/>
          <w:lang w:eastAsia="es-MX"/>
        </w:rPr>
      </w:pPr>
      <w:r w:rsidRPr="00D27CC4">
        <w:rPr>
          <w:rFonts w:ascii="Times New Roman" w:eastAsia="Times New Roman" w:hAnsi="Times New Roman" w:cs="Times New Roman"/>
          <w:b/>
          <w:sz w:val="24"/>
          <w:szCs w:val="24"/>
          <w:lang w:eastAsia="es-MX"/>
        </w:rPr>
        <w:t xml:space="preserve">PROPOSITO DEL ESTUDIO.                 </w:t>
      </w:r>
    </w:p>
    <w:p w:rsidR="00B73571" w:rsidRPr="00D27CC4" w:rsidRDefault="00B73571" w:rsidP="00B73571">
      <w:pPr>
        <w:spacing w:after="0" w:line="240" w:lineRule="auto"/>
        <w:jc w:val="both"/>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 xml:space="preserve">Evaluar la capacidad funcional de la condición física en pacientes adultos mayores de la </w:t>
      </w:r>
      <w:proofErr w:type="spellStart"/>
      <w:r w:rsidRPr="00D27CC4">
        <w:rPr>
          <w:rFonts w:ascii="Times New Roman" w:eastAsia="Times New Roman" w:hAnsi="Times New Roman" w:cs="Times New Roman"/>
          <w:sz w:val="24"/>
          <w:szCs w:val="24"/>
          <w:lang w:eastAsia="es-MX"/>
        </w:rPr>
        <w:t>umfyr</w:t>
      </w:r>
      <w:proofErr w:type="spellEnd"/>
      <w:r w:rsidRPr="00D27CC4">
        <w:rPr>
          <w:rFonts w:ascii="Times New Roman" w:eastAsia="Times New Roman" w:hAnsi="Times New Roman" w:cs="Times New Roman"/>
          <w:sz w:val="24"/>
          <w:szCs w:val="24"/>
          <w:lang w:eastAsia="es-MX"/>
        </w:rPr>
        <w:t xml:space="preserve"> n°1.</w:t>
      </w:r>
    </w:p>
    <w:p w:rsidR="00B73571" w:rsidRPr="00D27CC4" w:rsidRDefault="00B73571" w:rsidP="00B73571">
      <w:pPr>
        <w:spacing w:after="0" w:line="240" w:lineRule="auto"/>
        <w:jc w:val="both"/>
        <w:rPr>
          <w:rFonts w:ascii="Times New Roman" w:eastAsia="Times New Roman" w:hAnsi="Times New Roman" w:cs="Times New Roman"/>
          <w:b/>
          <w:sz w:val="24"/>
          <w:szCs w:val="24"/>
          <w:lang w:eastAsia="es-MX"/>
        </w:rPr>
      </w:pPr>
      <w:r w:rsidRPr="00D27CC4">
        <w:rPr>
          <w:rFonts w:ascii="Times New Roman" w:eastAsia="Times New Roman" w:hAnsi="Times New Roman" w:cs="Times New Roman"/>
          <w:b/>
          <w:sz w:val="24"/>
          <w:szCs w:val="24"/>
          <w:lang w:eastAsia="es-MX"/>
        </w:rPr>
        <w:t xml:space="preserve">PROCEDIMIENTO DEL ESTUDIO                                                                                                                </w:t>
      </w:r>
    </w:p>
    <w:p w:rsidR="00B73571" w:rsidRPr="00D27CC4" w:rsidRDefault="00B73571" w:rsidP="00B73571">
      <w:pPr>
        <w:spacing w:after="0" w:line="240" w:lineRule="auto"/>
        <w:jc w:val="both"/>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 xml:space="preserve">Se me ha explicado que mi participación consistirá en: </w:t>
      </w:r>
    </w:p>
    <w:p w:rsidR="00B73571" w:rsidRPr="00D27CC4" w:rsidRDefault="00B73571" w:rsidP="00B73571">
      <w:pPr>
        <w:spacing w:after="0" w:line="240" w:lineRule="auto"/>
        <w:jc w:val="both"/>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 xml:space="preserve">1) Completar el instrumento SFT al inicio de la consulta, la cual se realizará en la unidad de medicina física y rehabilitación #1 del IMSS Nuevo León. </w:t>
      </w:r>
    </w:p>
    <w:p w:rsidR="00B73571" w:rsidRPr="00D27CC4" w:rsidRDefault="00B73571" w:rsidP="00B73571">
      <w:pPr>
        <w:spacing w:after="0" w:line="240" w:lineRule="auto"/>
        <w:jc w:val="both"/>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 xml:space="preserve">2) Llevar a cabo la propuesta en la unidad durante el tiempo que se lleve en el periodo septiembre-noviembre 2023. </w:t>
      </w:r>
    </w:p>
    <w:p w:rsidR="00B73571" w:rsidRPr="00D27CC4" w:rsidRDefault="00B73571" w:rsidP="00B73571">
      <w:pPr>
        <w:spacing w:after="0" w:line="240" w:lineRule="auto"/>
        <w:jc w:val="both"/>
        <w:rPr>
          <w:rFonts w:ascii="Times New Roman" w:eastAsia="Times New Roman" w:hAnsi="Times New Roman" w:cs="Times New Roman"/>
          <w:b/>
          <w:sz w:val="24"/>
          <w:szCs w:val="24"/>
          <w:lang w:eastAsia="es-MX"/>
        </w:rPr>
      </w:pPr>
      <w:r w:rsidRPr="00D27CC4">
        <w:rPr>
          <w:rFonts w:ascii="Times New Roman" w:eastAsia="Times New Roman" w:hAnsi="Times New Roman" w:cs="Times New Roman"/>
          <w:b/>
          <w:sz w:val="24"/>
          <w:szCs w:val="24"/>
          <w:lang w:eastAsia="es-MX"/>
        </w:rPr>
        <w:t xml:space="preserve">POSIBLES BENEFICIOS QUE RECIBIRÁ AL PARTICIPAR EN EL ESTUDIO    </w:t>
      </w:r>
    </w:p>
    <w:p w:rsidR="00B73571" w:rsidRPr="00D27CC4" w:rsidRDefault="00B73571" w:rsidP="00B73571">
      <w:pPr>
        <w:spacing w:after="0" w:line="240" w:lineRule="auto"/>
        <w:jc w:val="both"/>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 xml:space="preserve">Usted no recibirá ninguna remuneración económica por participar en este estudio, y su participación no implicará ningún gasto extra para usted. </w:t>
      </w:r>
    </w:p>
    <w:p w:rsidR="00B73571" w:rsidRPr="00D27CC4" w:rsidRDefault="00B73571" w:rsidP="00B73571">
      <w:pPr>
        <w:spacing w:after="0" w:line="240" w:lineRule="auto"/>
        <w:jc w:val="both"/>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Un beneficio de su participación es conocer su estado actual de capacidad funcional de su condición física.</w:t>
      </w:r>
    </w:p>
    <w:p w:rsidR="00B73571" w:rsidRPr="00D27CC4" w:rsidRDefault="00B73571" w:rsidP="00B73571">
      <w:pPr>
        <w:spacing w:after="0" w:line="240" w:lineRule="auto"/>
        <w:jc w:val="both"/>
        <w:rPr>
          <w:rFonts w:ascii="Times New Roman" w:eastAsia="Times New Roman" w:hAnsi="Times New Roman" w:cs="Times New Roman"/>
          <w:b/>
          <w:sz w:val="24"/>
          <w:szCs w:val="24"/>
          <w:lang w:eastAsia="es-MX"/>
        </w:rPr>
      </w:pPr>
      <w:r w:rsidRPr="00D27CC4">
        <w:rPr>
          <w:rFonts w:ascii="Times New Roman" w:eastAsia="Times New Roman" w:hAnsi="Times New Roman" w:cs="Times New Roman"/>
          <w:b/>
          <w:sz w:val="24"/>
          <w:szCs w:val="24"/>
          <w:lang w:eastAsia="es-MX"/>
        </w:rPr>
        <w:t>POSIBLES RIESGOS Y MOLESTIAS.</w:t>
      </w:r>
    </w:p>
    <w:p w:rsidR="00B73571" w:rsidRPr="00D27CC4" w:rsidRDefault="00B73571" w:rsidP="00B73571">
      <w:pPr>
        <w:spacing w:after="0" w:line="240" w:lineRule="auto"/>
        <w:jc w:val="both"/>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Las molestias o riesgos asociados con los procedimientos de evaluación clínica son análisis de su expediente clínico, asi como poder presentar dolor muscular secundario al realizar el SFT.</w:t>
      </w:r>
    </w:p>
    <w:p w:rsidR="00DF0543" w:rsidRDefault="00B73571" w:rsidP="00B73571">
      <w:pPr>
        <w:spacing w:after="0" w:line="240" w:lineRule="auto"/>
        <w:jc w:val="both"/>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El investigador principal se ha comprometido a responder cualquier pregunta y aclarar cualquier duda que le plantee acerca de los procedimientos que se llevarán a cabo, los riesgos, beneficios o cualquier otro asunto relacionado con la investigac</w:t>
      </w:r>
      <w:r w:rsidR="00DF0543">
        <w:rPr>
          <w:rFonts w:ascii="Times New Roman" w:eastAsia="Times New Roman" w:hAnsi="Times New Roman" w:cs="Times New Roman"/>
          <w:sz w:val="24"/>
          <w:szCs w:val="24"/>
          <w:lang w:eastAsia="es-MX"/>
        </w:rPr>
        <w:t>ión.</w:t>
      </w:r>
    </w:p>
    <w:p w:rsidR="00B73571" w:rsidRPr="00DF0543" w:rsidRDefault="00B73571" w:rsidP="00B73571">
      <w:pPr>
        <w:spacing w:after="0" w:line="240" w:lineRule="auto"/>
        <w:jc w:val="both"/>
        <w:rPr>
          <w:rFonts w:ascii="Times New Roman" w:eastAsia="Times New Roman" w:hAnsi="Times New Roman" w:cs="Times New Roman"/>
          <w:sz w:val="24"/>
          <w:szCs w:val="24"/>
          <w:lang w:eastAsia="es-MX"/>
        </w:rPr>
      </w:pPr>
      <w:r w:rsidRPr="00D27CC4">
        <w:rPr>
          <w:rFonts w:ascii="Times New Roman" w:eastAsia="Times New Roman" w:hAnsi="Times New Roman" w:cs="Times New Roman"/>
          <w:b/>
          <w:sz w:val="24"/>
          <w:szCs w:val="24"/>
          <w:lang w:eastAsia="es-MX"/>
        </w:rPr>
        <w:t xml:space="preserve">PARTICIPACIÓN O RETIRO                                         </w:t>
      </w:r>
    </w:p>
    <w:p w:rsidR="00DF0543" w:rsidRDefault="00B73571" w:rsidP="00B73571">
      <w:pPr>
        <w:spacing w:after="0" w:line="240" w:lineRule="auto"/>
        <w:jc w:val="both"/>
        <w:rPr>
          <w:rFonts w:ascii="Times New Roman" w:eastAsia="Times New Roman" w:hAnsi="Times New Roman" w:cs="Times New Roman"/>
          <w:b/>
          <w:sz w:val="24"/>
          <w:szCs w:val="24"/>
          <w:lang w:eastAsia="es-MX"/>
        </w:rPr>
      </w:pPr>
      <w:r w:rsidRPr="00D27CC4">
        <w:rPr>
          <w:rFonts w:ascii="Times New Roman" w:eastAsia="Times New Roman" w:hAnsi="Times New Roman" w:cs="Times New Roman"/>
          <w:sz w:val="24"/>
          <w:szCs w:val="24"/>
          <w:lang w:eastAsia="es-MX"/>
        </w:rPr>
        <w:t>Su decisión de participación en este estudio es completamente voluntaria. Si usted decide no participar, seguirá recibiendo la atención médica brindada por el IMSS a la que tiene derecho, se le ofrecerán los procedimientos establecidos dentro de los servicios de atención médica del IMSS. Es decir, que si no desea participar en el estudio, su decisión no afectará su relación con el IMSS y su derecho a obtener los servicios de salud u otros servicios que derechohabiente recibe del IMSS. Si en un principio desea participar y posteriormente cambia de opinión, usted puede abandonar el estudio en cualquier momento. El abandonar el estudio en el momento que usted quiera no modificará de ninguna manera los beneficios que usted tiene como derechohabiente del IMSS.</w:t>
      </w:r>
      <w:r w:rsidRPr="00D27CC4">
        <w:rPr>
          <w:rFonts w:ascii="Times New Roman" w:eastAsia="Times New Roman" w:hAnsi="Times New Roman" w:cs="Times New Roman"/>
          <w:b/>
          <w:sz w:val="24"/>
          <w:szCs w:val="24"/>
          <w:lang w:eastAsia="es-MX"/>
        </w:rPr>
        <w:t xml:space="preserve"> </w:t>
      </w:r>
    </w:p>
    <w:p w:rsidR="001234DD" w:rsidRDefault="001234DD" w:rsidP="00B73571">
      <w:pPr>
        <w:spacing w:after="0" w:line="240" w:lineRule="auto"/>
        <w:jc w:val="both"/>
        <w:rPr>
          <w:rFonts w:ascii="Times New Roman" w:eastAsia="Times New Roman" w:hAnsi="Times New Roman" w:cs="Times New Roman"/>
          <w:b/>
          <w:sz w:val="24"/>
          <w:szCs w:val="24"/>
          <w:lang w:eastAsia="es-MX"/>
        </w:rPr>
      </w:pPr>
    </w:p>
    <w:p w:rsidR="00B73571" w:rsidRPr="00D27CC4" w:rsidRDefault="00B73571" w:rsidP="00B73571">
      <w:pPr>
        <w:spacing w:after="0" w:line="240" w:lineRule="auto"/>
        <w:jc w:val="both"/>
        <w:rPr>
          <w:rFonts w:ascii="Times New Roman" w:eastAsia="Times New Roman" w:hAnsi="Times New Roman" w:cs="Times New Roman"/>
          <w:b/>
          <w:sz w:val="24"/>
          <w:szCs w:val="24"/>
          <w:lang w:eastAsia="es-MX"/>
        </w:rPr>
      </w:pPr>
      <w:r w:rsidRPr="00D27CC4">
        <w:rPr>
          <w:rFonts w:ascii="Times New Roman" w:eastAsia="Times New Roman" w:hAnsi="Times New Roman" w:cs="Times New Roman"/>
          <w:b/>
          <w:sz w:val="24"/>
          <w:szCs w:val="24"/>
          <w:lang w:eastAsia="es-MX"/>
        </w:rPr>
        <w:lastRenderedPageBreak/>
        <w:t xml:space="preserve">PRIVACIDAD Y CONFIDENCIALIDAD. </w:t>
      </w:r>
    </w:p>
    <w:p w:rsidR="00B73571" w:rsidRPr="00D27CC4" w:rsidRDefault="00B73571" w:rsidP="00B73571">
      <w:pPr>
        <w:spacing w:after="0" w:line="240" w:lineRule="auto"/>
        <w:jc w:val="both"/>
        <w:rPr>
          <w:rFonts w:ascii="Times New Roman" w:eastAsia="Times New Roman" w:hAnsi="Times New Roman" w:cs="Times New Roman"/>
          <w:b/>
          <w:sz w:val="24"/>
          <w:szCs w:val="24"/>
          <w:lang w:eastAsia="es-MX"/>
        </w:rPr>
      </w:pPr>
      <w:r w:rsidRPr="00D27CC4">
        <w:rPr>
          <w:rFonts w:ascii="Times New Roman" w:eastAsia="Times New Roman" w:hAnsi="Times New Roman" w:cs="Times New Roman"/>
          <w:sz w:val="24"/>
          <w:szCs w:val="24"/>
          <w:lang w:eastAsia="es-MX"/>
        </w:rPr>
        <w:t>La información que nos proporcione que pudiera ser utilizada para identificarla (como su nombre, teléfono y dirección) será guardada de manera confidencial y por separado, al igual que los resultados de sus estudios clínicos, para garantizar su privacidad.</w:t>
      </w:r>
      <w:r w:rsidRPr="00D27CC4">
        <w:rPr>
          <w:rFonts w:ascii="Times New Roman" w:eastAsia="Times New Roman" w:hAnsi="Times New Roman" w:cs="Times New Roman"/>
          <w:b/>
          <w:sz w:val="24"/>
          <w:szCs w:val="24"/>
          <w:lang w:eastAsia="es-MX"/>
        </w:rPr>
        <w:t xml:space="preserve"> </w:t>
      </w:r>
      <w:r w:rsidRPr="00D27CC4">
        <w:rPr>
          <w:rFonts w:ascii="Times New Roman" w:eastAsia="Times New Roman" w:hAnsi="Times New Roman" w:cs="Times New Roman"/>
          <w:sz w:val="24"/>
          <w:szCs w:val="24"/>
          <w:lang w:eastAsia="es-MX"/>
        </w:rPr>
        <w:t>El equipo de investigadores</w:t>
      </w:r>
      <w:r w:rsidRPr="00D27CC4">
        <w:rPr>
          <w:rFonts w:ascii="Times New Roman" w:eastAsia="Times New Roman" w:hAnsi="Times New Roman" w:cs="Times New Roman"/>
          <w:b/>
          <w:sz w:val="24"/>
          <w:szCs w:val="24"/>
          <w:lang w:eastAsia="es-MX"/>
        </w:rPr>
        <w:t xml:space="preserve"> </w:t>
      </w:r>
      <w:r w:rsidRPr="00D27CC4">
        <w:rPr>
          <w:rFonts w:ascii="Times New Roman" w:eastAsia="Times New Roman" w:hAnsi="Times New Roman" w:cs="Times New Roman"/>
          <w:sz w:val="24"/>
          <w:szCs w:val="24"/>
          <w:lang w:eastAsia="es-MX"/>
        </w:rPr>
        <w:t>y los médicos de la UMFYR#1 que están a cargo de su atención médica, sabrán que usted está participando en este estudio. Sin embargo, nadie más tendrá acceso a la información que usted nos proporcione durante su participación en este estudio, al menos que usted así lo desee. Cuando los resultados de este estudio sean publicados o presentados en conferencias, por ejemplo, no se dará información que pudiera revelar su identidad. Su identidad será protegida y ocultada. Para proteger su identidad le asignaremos un número que utilizaremos para identificar sus datos. No se tomarán ni se publicarán fotografías que puedan atentar contra su confidencialidad</w:t>
      </w:r>
      <w:r w:rsidRPr="00D27CC4">
        <w:rPr>
          <w:rFonts w:ascii="Times New Roman" w:eastAsia="Times New Roman" w:hAnsi="Times New Roman" w:cs="Times New Roman"/>
          <w:b/>
          <w:sz w:val="24"/>
          <w:szCs w:val="24"/>
          <w:lang w:eastAsia="es-MX"/>
        </w:rPr>
        <w:t xml:space="preserve">                                                                                                             </w:t>
      </w:r>
    </w:p>
    <w:p w:rsidR="00B73571" w:rsidRPr="00D27CC4" w:rsidRDefault="00B73571" w:rsidP="00B73571">
      <w:pPr>
        <w:spacing w:after="0" w:line="240" w:lineRule="auto"/>
        <w:jc w:val="both"/>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b/>
          <w:sz w:val="24"/>
          <w:szCs w:val="24"/>
          <w:lang w:eastAsia="es-MX"/>
        </w:rPr>
      </w:pPr>
      <w:r w:rsidRPr="00D27CC4">
        <w:rPr>
          <w:rFonts w:ascii="Times New Roman" w:eastAsia="Times New Roman" w:hAnsi="Times New Roman" w:cs="Times New Roman"/>
          <w:b/>
          <w:sz w:val="24"/>
          <w:szCs w:val="24"/>
          <w:lang w:eastAsia="es-MX"/>
        </w:rPr>
        <w:t xml:space="preserve">PERSONAL DE CONTACTO PARA DUDAS Y ACLARACIONES SOBRE EL ESTUDIO. </w:t>
      </w:r>
    </w:p>
    <w:p w:rsidR="00B73571" w:rsidRPr="00D27CC4" w:rsidRDefault="00B73571" w:rsidP="00B73571">
      <w:pPr>
        <w:spacing w:after="0" w:line="240" w:lineRule="auto"/>
        <w:rPr>
          <w:rFonts w:ascii="Times New Roman" w:eastAsia="Times New Roman" w:hAnsi="Times New Roman" w:cs="Times New Roman"/>
          <w:b/>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r w:rsidRPr="00D27CC4">
        <w:rPr>
          <w:rFonts w:ascii="Times New Roman" w:eastAsia="Times New Roman" w:hAnsi="Times New Roman" w:cs="Times New Roman"/>
          <w:b/>
          <w:sz w:val="24"/>
          <w:szCs w:val="24"/>
          <w:lang w:eastAsia="es-MX"/>
        </w:rPr>
        <w:t xml:space="preserve">En caso de dudas o aclaraciones sobre el estudio podrá dirigirse con el investigador responsable en un horario de 9:00 a 14:00 </w:t>
      </w:r>
      <w:proofErr w:type="spellStart"/>
      <w:r w:rsidRPr="00D27CC4">
        <w:rPr>
          <w:rFonts w:ascii="Times New Roman" w:eastAsia="Times New Roman" w:hAnsi="Times New Roman" w:cs="Times New Roman"/>
          <w:b/>
          <w:sz w:val="24"/>
          <w:szCs w:val="24"/>
          <w:lang w:eastAsia="es-MX"/>
        </w:rPr>
        <w:t>hrs</w:t>
      </w:r>
      <w:proofErr w:type="spellEnd"/>
      <w:r w:rsidRPr="00D27CC4">
        <w:rPr>
          <w:rFonts w:ascii="Times New Roman" w:eastAsia="Times New Roman" w:hAnsi="Times New Roman" w:cs="Times New Roman"/>
          <w:b/>
          <w:sz w:val="24"/>
          <w:szCs w:val="24"/>
          <w:lang w:eastAsia="es-MX"/>
        </w:rPr>
        <w:t xml:space="preserve">, de lunes a viernes, </w:t>
      </w:r>
      <w:r w:rsidRPr="00D27CC4">
        <w:rPr>
          <w:rFonts w:ascii="Times New Roman" w:eastAsia="Times New Roman" w:hAnsi="Times New Roman" w:cs="Times New Roman"/>
          <w:sz w:val="24"/>
          <w:szCs w:val="24"/>
          <w:lang w:eastAsia="es-MX"/>
        </w:rPr>
        <w:t xml:space="preserve">a quién podrá localizar en consultorio de </w:t>
      </w:r>
      <w:proofErr w:type="spellStart"/>
      <w:r w:rsidRPr="00D27CC4">
        <w:rPr>
          <w:rFonts w:ascii="Times New Roman" w:eastAsia="Times New Roman" w:hAnsi="Times New Roman" w:cs="Times New Roman"/>
          <w:sz w:val="24"/>
          <w:szCs w:val="24"/>
          <w:lang w:eastAsia="es-MX"/>
        </w:rPr>
        <w:t>preconsulta</w:t>
      </w:r>
      <w:proofErr w:type="spellEnd"/>
      <w:r w:rsidRPr="00D27CC4">
        <w:rPr>
          <w:rFonts w:ascii="Times New Roman" w:eastAsia="Times New Roman" w:hAnsi="Times New Roman" w:cs="Times New Roman"/>
          <w:sz w:val="24"/>
          <w:szCs w:val="24"/>
          <w:lang w:eastAsia="es-MX"/>
        </w:rPr>
        <w:t xml:space="preserve"> turno matutino de la UMFYR#1.</w:t>
      </w:r>
    </w:p>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3425"/>
      </w:tblGrid>
      <w:tr w:rsidR="00B73571" w:rsidRPr="00D27CC4" w:rsidTr="00B73571">
        <w:trPr>
          <w:trHeight w:val="274"/>
        </w:trPr>
        <w:tc>
          <w:tcPr>
            <w:tcW w:w="5382" w:type="dxa"/>
            <w:shd w:val="clear" w:color="auto" w:fill="auto"/>
          </w:tcPr>
          <w:p w:rsidR="00B73571" w:rsidRPr="00D27CC4" w:rsidRDefault="00B73571" w:rsidP="00B73571">
            <w:pPr>
              <w:spacing w:after="0" w:line="240" w:lineRule="auto"/>
              <w:rPr>
                <w:rFonts w:ascii="Times New Roman" w:eastAsia="MS Mincho" w:hAnsi="Times New Roman" w:cs="Times New Roman"/>
                <w:szCs w:val="24"/>
                <w:lang w:val="es-ES_tradnl" w:eastAsia="es-ES"/>
              </w:rPr>
            </w:pPr>
            <w:r w:rsidRPr="00D27CC4">
              <w:rPr>
                <w:rFonts w:ascii="Times New Roman" w:eastAsia="MS Mincho" w:hAnsi="Times New Roman" w:cs="Times New Roman"/>
                <w:szCs w:val="24"/>
                <w:lang w:val="es-ES_tradnl" w:eastAsia="es-ES"/>
              </w:rPr>
              <w:t>Investigadora o Investigador Responsable:</w:t>
            </w:r>
          </w:p>
        </w:tc>
        <w:tc>
          <w:tcPr>
            <w:tcW w:w="3596" w:type="dxa"/>
            <w:shd w:val="clear" w:color="auto" w:fill="auto"/>
          </w:tcPr>
          <w:p w:rsidR="00B73571" w:rsidRPr="00D27CC4" w:rsidRDefault="00B73571" w:rsidP="00B73571">
            <w:pPr>
              <w:spacing w:after="0" w:line="240" w:lineRule="auto"/>
              <w:rPr>
                <w:rFonts w:ascii="Times New Roman" w:eastAsia="MS Mincho" w:hAnsi="Times New Roman" w:cs="Times New Roman"/>
                <w:szCs w:val="24"/>
                <w:lang w:val="es-ES_tradnl" w:eastAsia="es-ES"/>
              </w:rPr>
            </w:pPr>
            <w:r w:rsidRPr="00D27CC4">
              <w:rPr>
                <w:rFonts w:ascii="Times New Roman" w:eastAsia="MS Mincho" w:hAnsi="Times New Roman" w:cs="Times New Roman"/>
                <w:szCs w:val="24"/>
                <w:lang w:val="es-ES_tradnl" w:eastAsia="es-ES"/>
              </w:rPr>
              <w:t xml:space="preserve">Eva Leticia </w:t>
            </w:r>
            <w:proofErr w:type="spellStart"/>
            <w:r w:rsidRPr="00D27CC4">
              <w:rPr>
                <w:rFonts w:ascii="Times New Roman" w:eastAsia="MS Mincho" w:hAnsi="Times New Roman" w:cs="Times New Roman"/>
                <w:szCs w:val="24"/>
                <w:lang w:val="es-ES_tradnl" w:eastAsia="es-ES"/>
              </w:rPr>
              <w:t>Martinez</w:t>
            </w:r>
            <w:proofErr w:type="spellEnd"/>
            <w:r w:rsidRPr="00D27CC4">
              <w:rPr>
                <w:rFonts w:ascii="Times New Roman" w:eastAsia="MS Mincho" w:hAnsi="Times New Roman" w:cs="Times New Roman"/>
                <w:szCs w:val="24"/>
                <w:lang w:val="es-ES_tradnl" w:eastAsia="es-ES"/>
              </w:rPr>
              <w:t xml:space="preserve"> </w:t>
            </w:r>
            <w:proofErr w:type="spellStart"/>
            <w:r w:rsidRPr="00D27CC4">
              <w:rPr>
                <w:rFonts w:ascii="Times New Roman" w:eastAsia="MS Mincho" w:hAnsi="Times New Roman" w:cs="Times New Roman"/>
                <w:szCs w:val="24"/>
                <w:lang w:val="es-ES_tradnl" w:eastAsia="es-ES"/>
              </w:rPr>
              <w:t>Sonni</w:t>
            </w:r>
            <w:proofErr w:type="spellEnd"/>
            <w:r w:rsidRPr="00D27CC4">
              <w:rPr>
                <w:rFonts w:ascii="Times New Roman" w:eastAsia="MS Mincho" w:hAnsi="Times New Roman" w:cs="Times New Roman"/>
                <w:szCs w:val="24"/>
                <w:lang w:val="es-ES_tradnl" w:eastAsia="es-ES"/>
              </w:rPr>
              <w:t xml:space="preserve">. </w:t>
            </w:r>
          </w:p>
        </w:tc>
      </w:tr>
      <w:tr w:rsidR="00B73571" w:rsidRPr="00D27CC4" w:rsidTr="00B73571">
        <w:trPr>
          <w:trHeight w:val="129"/>
        </w:trPr>
        <w:tc>
          <w:tcPr>
            <w:tcW w:w="5382" w:type="dxa"/>
            <w:shd w:val="clear" w:color="auto" w:fill="auto"/>
          </w:tcPr>
          <w:p w:rsidR="00B73571" w:rsidRPr="00D27CC4" w:rsidRDefault="00B73571" w:rsidP="00B73571">
            <w:pPr>
              <w:spacing w:after="0" w:line="240" w:lineRule="auto"/>
              <w:rPr>
                <w:rFonts w:ascii="Times New Roman" w:eastAsia="MS Mincho" w:hAnsi="Times New Roman" w:cs="Times New Roman"/>
                <w:szCs w:val="24"/>
                <w:lang w:val="es-ES_tradnl" w:eastAsia="es-ES"/>
              </w:rPr>
            </w:pPr>
            <w:r w:rsidRPr="00D27CC4">
              <w:rPr>
                <w:rFonts w:ascii="Times New Roman" w:eastAsia="MS Mincho" w:hAnsi="Times New Roman" w:cs="Times New Roman"/>
                <w:szCs w:val="24"/>
                <w:lang w:val="es-ES_tradnl" w:eastAsia="es-ES"/>
              </w:rPr>
              <w:t>Teléfono y horario</w:t>
            </w:r>
          </w:p>
        </w:tc>
        <w:tc>
          <w:tcPr>
            <w:tcW w:w="3596" w:type="dxa"/>
            <w:shd w:val="clear" w:color="auto" w:fill="auto"/>
          </w:tcPr>
          <w:p w:rsidR="00B73571" w:rsidRPr="00D27CC4" w:rsidRDefault="00B73571" w:rsidP="00B73571">
            <w:pPr>
              <w:spacing w:after="0" w:line="240" w:lineRule="auto"/>
              <w:rPr>
                <w:rFonts w:ascii="Times New Roman" w:eastAsia="MS Mincho" w:hAnsi="Times New Roman" w:cs="Times New Roman"/>
                <w:szCs w:val="24"/>
                <w:lang w:val="es-ES_tradnl" w:eastAsia="es-ES"/>
              </w:rPr>
            </w:pPr>
            <w:r w:rsidRPr="00D27CC4">
              <w:rPr>
                <w:rFonts w:ascii="Times New Roman" w:eastAsia="MS Mincho" w:hAnsi="Times New Roman" w:cs="Times New Roman"/>
                <w:szCs w:val="24"/>
                <w:lang w:val="es-ES_tradnl" w:eastAsia="es-ES"/>
              </w:rPr>
              <w:t xml:space="preserve"> Ex. </w:t>
            </w:r>
            <w:r w:rsidRPr="00D27CC4">
              <w:rPr>
                <w:rFonts w:ascii="Times New Roman" w:eastAsia="Times New Roman" w:hAnsi="Times New Roman" w:cs="Times New Roman"/>
                <w:szCs w:val="24"/>
                <w:lang w:eastAsia="es-MX"/>
              </w:rPr>
              <w:t>6930491 Ext. 818</w:t>
            </w:r>
          </w:p>
        </w:tc>
      </w:tr>
    </w:tbl>
    <w:p w:rsidR="00B73571" w:rsidRPr="00D27CC4" w:rsidRDefault="00B73571" w:rsidP="00B73571">
      <w:pPr>
        <w:spacing w:after="0" w:line="240" w:lineRule="auto"/>
        <w:rPr>
          <w:rFonts w:ascii="Times New Roman" w:eastAsia="Times New Roman" w:hAnsi="Times New Roman" w:cs="Times New Roman"/>
          <w:b/>
          <w:sz w:val="24"/>
          <w:szCs w:val="24"/>
          <w:lang w:eastAsia="es-MX"/>
        </w:rPr>
      </w:pPr>
    </w:p>
    <w:p w:rsidR="00B73571" w:rsidRPr="00D27CC4" w:rsidRDefault="00B73571" w:rsidP="00B73571">
      <w:pPr>
        <w:spacing w:after="0" w:line="240" w:lineRule="auto"/>
        <w:jc w:val="both"/>
        <w:rPr>
          <w:rFonts w:ascii="Times New Roman" w:eastAsia="Times New Roman" w:hAnsi="Times New Roman" w:cs="Times New Roman"/>
          <w:b/>
          <w:sz w:val="24"/>
          <w:szCs w:val="24"/>
          <w:lang w:eastAsia="es-MX"/>
        </w:rPr>
      </w:pPr>
      <w:r w:rsidRPr="00D27CC4">
        <w:rPr>
          <w:rFonts w:ascii="Times New Roman" w:eastAsia="Times New Roman" w:hAnsi="Times New Roman" w:cs="Times New Roman"/>
          <w:b/>
          <w:sz w:val="24"/>
          <w:szCs w:val="24"/>
          <w:lang w:eastAsia="es-MX"/>
        </w:rPr>
        <w:t xml:space="preserve">PERSONAL DE CONTACTO PARA DUDAS SOBRE SUS DERECHOS COMO PARTICIPANTE EN UN ESTUDIO DE INVESTIGACIÓN                                                                                                                         </w:t>
      </w:r>
    </w:p>
    <w:p w:rsidR="00B73571" w:rsidRPr="00D27CC4" w:rsidRDefault="00B73571" w:rsidP="00B73571">
      <w:pPr>
        <w:spacing w:after="0" w:line="240" w:lineRule="auto"/>
        <w:jc w:val="both"/>
        <w:rPr>
          <w:rFonts w:ascii="Times New Roman" w:eastAsia="Times New Roman" w:hAnsi="Times New Roman" w:cs="Times New Roman"/>
          <w:b/>
          <w:sz w:val="24"/>
          <w:szCs w:val="24"/>
          <w:lang w:eastAsia="es-MX"/>
        </w:rPr>
      </w:pPr>
    </w:p>
    <w:p w:rsidR="00B73571" w:rsidRPr="00D27CC4" w:rsidRDefault="00B73571" w:rsidP="00B73571">
      <w:pPr>
        <w:spacing w:after="0" w:line="240" w:lineRule="auto"/>
        <w:jc w:val="both"/>
        <w:rPr>
          <w:rFonts w:ascii="Times New Roman" w:eastAsia="MS Mincho" w:hAnsi="Times New Roman" w:cs="Times New Roman"/>
          <w:sz w:val="24"/>
          <w:szCs w:val="24"/>
          <w:lang w:val="es-ES_tradnl" w:eastAsia="es-ES"/>
        </w:rPr>
      </w:pPr>
      <w:r w:rsidRPr="00D27CC4">
        <w:rPr>
          <w:rFonts w:ascii="Times New Roman" w:eastAsia="MS Mincho" w:hAnsi="Times New Roman" w:cs="Times New Roman"/>
          <w:sz w:val="24"/>
          <w:szCs w:val="24"/>
          <w:lang w:val="es-ES_tradnl" w:eastAsia="es-ES"/>
        </w:rPr>
        <w:t>En caso de dudas o aclaraciones sobre sus derechos como participante podrá dirigirse a: Comité de ética en investigación 19038, Unidad médica de alta especialidad. Hospital de traumatología y ortopedia N°21. Tel 81513190 Ext 41702.</w:t>
      </w:r>
    </w:p>
    <w:p w:rsidR="00B73571" w:rsidRPr="00D27CC4" w:rsidRDefault="00B73571" w:rsidP="00B73571">
      <w:pPr>
        <w:spacing w:after="0" w:line="240" w:lineRule="auto"/>
        <w:jc w:val="both"/>
        <w:rPr>
          <w:rFonts w:ascii="Times New Roman" w:eastAsia="Times New Roman" w:hAnsi="Times New Roman" w:cs="Times New Roman"/>
          <w:b/>
          <w:sz w:val="24"/>
          <w:szCs w:val="24"/>
          <w:lang w:eastAsia="es-MX"/>
        </w:rPr>
      </w:pPr>
    </w:p>
    <w:p w:rsidR="00B73571" w:rsidRPr="00D27CC4" w:rsidRDefault="00B73571" w:rsidP="00B73571">
      <w:pPr>
        <w:spacing w:after="0" w:line="240" w:lineRule="auto"/>
        <w:jc w:val="both"/>
        <w:rPr>
          <w:rFonts w:ascii="Times New Roman" w:eastAsia="Times New Roman" w:hAnsi="Times New Roman" w:cs="Times New Roman"/>
          <w:sz w:val="24"/>
          <w:szCs w:val="24"/>
          <w:lang w:eastAsia="es-MX"/>
        </w:rPr>
      </w:pPr>
      <w:r w:rsidRPr="00D27CC4">
        <w:rPr>
          <w:rFonts w:ascii="Times New Roman" w:eastAsia="Times New Roman" w:hAnsi="Times New Roman" w:cs="Times New Roman"/>
          <w:b/>
          <w:sz w:val="24"/>
          <w:szCs w:val="24"/>
          <w:lang w:eastAsia="es-MX"/>
        </w:rPr>
        <w:t>DECLARACION DE CONSENTIMIENTO INFORMADO.</w:t>
      </w:r>
      <w:r w:rsidRPr="00D27CC4">
        <w:rPr>
          <w:rFonts w:ascii="Times New Roman" w:eastAsia="Times New Roman" w:hAnsi="Times New Roman" w:cs="Times New Roman"/>
          <w:sz w:val="24"/>
          <w:szCs w:val="24"/>
          <w:lang w:eastAsia="es-MX"/>
        </w:rPr>
        <w:t xml:space="preserve"> </w:t>
      </w:r>
      <w:bookmarkEnd w:id="2"/>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tbl>
      <w:tblPr>
        <w:tblW w:w="867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7710"/>
      </w:tblGrid>
      <w:tr w:rsidR="00B73571" w:rsidRPr="00D27CC4" w:rsidTr="00B73571">
        <w:trPr>
          <w:trHeight w:val="178"/>
        </w:trPr>
        <w:tc>
          <w:tcPr>
            <w:tcW w:w="8675" w:type="dxa"/>
            <w:gridSpan w:val="2"/>
            <w:tcBorders>
              <w:top w:val="nil"/>
              <w:left w:val="nil"/>
              <w:bottom w:val="nil"/>
              <w:right w:val="nil"/>
            </w:tcBorders>
            <w:hideMark/>
          </w:tcPr>
          <w:p w:rsidR="00B73571" w:rsidRPr="00D27CC4" w:rsidRDefault="00B73571" w:rsidP="00B73571">
            <w:pPr>
              <w:spacing w:after="0" w:line="240" w:lineRule="auto"/>
              <w:jc w:val="both"/>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Se me ha explicado con claridad en qué consiste este estudio, además he leído (o me han leído) el contenido de este formato de consentimiento. Se me ha dado la oportunidad de hacer preguntas y todas mis preguntas han sido contestadas a mi satisfacción. Se me ha dado una copia de este formato. Al firmar este formato estoy de acuerdo en participar en la investigación que aquí se describe.</w:t>
            </w:r>
          </w:p>
          <w:p w:rsidR="00B73571" w:rsidRPr="00D27CC4" w:rsidRDefault="00B73571" w:rsidP="00B73571">
            <w:pPr>
              <w:spacing w:before="60" w:after="60" w:line="240" w:lineRule="auto"/>
              <w:rPr>
                <w:rFonts w:ascii="Times New Roman" w:eastAsia="Times New Roman" w:hAnsi="Times New Roman" w:cs="Times New Roman"/>
                <w:noProof/>
                <w:sz w:val="24"/>
                <w:szCs w:val="24"/>
                <w:lang w:eastAsia="es-MX"/>
              </w:rPr>
            </w:pPr>
          </w:p>
        </w:tc>
      </w:tr>
      <w:tr w:rsidR="00B73571" w:rsidRPr="00D27CC4" w:rsidTr="00B73571">
        <w:trPr>
          <w:trHeight w:val="178"/>
        </w:trPr>
        <w:tc>
          <w:tcPr>
            <w:tcW w:w="965" w:type="dxa"/>
            <w:tcBorders>
              <w:top w:val="nil"/>
              <w:left w:val="nil"/>
              <w:bottom w:val="nil"/>
              <w:right w:val="nil"/>
            </w:tcBorders>
            <w:hideMark/>
          </w:tcPr>
          <w:p w:rsidR="00B73571" w:rsidRPr="00D27CC4" w:rsidRDefault="00B73571" w:rsidP="00B73571">
            <w:pPr>
              <w:spacing w:after="60" w:line="240" w:lineRule="auto"/>
              <w:rPr>
                <w:rFonts w:ascii="Times New Roman" w:eastAsia="Times New Roman" w:hAnsi="Times New Roman" w:cs="Times New Roman"/>
                <w:sz w:val="24"/>
                <w:szCs w:val="24"/>
                <w:lang w:val="es-ES" w:eastAsia="es-ES"/>
              </w:rPr>
            </w:pPr>
            <w:r w:rsidRPr="00D27CC4">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1486134F" wp14:editId="769F815B">
                      <wp:simplePos x="0" y="0"/>
                      <wp:positionH relativeFrom="column">
                        <wp:posOffset>106045</wp:posOffset>
                      </wp:positionH>
                      <wp:positionV relativeFrom="paragraph">
                        <wp:posOffset>36195</wp:posOffset>
                      </wp:positionV>
                      <wp:extent cx="209550" cy="161925"/>
                      <wp:effectExtent l="0" t="0" r="19050" b="285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7C13A" id="Rectángulo 7" o:spid="_x0000_s1026" style="position:absolute;margin-left:8.35pt;margin-top:2.85pt;width:16.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"/>
                  </w:pict>
                </mc:Fallback>
              </mc:AlternateContent>
            </w:r>
            <w:r w:rsidRPr="00D27CC4">
              <w:rPr>
                <w:rFonts w:ascii="Times New Roman" w:eastAsia="Times New Roman" w:hAnsi="Times New Roman" w:cs="Times New Roman"/>
                <w:sz w:val="24"/>
                <w:szCs w:val="24"/>
                <w:lang w:val="es-ES" w:eastAsia="es-ES"/>
              </w:rPr>
              <w:t xml:space="preserve">          </w:t>
            </w:r>
          </w:p>
        </w:tc>
        <w:tc>
          <w:tcPr>
            <w:tcW w:w="7710" w:type="dxa"/>
            <w:tcBorders>
              <w:top w:val="nil"/>
              <w:left w:val="single" w:sz="4" w:space="0" w:color="auto"/>
              <w:bottom w:val="nil"/>
              <w:right w:val="nil"/>
            </w:tcBorders>
            <w:hideMark/>
          </w:tcPr>
          <w:p w:rsidR="00B73571" w:rsidRPr="00D27CC4" w:rsidRDefault="00B73571" w:rsidP="00B73571">
            <w:pPr>
              <w:spacing w:before="60" w:after="60" w:line="240" w:lineRule="auto"/>
              <w:rPr>
                <w:rFonts w:ascii="Times New Roman" w:eastAsia="Times New Roman" w:hAnsi="Times New Roman" w:cs="Times New Roman"/>
                <w:sz w:val="24"/>
                <w:szCs w:val="24"/>
                <w:lang w:val="es-ES" w:eastAsia="es-ES"/>
              </w:rPr>
            </w:pPr>
            <w:r w:rsidRPr="00D27CC4">
              <w:rPr>
                <w:rFonts w:ascii="Times New Roman" w:eastAsia="Times New Roman" w:hAnsi="Times New Roman" w:cs="Times New Roman"/>
                <w:sz w:val="24"/>
                <w:szCs w:val="24"/>
                <w:lang w:eastAsia="es-MX"/>
              </w:rPr>
              <w:t>Acepto participar y que se tomen los datos o muestras sólo para este estudio</w:t>
            </w:r>
          </w:p>
        </w:tc>
      </w:tr>
      <w:tr w:rsidR="00B73571" w:rsidRPr="00D27CC4" w:rsidTr="00B73571">
        <w:trPr>
          <w:trHeight w:val="178"/>
        </w:trPr>
        <w:tc>
          <w:tcPr>
            <w:tcW w:w="965" w:type="dxa"/>
            <w:tcBorders>
              <w:top w:val="nil"/>
              <w:left w:val="nil"/>
              <w:bottom w:val="nil"/>
              <w:right w:val="nil"/>
            </w:tcBorders>
            <w:hideMark/>
          </w:tcPr>
          <w:p w:rsidR="00B73571" w:rsidRPr="00D27CC4" w:rsidRDefault="00B73571" w:rsidP="00B73571">
            <w:pPr>
              <w:spacing w:after="60" w:line="240" w:lineRule="auto"/>
              <w:rPr>
                <w:rFonts w:ascii="Times New Roman" w:eastAsia="Times New Roman" w:hAnsi="Times New Roman" w:cs="Times New Roman"/>
                <w:sz w:val="24"/>
                <w:szCs w:val="24"/>
                <w:lang w:val="es-ES" w:eastAsia="es-ES"/>
              </w:rPr>
            </w:pPr>
            <w:r w:rsidRPr="00D27CC4">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60328115" wp14:editId="0C8EFABE">
                      <wp:simplePos x="0" y="0"/>
                      <wp:positionH relativeFrom="column">
                        <wp:posOffset>115570</wp:posOffset>
                      </wp:positionH>
                      <wp:positionV relativeFrom="paragraph">
                        <wp:posOffset>33655</wp:posOffset>
                      </wp:positionV>
                      <wp:extent cx="209550" cy="161925"/>
                      <wp:effectExtent l="0" t="0" r="19050"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6E76" id="Rectángulo 6" o:spid="_x0000_s1026" style="position:absolute;margin-left:9.1pt;margin-top:2.65pt;width:16.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"/>
                  </w:pict>
                </mc:Fallback>
              </mc:AlternateContent>
            </w:r>
          </w:p>
        </w:tc>
        <w:tc>
          <w:tcPr>
            <w:tcW w:w="7710" w:type="dxa"/>
            <w:tcBorders>
              <w:top w:val="nil"/>
              <w:left w:val="single" w:sz="4" w:space="0" w:color="auto"/>
              <w:bottom w:val="nil"/>
              <w:right w:val="nil"/>
            </w:tcBorders>
            <w:hideMark/>
          </w:tcPr>
          <w:p w:rsidR="00B73571" w:rsidRPr="00D27CC4" w:rsidRDefault="00B73571" w:rsidP="00B73571">
            <w:pPr>
              <w:spacing w:before="60" w:after="60" w:line="240" w:lineRule="auto"/>
              <w:rPr>
                <w:rFonts w:ascii="Times New Roman" w:eastAsia="Times New Roman" w:hAnsi="Times New Roman" w:cs="Times New Roman"/>
                <w:sz w:val="24"/>
                <w:szCs w:val="24"/>
                <w:lang w:val="es-ES" w:eastAsia="es-ES"/>
              </w:rPr>
            </w:pPr>
            <w:r w:rsidRPr="00D27CC4">
              <w:rPr>
                <w:rFonts w:ascii="Times New Roman" w:eastAsia="Times New Roman" w:hAnsi="Times New Roman" w:cs="Times New Roman"/>
                <w:sz w:val="24"/>
                <w:szCs w:val="24"/>
                <w:lang w:eastAsia="es-MX"/>
              </w:rPr>
              <w:t>Acepto participar y que se tomen los datos o muestras para este estudio y/o futuros estudios.</w:t>
            </w:r>
          </w:p>
        </w:tc>
      </w:tr>
    </w:tbl>
    <w:p w:rsidR="00B73571" w:rsidRPr="00D27CC4" w:rsidRDefault="00B73571" w:rsidP="00B73571">
      <w:pPr>
        <w:spacing w:after="0" w:line="240" w:lineRule="auto"/>
        <w:jc w:val="both"/>
        <w:rPr>
          <w:rFonts w:ascii="Times New Roman" w:eastAsia="Times New Roman" w:hAnsi="Times New Roman" w:cs="Times New Roman"/>
          <w:sz w:val="24"/>
          <w:szCs w:val="24"/>
          <w:lang w:eastAsia="es-MX"/>
        </w:rPr>
      </w:pPr>
    </w:p>
    <w:p w:rsidR="00B73571" w:rsidRPr="00D27CC4" w:rsidRDefault="00B73571" w:rsidP="00B73571">
      <w:pPr>
        <w:spacing w:after="0" w:line="240" w:lineRule="auto"/>
        <w:jc w:val="both"/>
        <w:rPr>
          <w:rFonts w:ascii="Times New Roman" w:eastAsia="Times New Roman" w:hAnsi="Times New Roman" w:cs="Times New Roman"/>
          <w:sz w:val="24"/>
          <w:szCs w:val="24"/>
          <w:lang w:eastAsia="es-MX"/>
        </w:rPr>
      </w:pPr>
    </w:p>
    <w:p w:rsidR="00B73571" w:rsidRPr="00D27CC4" w:rsidRDefault="00B73571" w:rsidP="00B73571">
      <w:pPr>
        <w:spacing w:after="0" w:line="240" w:lineRule="auto"/>
        <w:jc w:val="both"/>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Se conservarán los datos o muestras hasta por _____ años tras lo cual se destruirán.</w:t>
      </w:r>
    </w:p>
    <w:p w:rsidR="00B73571" w:rsidRPr="00D27CC4" w:rsidRDefault="00B73571" w:rsidP="00B73571">
      <w:pPr>
        <w:spacing w:after="0" w:line="240" w:lineRule="auto"/>
        <w:jc w:val="both"/>
        <w:rPr>
          <w:rFonts w:ascii="Times New Roman" w:eastAsia="MS Mincho" w:hAnsi="Times New Roman" w:cs="Times New Roman"/>
          <w:b/>
          <w:bCs/>
          <w:sz w:val="24"/>
          <w:szCs w:val="24"/>
          <w:lang w:val="es-ES_tradnl" w:eastAsia="es-ES"/>
        </w:rPr>
      </w:pPr>
    </w:p>
    <w:tbl>
      <w:tblPr>
        <w:tblStyle w:val="Tablacon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4"/>
        <w:gridCol w:w="413"/>
        <w:gridCol w:w="1973"/>
        <w:gridCol w:w="14"/>
      </w:tblGrid>
      <w:tr w:rsidR="00B73571" w:rsidTr="00B73571">
        <w:trPr>
          <w:gridAfter w:val="1"/>
          <w:wAfter w:w="14" w:type="dxa"/>
        </w:trPr>
        <w:tc>
          <w:tcPr>
            <w:tcW w:w="8978" w:type="dxa"/>
            <w:gridSpan w:val="3"/>
          </w:tcPr>
          <w:p w:rsidR="00DF0543" w:rsidRDefault="00DF0543" w:rsidP="00B73571">
            <w:pPr>
              <w:jc w:val="both"/>
              <w:rPr>
                <w:rFonts w:ascii="Times New Roman" w:eastAsia="Times New Roman" w:hAnsi="Times New Roman"/>
                <w:b/>
                <w:sz w:val="24"/>
                <w:szCs w:val="24"/>
                <w:lang w:eastAsia="ar-SA"/>
              </w:rPr>
            </w:pPr>
          </w:p>
          <w:p w:rsidR="00B73571" w:rsidRDefault="00B73571" w:rsidP="00B73571">
            <w:pPr>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lastRenderedPageBreak/>
              <w:t>NOMBRE Y FIRMA DE PARTICIPANTE O REPRESENTANTE LEGAL.</w:t>
            </w:r>
            <w:r>
              <w:rPr>
                <w:rFonts w:ascii="Times New Roman" w:eastAsia="Times New Roman" w:hAnsi="Times New Roman"/>
                <w:sz w:val="24"/>
                <w:szCs w:val="24"/>
                <w:lang w:eastAsia="ar-SA"/>
              </w:rPr>
              <w:t xml:space="preserve"> Se me ha explicado el estudio de investigación y me han contestado todas mis preguntas. Considero que comprendí la información descrita en este documento y libremente doy mi consentimiento para participar en este estudio de investigación.</w:t>
            </w:r>
          </w:p>
          <w:p w:rsidR="00B73571" w:rsidRDefault="00B73571" w:rsidP="00B73571">
            <w:pPr>
              <w:jc w:val="both"/>
              <w:rPr>
                <w:rFonts w:ascii="Times New Roman" w:eastAsia="Times New Roman" w:hAnsi="Times New Roman"/>
                <w:sz w:val="24"/>
                <w:szCs w:val="24"/>
                <w:lang w:eastAsia="ar-SA"/>
              </w:rPr>
            </w:pPr>
          </w:p>
        </w:tc>
      </w:tr>
      <w:tr w:rsidR="00B73571" w:rsidTr="00B73571">
        <w:tc>
          <w:tcPr>
            <w:tcW w:w="6487" w:type="dxa"/>
            <w:tcBorders>
              <w:top w:val="nil"/>
              <w:left w:val="nil"/>
              <w:bottom w:val="single" w:sz="4" w:space="0" w:color="auto"/>
              <w:right w:val="nil"/>
            </w:tcBorders>
          </w:tcPr>
          <w:p w:rsidR="00B73571" w:rsidRDefault="00B73571" w:rsidP="00B73571">
            <w:pPr>
              <w:jc w:val="both"/>
              <w:rPr>
                <w:rFonts w:ascii="Times New Roman" w:eastAsia="Times New Roman" w:hAnsi="Times New Roman"/>
                <w:sz w:val="24"/>
                <w:szCs w:val="24"/>
                <w:lang w:eastAsia="ar-SA"/>
              </w:rPr>
            </w:pPr>
          </w:p>
        </w:tc>
        <w:tc>
          <w:tcPr>
            <w:tcW w:w="425" w:type="dxa"/>
          </w:tcPr>
          <w:p w:rsidR="00B73571" w:rsidRDefault="00B73571" w:rsidP="00B73571">
            <w:pPr>
              <w:jc w:val="both"/>
              <w:rPr>
                <w:rFonts w:ascii="Times New Roman" w:eastAsia="Times New Roman" w:hAnsi="Times New Roman"/>
                <w:sz w:val="24"/>
                <w:szCs w:val="24"/>
                <w:lang w:eastAsia="ar-SA"/>
              </w:rPr>
            </w:pPr>
          </w:p>
        </w:tc>
        <w:tc>
          <w:tcPr>
            <w:tcW w:w="2080" w:type="dxa"/>
            <w:gridSpan w:val="2"/>
            <w:tcBorders>
              <w:top w:val="nil"/>
              <w:left w:val="nil"/>
              <w:bottom w:val="single" w:sz="4" w:space="0" w:color="auto"/>
              <w:right w:val="nil"/>
            </w:tcBorders>
          </w:tcPr>
          <w:p w:rsidR="00B73571" w:rsidRDefault="00B73571" w:rsidP="00B73571">
            <w:pPr>
              <w:jc w:val="both"/>
              <w:rPr>
                <w:rFonts w:ascii="Times New Roman" w:eastAsia="Times New Roman" w:hAnsi="Times New Roman"/>
                <w:sz w:val="24"/>
                <w:szCs w:val="24"/>
                <w:lang w:eastAsia="ar-SA"/>
              </w:rPr>
            </w:pPr>
          </w:p>
        </w:tc>
      </w:tr>
      <w:tr w:rsidR="00B73571" w:rsidTr="00B73571">
        <w:tc>
          <w:tcPr>
            <w:tcW w:w="6487" w:type="dxa"/>
            <w:tcBorders>
              <w:top w:val="single" w:sz="4" w:space="0" w:color="auto"/>
              <w:left w:val="nil"/>
              <w:bottom w:val="nil"/>
              <w:right w:val="nil"/>
            </w:tcBorders>
            <w:hideMark/>
          </w:tcPr>
          <w:p w:rsidR="00B73571" w:rsidRDefault="00B73571" w:rsidP="00B73571">
            <w:pPr>
              <w:jc w:val="center"/>
              <w:rPr>
                <w:rFonts w:ascii="Times New Roman" w:eastAsia="Times New Roman" w:hAnsi="Times New Roman"/>
                <w:sz w:val="24"/>
                <w:szCs w:val="24"/>
                <w:lang w:eastAsia="ar-SA"/>
              </w:rPr>
            </w:pPr>
            <w:r>
              <w:rPr>
                <w:rFonts w:ascii="Times New Roman" w:eastAsia="Times New Roman" w:hAnsi="Times New Roman"/>
                <w:i/>
                <w:sz w:val="24"/>
                <w:szCs w:val="24"/>
                <w:lang w:eastAsia="ar-SA"/>
              </w:rPr>
              <w:t>Nombre o representante legal</w:t>
            </w:r>
          </w:p>
        </w:tc>
        <w:tc>
          <w:tcPr>
            <w:tcW w:w="425" w:type="dxa"/>
          </w:tcPr>
          <w:p w:rsidR="00B73571" w:rsidRDefault="00B73571" w:rsidP="00B73571">
            <w:pPr>
              <w:jc w:val="center"/>
              <w:rPr>
                <w:rFonts w:ascii="Times New Roman" w:eastAsia="Times New Roman" w:hAnsi="Times New Roman"/>
                <w:sz w:val="24"/>
                <w:szCs w:val="24"/>
                <w:lang w:eastAsia="ar-SA"/>
              </w:rPr>
            </w:pPr>
          </w:p>
        </w:tc>
        <w:tc>
          <w:tcPr>
            <w:tcW w:w="2080" w:type="dxa"/>
            <w:gridSpan w:val="2"/>
            <w:tcBorders>
              <w:top w:val="single" w:sz="4" w:space="0" w:color="auto"/>
              <w:left w:val="nil"/>
              <w:bottom w:val="nil"/>
              <w:right w:val="nil"/>
            </w:tcBorders>
            <w:hideMark/>
          </w:tcPr>
          <w:p w:rsidR="00B73571" w:rsidRDefault="00B73571" w:rsidP="00B73571">
            <w:pPr>
              <w:jc w:val="center"/>
              <w:rPr>
                <w:rFonts w:ascii="Times New Roman" w:eastAsia="Times New Roman" w:hAnsi="Times New Roman"/>
                <w:sz w:val="24"/>
                <w:szCs w:val="24"/>
                <w:lang w:eastAsia="ar-SA"/>
              </w:rPr>
            </w:pPr>
            <w:r>
              <w:rPr>
                <w:rFonts w:ascii="Times New Roman" w:eastAsia="Times New Roman" w:hAnsi="Times New Roman"/>
                <w:i/>
                <w:sz w:val="24"/>
                <w:szCs w:val="24"/>
                <w:lang w:eastAsia="ar-SA"/>
              </w:rPr>
              <w:t>Firma</w:t>
            </w:r>
          </w:p>
        </w:tc>
      </w:tr>
    </w:tbl>
    <w:p w:rsidR="00B73571" w:rsidRDefault="00B73571" w:rsidP="00B73571">
      <w:pPr>
        <w:spacing w:after="0" w:line="240" w:lineRule="auto"/>
        <w:jc w:val="both"/>
        <w:rPr>
          <w:rFonts w:ascii="Times New Roman" w:eastAsia="Times New Roman" w:hAnsi="Times New Roman" w:cs="Times New Roman"/>
          <w:sz w:val="24"/>
          <w:szCs w:val="24"/>
          <w:lang w:val="es-ES_tradnl" w:eastAsia="ar-SA"/>
        </w:rPr>
      </w:pPr>
    </w:p>
    <w:p w:rsidR="00B73571" w:rsidRDefault="00B73571" w:rsidP="00B73571">
      <w:pPr>
        <w:spacing w:after="0" w:line="240" w:lineRule="auto"/>
        <w:jc w:val="both"/>
        <w:rPr>
          <w:rFonts w:ascii="Times New Roman" w:eastAsia="Times New Roman" w:hAnsi="Times New Roman" w:cs="Times New Roman"/>
          <w:sz w:val="24"/>
          <w:szCs w:val="24"/>
          <w:lang w:val="es-ES_tradnl" w:eastAsia="ar-SA"/>
        </w:rPr>
      </w:pPr>
    </w:p>
    <w:p w:rsidR="00B73571" w:rsidRDefault="00B73571" w:rsidP="00B73571">
      <w:pPr>
        <w:spacing w:after="0" w:line="240" w:lineRule="auto"/>
        <w:jc w:val="both"/>
        <w:rPr>
          <w:rFonts w:ascii="Times New Roman" w:eastAsia="Times New Roman" w:hAnsi="Times New Roman" w:cs="Times New Roman"/>
          <w:sz w:val="24"/>
          <w:szCs w:val="24"/>
          <w:lang w:val="es-ES_tradnl" w:eastAsia="ar-SA"/>
        </w:rPr>
      </w:pPr>
    </w:p>
    <w:tbl>
      <w:tblPr>
        <w:tblStyle w:val="Tablacon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2"/>
        <w:gridCol w:w="413"/>
        <w:gridCol w:w="1975"/>
        <w:gridCol w:w="14"/>
      </w:tblGrid>
      <w:tr w:rsidR="00B73571" w:rsidTr="00B73571">
        <w:trPr>
          <w:gridAfter w:val="1"/>
          <w:wAfter w:w="14" w:type="dxa"/>
        </w:trPr>
        <w:tc>
          <w:tcPr>
            <w:tcW w:w="8978" w:type="dxa"/>
            <w:gridSpan w:val="3"/>
          </w:tcPr>
          <w:p w:rsidR="00B73571" w:rsidRDefault="00B73571" w:rsidP="00B73571">
            <w:pPr>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NOMBRE, FIRMA Y MATRÍCULA DEL INVESTIGADOR RESPONSABLE.</w:t>
            </w:r>
            <w:r>
              <w:rPr>
                <w:rFonts w:ascii="Times New Roman" w:eastAsia="Times New Roman" w:hAnsi="Times New Roman"/>
                <w:sz w:val="24"/>
                <w:szCs w:val="24"/>
                <w:lang w:eastAsia="ar-SA"/>
              </w:rPr>
              <w:t xml:space="preserve"> Le he explicado el estudio de investigación a la madre o padre o tutor o representante legal del niño participante y he contestado todas sus preguntas. Considero que comprendió la información descrita en este documento y libremente da su consentimiento para participar en este estudio de investigación.</w:t>
            </w:r>
          </w:p>
          <w:p w:rsidR="00B73571" w:rsidRDefault="00B73571" w:rsidP="00B73571">
            <w:pPr>
              <w:jc w:val="both"/>
              <w:rPr>
                <w:rFonts w:ascii="Times New Roman" w:eastAsia="Times New Roman" w:hAnsi="Times New Roman"/>
                <w:sz w:val="24"/>
                <w:szCs w:val="24"/>
                <w:lang w:eastAsia="ar-SA"/>
              </w:rPr>
            </w:pPr>
          </w:p>
        </w:tc>
      </w:tr>
      <w:tr w:rsidR="00B73571" w:rsidTr="00B73571">
        <w:tc>
          <w:tcPr>
            <w:tcW w:w="6487" w:type="dxa"/>
            <w:tcBorders>
              <w:top w:val="nil"/>
              <w:left w:val="nil"/>
              <w:bottom w:val="single" w:sz="4" w:space="0" w:color="auto"/>
              <w:right w:val="nil"/>
            </w:tcBorders>
          </w:tcPr>
          <w:p w:rsidR="00B73571" w:rsidRDefault="00B73571" w:rsidP="00B73571">
            <w:pPr>
              <w:jc w:val="both"/>
              <w:rPr>
                <w:rFonts w:ascii="Times New Roman" w:eastAsia="Times New Roman" w:hAnsi="Times New Roman"/>
                <w:sz w:val="24"/>
                <w:szCs w:val="24"/>
                <w:lang w:eastAsia="ar-SA"/>
              </w:rPr>
            </w:pPr>
          </w:p>
        </w:tc>
        <w:tc>
          <w:tcPr>
            <w:tcW w:w="425" w:type="dxa"/>
          </w:tcPr>
          <w:p w:rsidR="00B73571" w:rsidRDefault="00B73571" w:rsidP="00B73571">
            <w:pPr>
              <w:jc w:val="both"/>
              <w:rPr>
                <w:rFonts w:ascii="Times New Roman" w:eastAsia="Times New Roman" w:hAnsi="Times New Roman"/>
                <w:sz w:val="24"/>
                <w:szCs w:val="24"/>
                <w:lang w:eastAsia="ar-SA"/>
              </w:rPr>
            </w:pPr>
          </w:p>
        </w:tc>
        <w:tc>
          <w:tcPr>
            <w:tcW w:w="2080" w:type="dxa"/>
            <w:gridSpan w:val="2"/>
            <w:tcBorders>
              <w:top w:val="nil"/>
              <w:left w:val="nil"/>
              <w:bottom w:val="single" w:sz="4" w:space="0" w:color="auto"/>
              <w:right w:val="nil"/>
            </w:tcBorders>
          </w:tcPr>
          <w:p w:rsidR="00B73571" w:rsidRDefault="00B73571" w:rsidP="00B73571">
            <w:pPr>
              <w:jc w:val="both"/>
              <w:rPr>
                <w:rFonts w:ascii="Times New Roman" w:eastAsia="Times New Roman" w:hAnsi="Times New Roman"/>
                <w:sz w:val="24"/>
                <w:szCs w:val="24"/>
                <w:lang w:eastAsia="ar-SA"/>
              </w:rPr>
            </w:pPr>
          </w:p>
        </w:tc>
      </w:tr>
      <w:tr w:rsidR="00B73571" w:rsidTr="00B73571">
        <w:tc>
          <w:tcPr>
            <w:tcW w:w="6487" w:type="dxa"/>
            <w:tcBorders>
              <w:top w:val="single" w:sz="4" w:space="0" w:color="auto"/>
              <w:left w:val="nil"/>
              <w:bottom w:val="nil"/>
              <w:right w:val="nil"/>
            </w:tcBorders>
          </w:tcPr>
          <w:p w:rsidR="00B73571" w:rsidRDefault="00B73571" w:rsidP="00B73571">
            <w:pPr>
              <w:jc w:val="center"/>
              <w:rPr>
                <w:rFonts w:ascii="Times New Roman" w:eastAsia="Times New Roman" w:hAnsi="Times New Roman"/>
                <w:i/>
                <w:sz w:val="24"/>
                <w:szCs w:val="24"/>
                <w:lang w:eastAsia="ar-SA"/>
              </w:rPr>
            </w:pPr>
            <w:r>
              <w:rPr>
                <w:rFonts w:ascii="Times New Roman" w:eastAsia="Times New Roman" w:hAnsi="Times New Roman"/>
                <w:i/>
                <w:sz w:val="24"/>
                <w:szCs w:val="24"/>
                <w:lang w:eastAsia="ar-SA"/>
              </w:rPr>
              <w:t>Nombre, firma y matrícula del Investigador responsable</w:t>
            </w:r>
          </w:p>
          <w:p w:rsidR="00B73571" w:rsidRDefault="00B73571" w:rsidP="00B73571">
            <w:pPr>
              <w:jc w:val="center"/>
              <w:rPr>
                <w:rFonts w:ascii="Times New Roman" w:eastAsia="Times New Roman" w:hAnsi="Times New Roman"/>
                <w:sz w:val="24"/>
                <w:szCs w:val="24"/>
                <w:lang w:eastAsia="ar-SA"/>
              </w:rPr>
            </w:pPr>
          </w:p>
        </w:tc>
        <w:tc>
          <w:tcPr>
            <w:tcW w:w="425" w:type="dxa"/>
          </w:tcPr>
          <w:p w:rsidR="00B73571" w:rsidRDefault="00B73571" w:rsidP="00B73571">
            <w:pPr>
              <w:jc w:val="center"/>
              <w:rPr>
                <w:rFonts w:ascii="Times New Roman" w:eastAsia="Times New Roman" w:hAnsi="Times New Roman"/>
                <w:sz w:val="24"/>
                <w:szCs w:val="24"/>
                <w:lang w:eastAsia="ar-SA"/>
              </w:rPr>
            </w:pPr>
          </w:p>
        </w:tc>
        <w:tc>
          <w:tcPr>
            <w:tcW w:w="2080" w:type="dxa"/>
            <w:gridSpan w:val="2"/>
            <w:tcBorders>
              <w:top w:val="single" w:sz="4" w:space="0" w:color="auto"/>
              <w:left w:val="nil"/>
              <w:bottom w:val="nil"/>
              <w:right w:val="nil"/>
            </w:tcBorders>
            <w:hideMark/>
          </w:tcPr>
          <w:p w:rsidR="00B73571" w:rsidRDefault="00B73571" w:rsidP="00B73571">
            <w:pPr>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Firma</w:t>
            </w:r>
          </w:p>
        </w:tc>
      </w:tr>
    </w:tbl>
    <w:p w:rsidR="00B73571" w:rsidRDefault="00B73571" w:rsidP="00B73571">
      <w:pPr>
        <w:spacing w:after="0" w:line="240" w:lineRule="auto"/>
        <w:jc w:val="both"/>
        <w:rPr>
          <w:rFonts w:ascii="Times New Roman" w:eastAsia="Times New Roman" w:hAnsi="Times New Roman" w:cs="Times New Roman"/>
          <w:sz w:val="24"/>
          <w:szCs w:val="24"/>
          <w:lang w:val="es-ES_tradnl" w:eastAsia="ar-SA"/>
        </w:rPr>
      </w:pPr>
    </w:p>
    <w:p w:rsidR="00B73571" w:rsidRDefault="00B73571" w:rsidP="00B73571">
      <w:pPr>
        <w:spacing w:after="0" w:line="240" w:lineRule="auto"/>
        <w:jc w:val="both"/>
        <w:rPr>
          <w:rFonts w:ascii="Times New Roman" w:eastAsia="Times New Roman" w:hAnsi="Times New Roman" w:cs="Times New Roman"/>
          <w:sz w:val="24"/>
          <w:szCs w:val="24"/>
          <w:lang w:val="es-ES_tradnl" w:eastAsia="ar-SA"/>
        </w:rPr>
      </w:pPr>
    </w:p>
    <w:tbl>
      <w:tblPr>
        <w:tblStyle w:val="Tablacon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180"/>
        <w:gridCol w:w="235"/>
        <w:gridCol w:w="42"/>
        <w:gridCol w:w="1928"/>
        <w:gridCol w:w="14"/>
        <w:gridCol w:w="58"/>
      </w:tblGrid>
      <w:tr w:rsidR="00B73571" w:rsidTr="00B73571">
        <w:trPr>
          <w:gridAfter w:val="2"/>
          <w:wAfter w:w="76" w:type="dxa"/>
        </w:trPr>
        <w:tc>
          <w:tcPr>
            <w:tcW w:w="8978" w:type="dxa"/>
            <w:gridSpan w:val="5"/>
          </w:tcPr>
          <w:p w:rsidR="00B73571" w:rsidRDefault="00B73571" w:rsidP="00B73571">
            <w:pPr>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FIRMA DEL TESTIGO.</w:t>
            </w:r>
            <w:r>
              <w:rPr>
                <w:rFonts w:ascii="Times New Roman" w:eastAsia="Times New Roman" w:hAnsi="Times New Roman"/>
                <w:sz w:val="24"/>
                <w:szCs w:val="24"/>
                <w:lang w:eastAsia="ar-SA"/>
              </w:rPr>
              <w:t xml:space="preserve"> Mi firma como testigo certifica que yo o mi representante legal firmó este formato de consentimiento informado en mi presencia, de manera voluntaria.</w:t>
            </w:r>
          </w:p>
          <w:p w:rsidR="00B73571" w:rsidRDefault="00B73571" w:rsidP="00B73571">
            <w:pPr>
              <w:jc w:val="both"/>
              <w:rPr>
                <w:rFonts w:ascii="Times New Roman" w:eastAsia="Times New Roman" w:hAnsi="Times New Roman"/>
                <w:sz w:val="24"/>
                <w:szCs w:val="24"/>
                <w:lang w:eastAsia="ar-SA"/>
              </w:rPr>
            </w:pPr>
          </w:p>
          <w:p w:rsidR="00B73571" w:rsidRDefault="00B73571" w:rsidP="00B73571">
            <w:pPr>
              <w:jc w:val="both"/>
              <w:rPr>
                <w:rFonts w:ascii="Times New Roman" w:eastAsia="Times New Roman" w:hAnsi="Times New Roman"/>
                <w:sz w:val="24"/>
                <w:szCs w:val="24"/>
                <w:lang w:eastAsia="ar-SA"/>
              </w:rPr>
            </w:pPr>
          </w:p>
        </w:tc>
      </w:tr>
      <w:tr w:rsidR="00B73571" w:rsidTr="00B73571">
        <w:trPr>
          <w:gridAfter w:val="1"/>
          <w:wAfter w:w="62" w:type="dxa"/>
        </w:trPr>
        <w:tc>
          <w:tcPr>
            <w:tcW w:w="6487" w:type="dxa"/>
            <w:tcBorders>
              <w:top w:val="nil"/>
              <w:left w:val="nil"/>
              <w:bottom w:val="single" w:sz="4" w:space="0" w:color="auto"/>
              <w:right w:val="nil"/>
            </w:tcBorders>
          </w:tcPr>
          <w:p w:rsidR="00B73571" w:rsidRDefault="00B73571" w:rsidP="00B73571">
            <w:pPr>
              <w:jc w:val="both"/>
              <w:rPr>
                <w:rFonts w:ascii="Times New Roman" w:eastAsia="Times New Roman" w:hAnsi="Times New Roman"/>
                <w:sz w:val="24"/>
                <w:szCs w:val="24"/>
                <w:lang w:eastAsia="ar-SA"/>
              </w:rPr>
            </w:pPr>
          </w:p>
        </w:tc>
        <w:tc>
          <w:tcPr>
            <w:tcW w:w="425" w:type="dxa"/>
            <w:gridSpan w:val="2"/>
          </w:tcPr>
          <w:p w:rsidR="00B73571" w:rsidRDefault="00B73571" w:rsidP="00B73571">
            <w:pPr>
              <w:jc w:val="both"/>
              <w:rPr>
                <w:rFonts w:ascii="Times New Roman" w:eastAsia="Times New Roman" w:hAnsi="Times New Roman"/>
                <w:sz w:val="24"/>
                <w:szCs w:val="24"/>
                <w:lang w:eastAsia="ar-SA"/>
              </w:rPr>
            </w:pPr>
          </w:p>
        </w:tc>
        <w:tc>
          <w:tcPr>
            <w:tcW w:w="2080" w:type="dxa"/>
            <w:gridSpan w:val="3"/>
            <w:tcBorders>
              <w:top w:val="nil"/>
              <w:left w:val="nil"/>
              <w:bottom w:val="single" w:sz="4" w:space="0" w:color="auto"/>
              <w:right w:val="nil"/>
            </w:tcBorders>
          </w:tcPr>
          <w:p w:rsidR="00B73571" w:rsidRDefault="00B73571" w:rsidP="00B73571">
            <w:pPr>
              <w:jc w:val="both"/>
              <w:rPr>
                <w:rFonts w:ascii="Times New Roman" w:eastAsia="Times New Roman" w:hAnsi="Times New Roman"/>
                <w:sz w:val="24"/>
                <w:szCs w:val="24"/>
                <w:lang w:eastAsia="ar-SA"/>
              </w:rPr>
            </w:pPr>
          </w:p>
        </w:tc>
      </w:tr>
      <w:tr w:rsidR="00B73571" w:rsidTr="00B73571">
        <w:tc>
          <w:tcPr>
            <w:tcW w:w="6672" w:type="dxa"/>
            <w:gridSpan w:val="2"/>
            <w:tcBorders>
              <w:top w:val="single" w:sz="4" w:space="0" w:color="auto"/>
              <w:left w:val="nil"/>
              <w:bottom w:val="nil"/>
              <w:right w:val="nil"/>
            </w:tcBorders>
            <w:hideMark/>
          </w:tcPr>
          <w:p w:rsidR="00B73571" w:rsidRDefault="00B73571" w:rsidP="00B73571">
            <w:pPr>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Testigo 1</w:t>
            </w:r>
          </w:p>
          <w:p w:rsidR="00B73571" w:rsidRDefault="00B73571" w:rsidP="00B73571">
            <w:pPr>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Nombre, dirección, relación </w:t>
            </w:r>
          </w:p>
        </w:tc>
        <w:tc>
          <w:tcPr>
            <w:tcW w:w="282" w:type="dxa"/>
            <w:gridSpan w:val="2"/>
          </w:tcPr>
          <w:p w:rsidR="00B73571" w:rsidRDefault="00B73571" w:rsidP="00B73571">
            <w:pPr>
              <w:jc w:val="center"/>
              <w:rPr>
                <w:rFonts w:ascii="Times New Roman" w:eastAsia="Times New Roman" w:hAnsi="Times New Roman"/>
                <w:sz w:val="24"/>
                <w:szCs w:val="24"/>
                <w:lang w:eastAsia="ar-SA"/>
              </w:rPr>
            </w:pPr>
          </w:p>
        </w:tc>
        <w:tc>
          <w:tcPr>
            <w:tcW w:w="2100" w:type="dxa"/>
            <w:gridSpan w:val="3"/>
            <w:tcBorders>
              <w:top w:val="single" w:sz="4" w:space="0" w:color="auto"/>
              <w:left w:val="nil"/>
              <w:bottom w:val="nil"/>
              <w:right w:val="nil"/>
            </w:tcBorders>
            <w:hideMark/>
          </w:tcPr>
          <w:p w:rsidR="00B73571" w:rsidRDefault="00B73571" w:rsidP="00B73571">
            <w:pPr>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Firma</w:t>
            </w:r>
          </w:p>
        </w:tc>
      </w:tr>
    </w:tbl>
    <w:p w:rsidR="00B73571" w:rsidRDefault="00B73571" w:rsidP="00B73571">
      <w:pPr>
        <w:spacing w:after="0" w:line="240" w:lineRule="auto"/>
        <w:jc w:val="both"/>
        <w:rPr>
          <w:rFonts w:ascii="Times New Roman" w:eastAsia="Times New Roman" w:hAnsi="Times New Roman" w:cs="Times New Roman"/>
          <w:sz w:val="24"/>
          <w:szCs w:val="24"/>
          <w:lang w:val="es-ES_tradnl" w:eastAsia="ar-SA"/>
        </w:rPr>
      </w:pPr>
    </w:p>
    <w:p w:rsidR="00B73571" w:rsidRDefault="00B73571" w:rsidP="00B73571">
      <w:pPr>
        <w:spacing w:after="0" w:line="240" w:lineRule="auto"/>
        <w:jc w:val="both"/>
        <w:rPr>
          <w:rFonts w:ascii="Times New Roman" w:eastAsia="Times New Roman" w:hAnsi="Times New Roman" w:cs="Times New Roman"/>
          <w:sz w:val="24"/>
          <w:szCs w:val="24"/>
          <w:lang w:val="es-ES_tradnl" w:eastAsia="ar-SA"/>
        </w:rPr>
      </w:pPr>
    </w:p>
    <w:tbl>
      <w:tblPr>
        <w:tblStyle w:val="Tablacon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180"/>
        <w:gridCol w:w="235"/>
        <w:gridCol w:w="42"/>
        <w:gridCol w:w="1928"/>
        <w:gridCol w:w="14"/>
        <w:gridCol w:w="58"/>
      </w:tblGrid>
      <w:tr w:rsidR="00B73571" w:rsidTr="00B73571">
        <w:trPr>
          <w:gridAfter w:val="2"/>
          <w:wAfter w:w="76" w:type="dxa"/>
        </w:trPr>
        <w:tc>
          <w:tcPr>
            <w:tcW w:w="8978" w:type="dxa"/>
            <w:gridSpan w:val="5"/>
          </w:tcPr>
          <w:p w:rsidR="00B73571" w:rsidRDefault="00B73571" w:rsidP="00B73571">
            <w:pPr>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FIRMA DEL TESTIGO.</w:t>
            </w:r>
            <w:r>
              <w:rPr>
                <w:rFonts w:ascii="Times New Roman" w:eastAsia="Times New Roman" w:hAnsi="Times New Roman"/>
                <w:sz w:val="24"/>
                <w:szCs w:val="24"/>
                <w:lang w:eastAsia="ar-SA"/>
              </w:rPr>
              <w:t xml:space="preserve"> Mi firma como testigo certifica que yo o mi representante legal firmó este formato de consentimiento informado en mi presencia, de manera voluntaria.</w:t>
            </w:r>
          </w:p>
          <w:p w:rsidR="00B73571" w:rsidRDefault="00B73571" w:rsidP="00B73571">
            <w:pPr>
              <w:jc w:val="both"/>
              <w:rPr>
                <w:rFonts w:ascii="Times New Roman" w:eastAsia="Times New Roman" w:hAnsi="Times New Roman"/>
                <w:sz w:val="24"/>
                <w:szCs w:val="24"/>
                <w:lang w:eastAsia="ar-SA"/>
              </w:rPr>
            </w:pPr>
          </w:p>
        </w:tc>
      </w:tr>
      <w:tr w:rsidR="00B73571" w:rsidTr="00B73571">
        <w:trPr>
          <w:gridAfter w:val="1"/>
          <w:wAfter w:w="62" w:type="dxa"/>
        </w:trPr>
        <w:tc>
          <w:tcPr>
            <w:tcW w:w="6487" w:type="dxa"/>
            <w:tcBorders>
              <w:top w:val="nil"/>
              <w:left w:val="nil"/>
              <w:bottom w:val="single" w:sz="4" w:space="0" w:color="auto"/>
              <w:right w:val="nil"/>
            </w:tcBorders>
          </w:tcPr>
          <w:p w:rsidR="00B73571" w:rsidRDefault="00B73571" w:rsidP="00B73571">
            <w:pPr>
              <w:jc w:val="both"/>
              <w:rPr>
                <w:rFonts w:ascii="Times New Roman" w:eastAsia="Times New Roman" w:hAnsi="Times New Roman"/>
                <w:sz w:val="24"/>
                <w:szCs w:val="24"/>
                <w:lang w:eastAsia="ar-SA"/>
              </w:rPr>
            </w:pPr>
          </w:p>
        </w:tc>
        <w:tc>
          <w:tcPr>
            <w:tcW w:w="425" w:type="dxa"/>
            <w:gridSpan w:val="2"/>
          </w:tcPr>
          <w:p w:rsidR="00B73571" w:rsidRDefault="00B73571" w:rsidP="00B73571">
            <w:pPr>
              <w:jc w:val="both"/>
              <w:rPr>
                <w:rFonts w:ascii="Times New Roman" w:eastAsia="Times New Roman" w:hAnsi="Times New Roman"/>
                <w:sz w:val="24"/>
                <w:szCs w:val="24"/>
                <w:lang w:eastAsia="ar-SA"/>
              </w:rPr>
            </w:pPr>
          </w:p>
        </w:tc>
        <w:tc>
          <w:tcPr>
            <w:tcW w:w="2080" w:type="dxa"/>
            <w:gridSpan w:val="3"/>
            <w:tcBorders>
              <w:top w:val="nil"/>
              <w:left w:val="nil"/>
              <w:bottom w:val="single" w:sz="4" w:space="0" w:color="auto"/>
              <w:right w:val="nil"/>
            </w:tcBorders>
          </w:tcPr>
          <w:p w:rsidR="00B73571" w:rsidRDefault="00B73571" w:rsidP="00B73571">
            <w:pPr>
              <w:jc w:val="both"/>
              <w:rPr>
                <w:rFonts w:ascii="Times New Roman" w:eastAsia="Times New Roman" w:hAnsi="Times New Roman"/>
                <w:sz w:val="24"/>
                <w:szCs w:val="24"/>
                <w:lang w:eastAsia="ar-SA"/>
              </w:rPr>
            </w:pPr>
          </w:p>
        </w:tc>
      </w:tr>
      <w:tr w:rsidR="00B73571" w:rsidTr="00B73571">
        <w:tc>
          <w:tcPr>
            <w:tcW w:w="6672" w:type="dxa"/>
            <w:gridSpan w:val="2"/>
            <w:tcBorders>
              <w:top w:val="single" w:sz="4" w:space="0" w:color="auto"/>
              <w:left w:val="nil"/>
              <w:bottom w:val="nil"/>
              <w:right w:val="nil"/>
            </w:tcBorders>
            <w:hideMark/>
          </w:tcPr>
          <w:p w:rsidR="00B73571" w:rsidRDefault="00B73571" w:rsidP="00B73571">
            <w:pPr>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Testigo 2</w:t>
            </w:r>
          </w:p>
          <w:p w:rsidR="00B73571" w:rsidRDefault="00B73571" w:rsidP="00B73571">
            <w:pPr>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Nombre, dirección, relación </w:t>
            </w:r>
          </w:p>
        </w:tc>
        <w:tc>
          <w:tcPr>
            <w:tcW w:w="282" w:type="dxa"/>
            <w:gridSpan w:val="2"/>
          </w:tcPr>
          <w:p w:rsidR="00B73571" w:rsidRDefault="00B73571" w:rsidP="00B73571">
            <w:pPr>
              <w:jc w:val="center"/>
              <w:rPr>
                <w:rFonts w:ascii="Times New Roman" w:eastAsia="Times New Roman" w:hAnsi="Times New Roman"/>
                <w:sz w:val="24"/>
                <w:szCs w:val="24"/>
                <w:lang w:eastAsia="ar-SA"/>
              </w:rPr>
            </w:pPr>
          </w:p>
        </w:tc>
        <w:tc>
          <w:tcPr>
            <w:tcW w:w="2100" w:type="dxa"/>
            <w:gridSpan w:val="3"/>
            <w:tcBorders>
              <w:top w:val="single" w:sz="4" w:space="0" w:color="auto"/>
              <w:left w:val="nil"/>
              <w:bottom w:val="nil"/>
              <w:right w:val="nil"/>
            </w:tcBorders>
            <w:hideMark/>
          </w:tcPr>
          <w:p w:rsidR="00B73571" w:rsidRDefault="00B73571" w:rsidP="00B73571">
            <w:pPr>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Firma</w:t>
            </w:r>
          </w:p>
        </w:tc>
      </w:tr>
    </w:tbl>
    <w:p w:rsidR="00B73571" w:rsidRPr="00D27CC4" w:rsidRDefault="00B73571" w:rsidP="00B73571">
      <w:pPr>
        <w:spacing w:after="0" w:line="240" w:lineRule="auto"/>
        <w:rPr>
          <w:rFonts w:ascii="Times New Roman" w:eastAsia="MS Mincho" w:hAnsi="Times New Roman" w:cs="Times New Roman"/>
          <w:sz w:val="24"/>
          <w:szCs w:val="24"/>
          <w:lang w:val="es-ES_tradnl" w:eastAsia="es-ES"/>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Default="00B73571" w:rsidP="00B73571">
      <w:pPr>
        <w:suppressAutoHyphens/>
        <w:spacing w:after="0" w:line="240" w:lineRule="auto"/>
        <w:rPr>
          <w:rFonts w:ascii="Times New Roman" w:eastAsia="Times New Roman" w:hAnsi="Times New Roman" w:cs="Times New Roman"/>
          <w:sz w:val="24"/>
          <w:szCs w:val="24"/>
          <w:lang w:eastAsia="es-MX"/>
        </w:rPr>
      </w:pPr>
      <w:bookmarkStart w:id="3" w:name="_Hlk66357315"/>
    </w:p>
    <w:p w:rsidR="001D2EF2" w:rsidRDefault="001D2EF2" w:rsidP="00B73571">
      <w:pPr>
        <w:suppressAutoHyphens/>
        <w:spacing w:after="0" w:line="240" w:lineRule="auto"/>
        <w:jc w:val="center"/>
        <w:rPr>
          <w:rFonts w:ascii="Times New Roman" w:eastAsia="Times New Roman" w:hAnsi="Times New Roman" w:cs="Times New Roman"/>
          <w:sz w:val="24"/>
          <w:szCs w:val="24"/>
          <w:lang w:eastAsia="es-MX"/>
        </w:rPr>
      </w:pPr>
    </w:p>
    <w:p w:rsidR="00B73571" w:rsidRPr="00D27CC4" w:rsidRDefault="00B73571" w:rsidP="00B73571">
      <w:pPr>
        <w:suppressAutoHyphens/>
        <w:spacing w:after="0" w:line="240" w:lineRule="auto"/>
        <w:jc w:val="center"/>
        <w:rPr>
          <w:rFonts w:ascii="Times New Roman" w:eastAsia="Times New Roman" w:hAnsi="Times New Roman" w:cs="Times New Roman"/>
          <w:b/>
          <w:sz w:val="24"/>
          <w:szCs w:val="24"/>
          <w:lang w:eastAsia="ar-SA"/>
        </w:rPr>
      </w:pPr>
      <w:r w:rsidRPr="00D27CC4">
        <w:rPr>
          <w:rFonts w:ascii="Times New Roman" w:eastAsia="Times New Roman" w:hAnsi="Times New Roman" w:cs="Times New Roman"/>
          <w:b/>
          <w:sz w:val="24"/>
          <w:szCs w:val="24"/>
          <w:lang w:eastAsia="ar-SA"/>
        </w:rPr>
        <w:lastRenderedPageBreak/>
        <w:t>ANEXO 3</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r w:rsidRPr="00D27CC4">
        <w:rPr>
          <w:rFonts w:ascii="Times New Roman" w:eastAsia="Times New Roman" w:hAnsi="Times New Roman" w:cs="Times New Roman"/>
          <w:sz w:val="24"/>
          <w:szCs w:val="24"/>
          <w:lang w:eastAsia="ar-SA"/>
        </w:rPr>
        <w:t>INSTITUTO MEXICANO DEL SEGURO SOCIAL</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r w:rsidRPr="00D27CC4">
        <w:rPr>
          <w:rFonts w:ascii="Times New Roman" w:eastAsia="Times New Roman" w:hAnsi="Times New Roman" w:cs="Times New Roman"/>
          <w:sz w:val="24"/>
          <w:szCs w:val="24"/>
          <w:lang w:eastAsia="ar-SA"/>
        </w:rPr>
        <w:t>UNIDAD DE EDUCACIÓN, INVESTIGACIÓN Y POLITICAS DE SALUD</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r w:rsidRPr="00D27CC4">
        <w:rPr>
          <w:rFonts w:ascii="Times New Roman" w:eastAsia="Times New Roman" w:hAnsi="Times New Roman" w:cs="Times New Roman"/>
          <w:sz w:val="24"/>
          <w:szCs w:val="24"/>
          <w:lang w:eastAsia="ar-SA"/>
        </w:rPr>
        <w:t>COORDINACIÓN DE INVESTIGACIÓN EN SALUD</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r w:rsidRPr="00D27CC4">
        <w:rPr>
          <w:rFonts w:ascii="Times New Roman" w:eastAsia="Times New Roman" w:hAnsi="Times New Roman" w:cs="Times New Roman"/>
          <w:sz w:val="24"/>
          <w:szCs w:val="24"/>
          <w:lang w:eastAsia="ar-SA"/>
        </w:rPr>
        <w:t>UNIDAD DE MEDICINA FÍSICA Y REHABILITACIÓN No. 1</w:t>
      </w:r>
    </w:p>
    <w:p w:rsidR="00B73571" w:rsidRPr="00D27CC4" w:rsidRDefault="00B73571" w:rsidP="00B73571">
      <w:pPr>
        <w:spacing w:line="240" w:lineRule="auto"/>
        <w:rPr>
          <w:rFonts w:ascii="Times New Roman" w:eastAsia="Times New Roman" w:hAnsi="Times New Roman" w:cs="Times New Roman"/>
          <w:sz w:val="24"/>
          <w:szCs w:val="24"/>
          <w:lang w:eastAsia="es-MX"/>
        </w:rPr>
      </w:pPr>
      <w:r w:rsidRPr="00D27CC4">
        <w:rPr>
          <w:rFonts w:ascii="Times New Roman" w:eastAsia="Calibri" w:hAnsi="Times New Roman" w:cs="Times New Roman"/>
          <w:sz w:val="24"/>
          <w:szCs w:val="24"/>
        </w:rPr>
        <w:t xml:space="preserve">    </w:t>
      </w:r>
      <w:bookmarkStart w:id="4" w:name="_Hlk66357431"/>
      <w:bookmarkEnd w:id="3"/>
    </w:p>
    <w:bookmarkEnd w:id="4"/>
    <w:p w:rsidR="00B73571" w:rsidRPr="00D27CC4" w:rsidRDefault="00B73571" w:rsidP="00B73571">
      <w:pPr>
        <w:spacing w:after="0" w:line="240" w:lineRule="auto"/>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VALORACIÓN DE LA CONDICIÓN FÍSICA EN PERSONAS MAYORES.</w:t>
      </w: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 xml:space="preserve">Hoja de descripción completa de cada uno de los test que componen la batería </w:t>
      </w:r>
      <w:proofErr w:type="spellStart"/>
      <w:r w:rsidRPr="00D27CC4">
        <w:rPr>
          <w:rFonts w:ascii="Times New Roman" w:eastAsia="Times New Roman" w:hAnsi="Times New Roman" w:cs="Times New Roman"/>
          <w:sz w:val="24"/>
          <w:szCs w:val="24"/>
          <w:lang w:eastAsia="es-MX"/>
        </w:rPr>
        <w:t>Senior</w:t>
      </w:r>
      <w:proofErr w:type="spellEnd"/>
      <w:r w:rsidRPr="00D27CC4">
        <w:rPr>
          <w:rFonts w:ascii="Times New Roman" w:eastAsia="Times New Roman" w:hAnsi="Times New Roman" w:cs="Times New Roman"/>
          <w:sz w:val="24"/>
          <w:szCs w:val="24"/>
          <w:lang w:eastAsia="es-MX"/>
        </w:rPr>
        <w:t xml:space="preserve"> </w:t>
      </w:r>
      <w:proofErr w:type="spellStart"/>
      <w:r w:rsidRPr="00D27CC4">
        <w:rPr>
          <w:rFonts w:ascii="Times New Roman" w:eastAsia="Times New Roman" w:hAnsi="Times New Roman" w:cs="Times New Roman"/>
          <w:sz w:val="24"/>
          <w:szCs w:val="24"/>
          <w:lang w:eastAsia="es-MX"/>
        </w:rPr>
        <w:t>Fitness</w:t>
      </w:r>
      <w:proofErr w:type="spellEnd"/>
      <w:r w:rsidRPr="00D27CC4">
        <w:rPr>
          <w:rFonts w:ascii="Times New Roman" w:eastAsia="Times New Roman" w:hAnsi="Times New Roman" w:cs="Times New Roman"/>
          <w:sz w:val="24"/>
          <w:szCs w:val="24"/>
          <w:lang w:eastAsia="es-MX"/>
        </w:rPr>
        <w:t xml:space="preserve"> Test incluyendo el objetivo, el procedimiento, la puntuación y normas de seguridad.</w:t>
      </w: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tbl>
      <w:tblPr>
        <w:tblStyle w:val="Tablaconcuadrcula1"/>
        <w:tblW w:w="0" w:type="auto"/>
        <w:tblLook w:val="04A0" w:firstRow="1" w:lastRow="0" w:firstColumn="1" w:lastColumn="0" w:noHBand="0" w:noVBand="1"/>
      </w:tblPr>
      <w:tblGrid>
        <w:gridCol w:w="8544"/>
      </w:tblGrid>
      <w:tr w:rsidR="00B73571" w:rsidRPr="00D27CC4" w:rsidTr="00B73571">
        <w:tc>
          <w:tcPr>
            <w:tcW w:w="9239" w:type="dxa"/>
          </w:tcPr>
          <w:p w:rsidR="00B73571" w:rsidRPr="00D27CC4" w:rsidRDefault="00B73571" w:rsidP="00B73571">
            <w:pPr>
              <w:numPr>
                <w:ilvl w:val="0"/>
                <w:numId w:val="25"/>
              </w:numPr>
              <w:rPr>
                <w:rFonts w:ascii="Times New Roman" w:hAnsi="Times New Roman"/>
                <w:b/>
                <w:sz w:val="24"/>
                <w:szCs w:val="24"/>
                <w:lang w:eastAsia="es-MX"/>
              </w:rPr>
            </w:pPr>
            <w:r w:rsidRPr="00D27CC4">
              <w:rPr>
                <w:rFonts w:ascii="Times New Roman" w:hAnsi="Times New Roman"/>
                <w:b/>
                <w:sz w:val="24"/>
                <w:szCs w:val="24"/>
                <w:lang w:eastAsia="es-MX"/>
              </w:rPr>
              <w:t>CHAIR STAND TEST (Sentarse y levantarse de una silla)</w:t>
            </w:r>
          </w:p>
          <w:p w:rsidR="00B73571" w:rsidRPr="00D27CC4" w:rsidRDefault="00B73571" w:rsidP="00B73571">
            <w:pPr>
              <w:rPr>
                <w:rFonts w:ascii="Times New Roman" w:hAnsi="Times New Roman"/>
                <w:sz w:val="24"/>
                <w:szCs w:val="24"/>
                <w:lang w:eastAsia="es-MX"/>
              </w:rPr>
            </w:pPr>
          </w:p>
        </w:tc>
      </w:tr>
      <w:tr w:rsidR="00B73571" w:rsidRPr="00D27CC4" w:rsidTr="00B73571">
        <w:tc>
          <w:tcPr>
            <w:tcW w:w="9239" w:type="dxa"/>
          </w:tcPr>
          <w:p w:rsidR="00B73571" w:rsidRPr="00D27CC4" w:rsidRDefault="00B73571" w:rsidP="00B73571">
            <w:pPr>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Objetivo: Evaluar la fuerza del tren inferior.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Procedimiento: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1. El participante comienza sentado en el medio de la silla con la espalda recta, los pies apoyados en el suelo y los brazos cruzados en el pecho.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2. Desde esta posición y a la señal de “ya” el participante deberá levantarse completamente y volver a la posición inicial el mayor número de veces posible durante 30 segundos”.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3. Tenemos que demostrar el ejercicio primero lentamente para que el participante vea la correcta ejecución del ejercicio y después a mayor velocidad para que así comprenda que el objetivo es hacerlo lo más rápido posible pero con límites de seguridad.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4. Antes de comenzar el test el participante realizará el ejercicio uno o dos veces para asegurarnos que lo realiza correctamente.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Puntuación: Número total de veces que “se levanta y se sienta” en la silla durante 30 segundos”.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Si al finalizar el ejercicio el participante ha completado la mitad o más, del movimiento (levantarse y sentarse), se contará como completo.</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Normas de seguridad: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El respaldo de la silla debe estar apoyado en la pared o que alguien lo sujete de forma estable. Observar si el participante presenta algún problema de equilibrio.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Parar el test de forma inmediata si el participante siente dolor.</w:t>
            </w:r>
          </w:p>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p>
        </w:tc>
      </w:tr>
    </w:tbl>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Default="00B73571" w:rsidP="00B73571">
      <w:pPr>
        <w:spacing w:after="0" w:line="240" w:lineRule="auto"/>
        <w:rPr>
          <w:rFonts w:ascii="Times New Roman" w:eastAsia="Times New Roman" w:hAnsi="Times New Roman" w:cs="Times New Roman"/>
          <w:sz w:val="24"/>
          <w:szCs w:val="24"/>
          <w:lang w:eastAsia="es-MX"/>
        </w:rPr>
      </w:pPr>
    </w:p>
    <w:p w:rsidR="00DF0543" w:rsidRPr="00D27CC4" w:rsidRDefault="00DF0543"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tbl>
      <w:tblPr>
        <w:tblStyle w:val="Tablaconcuadrcula1"/>
        <w:tblW w:w="0" w:type="auto"/>
        <w:tblLook w:val="04A0" w:firstRow="1" w:lastRow="0" w:firstColumn="1" w:lastColumn="0" w:noHBand="0" w:noVBand="1"/>
      </w:tblPr>
      <w:tblGrid>
        <w:gridCol w:w="8544"/>
      </w:tblGrid>
      <w:tr w:rsidR="00B73571" w:rsidRPr="00D27CC4" w:rsidTr="00B73571">
        <w:tc>
          <w:tcPr>
            <w:tcW w:w="9239" w:type="dxa"/>
          </w:tcPr>
          <w:p w:rsidR="00B73571" w:rsidRPr="00D27CC4" w:rsidRDefault="00B73571" w:rsidP="00B73571">
            <w:pPr>
              <w:numPr>
                <w:ilvl w:val="0"/>
                <w:numId w:val="25"/>
              </w:numPr>
              <w:rPr>
                <w:rFonts w:ascii="Times New Roman" w:hAnsi="Times New Roman"/>
                <w:b/>
                <w:sz w:val="24"/>
                <w:szCs w:val="24"/>
                <w:lang w:eastAsia="es-MX"/>
              </w:rPr>
            </w:pPr>
            <w:r w:rsidRPr="00D27CC4">
              <w:rPr>
                <w:rFonts w:ascii="Times New Roman" w:hAnsi="Times New Roman"/>
                <w:b/>
                <w:sz w:val="24"/>
                <w:szCs w:val="24"/>
                <w:lang w:eastAsia="es-MX"/>
              </w:rPr>
              <w:lastRenderedPageBreak/>
              <w:t>ARM CURL TEST (Flexiones del brazo)</w:t>
            </w:r>
          </w:p>
          <w:p w:rsidR="00B73571" w:rsidRPr="00D27CC4" w:rsidRDefault="00B73571" w:rsidP="00B73571">
            <w:pPr>
              <w:rPr>
                <w:rFonts w:ascii="Times New Roman" w:hAnsi="Times New Roman"/>
                <w:sz w:val="24"/>
                <w:szCs w:val="24"/>
                <w:lang w:eastAsia="es-MX"/>
              </w:rPr>
            </w:pPr>
          </w:p>
        </w:tc>
      </w:tr>
      <w:tr w:rsidR="00B73571" w:rsidRPr="00D27CC4" w:rsidTr="00B73571">
        <w:tc>
          <w:tcPr>
            <w:tcW w:w="9239" w:type="dxa"/>
          </w:tcPr>
          <w:p w:rsidR="00B73571" w:rsidRPr="00D27CC4" w:rsidRDefault="00B73571" w:rsidP="00B73571">
            <w:pPr>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Objetivo: Evaluar la fuerza del tren superior.</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Procedimiento: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1. El participante comienza sentado en la silla con la espalda recta, los pies apoyados en el suelo y la parte dominante del cuerpo pegado al borde de la silla.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2. Cogemos el peso con el lado dominante y lo colocamos en posición perpendicular al suelo, con la palma de la mano orientada hacia el cuerpo y el brazo extendido.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3. Desde esta posición levantaremos el peso rotando gradualmente la muñeca (supinación) hasta completar el movimiento de flexión del brazo y quedándose la palma de la mano hacia arriba, el brazo volverá a la posición inicial realizando un movimiento de extensión completa del brazo rotando ahora la muñeca hacia el cuerpo.</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4. A la señal de “ya” el participante realizará este movimiento de forma completa el mayor número de veces posible durante 30 segundos”.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5. Primero lo realizaremos lentamente para que el participante vea la correcta ejecución del ejercicio y después más rápido para mostrar al participante el ritmo de ejecución.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6. Para una correcta ejecución debemos mover únicamente el antebrazo y mantener fijo el brazo (pegar el codo al cuerpo nos puede ayudar a mantener esta posición)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Puntuación: Número total de veces que “se flexiona y se extiende” el brazo durante 30 segundos”.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Si al finalizar el ejercicio el participante ha completado la mitad o más, del movimiento (flexión y extensión del brazo), se contará como completa.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Normas de seguridad: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Parar el test si el participante siente dolor.</w:t>
            </w:r>
          </w:p>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p>
        </w:tc>
      </w:tr>
    </w:tbl>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Default="00B73571" w:rsidP="00B73571">
      <w:pPr>
        <w:spacing w:after="0" w:line="240" w:lineRule="auto"/>
        <w:rPr>
          <w:rFonts w:ascii="Times New Roman" w:eastAsia="Times New Roman" w:hAnsi="Times New Roman" w:cs="Times New Roman"/>
          <w:sz w:val="24"/>
          <w:szCs w:val="24"/>
          <w:lang w:eastAsia="es-MX"/>
        </w:rPr>
      </w:pPr>
    </w:p>
    <w:p w:rsidR="00DF0543" w:rsidRPr="00D27CC4" w:rsidRDefault="00DF0543" w:rsidP="00B73571">
      <w:pPr>
        <w:spacing w:after="0" w:line="240" w:lineRule="auto"/>
        <w:rPr>
          <w:rFonts w:ascii="Times New Roman" w:eastAsia="Times New Roman" w:hAnsi="Times New Roman" w:cs="Times New Roman"/>
          <w:sz w:val="24"/>
          <w:szCs w:val="24"/>
          <w:lang w:eastAsia="es-MX"/>
        </w:rPr>
      </w:pPr>
    </w:p>
    <w:tbl>
      <w:tblPr>
        <w:tblStyle w:val="Tablaconcuadrcula1"/>
        <w:tblW w:w="0" w:type="auto"/>
        <w:tblLook w:val="04A0" w:firstRow="1" w:lastRow="0" w:firstColumn="1" w:lastColumn="0" w:noHBand="0" w:noVBand="1"/>
      </w:tblPr>
      <w:tblGrid>
        <w:gridCol w:w="8544"/>
      </w:tblGrid>
      <w:tr w:rsidR="00B73571" w:rsidRPr="00D27CC4" w:rsidTr="00B73571">
        <w:tc>
          <w:tcPr>
            <w:tcW w:w="9239" w:type="dxa"/>
          </w:tcPr>
          <w:p w:rsidR="00B73571" w:rsidRPr="00D27CC4" w:rsidRDefault="00B73571" w:rsidP="00B73571">
            <w:pPr>
              <w:numPr>
                <w:ilvl w:val="0"/>
                <w:numId w:val="25"/>
              </w:numPr>
              <w:rPr>
                <w:rFonts w:ascii="Times New Roman" w:hAnsi="Times New Roman"/>
                <w:b/>
                <w:sz w:val="24"/>
                <w:szCs w:val="24"/>
                <w:lang w:eastAsia="es-MX"/>
              </w:rPr>
            </w:pPr>
            <w:r w:rsidRPr="00D27CC4">
              <w:rPr>
                <w:rFonts w:ascii="Times New Roman" w:hAnsi="Times New Roman"/>
                <w:b/>
                <w:sz w:val="24"/>
                <w:szCs w:val="24"/>
                <w:lang w:eastAsia="es-MX"/>
              </w:rPr>
              <w:lastRenderedPageBreak/>
              <w:t>2- MINUTE STEP TEST ( Marcha de los 2 minutos)</w:t>
            </w:r>
          </w:p>
          <w:p w:rsidR="00B73571" w:rsidRPr="00D27CC4" w:rsidRDefault="00B73571" w:rsidP="00B73571">
            <w:pPr>
              <w:rPr>
                <w:rFonts w:ascii="Times New Roman" w:hAnsi="Times New Roman"/>
                <w:sz w:val="24"/>
                <w:szCs w:val="24"/>
                <w:lang w:eastAsia="es-MX"/>
              </w:rPr>
            </w:pPr>
          </w:p>
        </w:tc>
      </w:tr>
      <w:tr w:rsidR="00B73571" w:rsidRPr="00D27CC4" w:rsidTr="00B73571">
        <w:tc>
          <w:tcPr>
            <w:tcW w:w="9239" w:type="dxa"/>
          </w:tcPr>
          <w:p w:rsidR="00B73571" w:rsidRPr="00D27CC4" w:rsidRDefault="00B73571" w:rsidP="00B73571">
            <w:pPr>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Objetivo: Evaluación de la resistencia aeróbica.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Preparación: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Antes de comenzar la prueba mediremos la altura a la que tiene que subir la rodilla el participante llevando un cordón desde la cresta ilíaca hasta la mitad de la </w:t>
            </w:r>
            <w:proofErr w:type="spellStart"/>
            <w:r w:rsidRPr="00D27CC4">
              <w:rPr>
                <w:rFonts w:ascii="Times New Roman" w:hAnsi="Times New Roman"/>
                <w:sz w:val="24"/>
                <w:szCs w:val="24"/>
                <w:lang w:eastAsia="es-MX"/>
              </w:rPr>
              <w:t>rotula</w:t>
            </w:r>
            <w:proofErr w:type="spellEnd"/>
            <w:r w:rsidRPr="00D27CC4">
              <w:rPr>
                <w:rFonts w:ascii="Times New Roman" w:hAnsi="Times New Roman"/>
                <w:sz w:val="24"/>
                <w:szCs w:val="24"/>
                <w:lang w:eastAsia="es-MX"/>
              </w:rPr>
              <w:t xml:space="preserve">, después lo mantendremos sujeto desde la cresta ilíaca y lo doblaremos por la mitad marcando así un punto en el medio del muslo que indicará la altura de la rodilla en la marcha.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Para visualizar la altura del paso transferiremos la marca del muslo a la pared para que el participante pueda tener una referencia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Procedimiento: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1. A la señal de “ya” el participante comienza a marchar en el sitio el mayor número de veces que le sea posible durante 2 minutos.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2. Aunque las dos rodillas deben llegar a la altura indicada, contabilizaremos el número de veces que la rodilla derecha alcanza la altura fijada.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3. Si el participante no alcanza esta marca le pediremos que reduzca el ritmo para que la prueba sea </w:t>
            </w:r>
            <w:proofErr w:type="spellStart"/>
            <w:r w:rsidRPr="00D27CC4">
              <w:rPr>
                <w:rFonts w:ascii="Times New Roman" w:hAnsi="Times New Roman"/>
                <w:sz w:val="24"/>
                <w:szCs w:val="24"/>
                <w:lang w:eastAsia="es-MX"/>
              </w:rPr>
              <w:t>valida</w:t>
            </w:r>
            <w:proofErr w:type="spellEnd"/>
            <w:r w:rsidRPr="00D27CC4">
              <w:rPr>
                <w:rFonts w:ascii="Times New Roman" w:hAnsi="Times New Roman"/>
                <w:sz w:val="24"/>
                <w:szCs w:val="24"/>
                <w:lang w:eastAsia="es-MX"/>
              </w:rPr>
              <w:t xml:space="preserve"> sin detener el tiempo.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Puntuación: La puntuación corresponderá al número total de pasos completos (dcha.-izq.) que es capaz de realizar en 2 minutos que será el número de veces que la rodilla derecha alcanza la altura fijada.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Normas de seguridad: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Aquellos participantes que presenten problemas de equilibrio deberían colocarse cerca de una pared o de una silla para poder apoyarse en caso de </w:t>
            </w:r>
            <w:proofErr w:type="spellStart"/>
            <w:r w:rsidRPr="00D27CC4">
              <w:rPr>
                <w:rFonts w:ascii="Times New Roman" w:hAnsi="Times New Roman"/>
                <w:sz w:val="24"/>
                <w:szCs w:val="24"/>
                <w:lang w:eastAsia="es-MX"/>
              </w:rPr>
              <w:t>perdida</w:t>
            </w:r>
            <w:proofErr w:type="spellEnd"/>
            <w:r w:rsidRPr="00D27CC4">
              <w:rPr>
                <w:rFonts w:ascii="Times New Roman" w:hAnsi="Times New Roman"/>
                <w:sz w:val="24"/>
                <w:szCs w:val="24"/>
                <w:lang w:eastAsia="es-MX"/>
              </w:rPr>
              <w:t xml:space="preserve"> de equilibrio.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El examinador supervisará a todos los participantes por si existen signos de esfuerzo excesivo.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Al finalizar el test los participantes caminarán despacio durante un minuto.</w:t>
            </w:r>
          </w:p>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p>
        </w:tc>
      </w:tr>
    </w:tbl>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Default="00B73571" w:rsidP="00B73571">
      <w:pPr>
        <w:spacing w:after="0" w:line="240" w:lineRule="auto"/>
        <w:rPr>
          <w:rFonts w:ascii="Times New Roman" w:eastAsia="Times New Roman" w:hAnsi="Times New Roman" w:cs="Times New Roman"/>
          <w:sz w:val="24"/>
          <w:szCs w:val="24"/>
          <w:lang w:eastAsia="es-MX"/>
        </w:rPr>
      </w:pPr>
    </w:p>
    <w:p w:rsidR="00DF0543" w:rsidRPr="00D27CC4" w:rsidRDefault="00DF0543" w:rsidP="00B73571">
      <w:pPr>
        <w:spacing w:after="0" w:line="240" w:lineRule="auto"/>
        <w:rPr>
          <w:rFonts w:ascii="Times New Roman" w:eastAsia="Times New Roman" w:hAnsi="Times New Roman" w:cs="Times New Roman"/>
          <w:sz w:val="24"/>
          <w:szCs w:val="24"/>
          <w:lang w:eastAsia="es-MX"/>
        </w:rPr>
      </w:pPr>
    </w:p>
    <w:tbl>
      <w:tblPr>
        <w:tblStyle w:val="Tablaconcuadrcula1"/>
        <w:tblW w:w="0" w:type="auto"/>
        <w:tblLook w:val="04A0" w:firstRow="1" w:lastRow="0" w:firstColumn="1" w:lastColumn="0" w:noHBand="0" w:noVBand="1"/>
      </w:tblPr>
      <w:tblGrid>
        <w:gridCol w:w="8544"/>
      </w:tblGrid>
      <w:tr w:rsidR="00B73571" w:rsidRPr="00D27CC4" w:rsidTr="00B73571">
        <w:tc>
          <w:tcPr>
            <w:tcW w:w="9239" w:type="dxa"/>
          </w:tcPr>
          <w:p w:rsidR="00B73571" w:rsidRPr="00D27CC4" w:rsidRDefault="00B73571" w:rsidP="00B73571">
            <w:pPr>
              <w:numPr>
                <w:ilvl w:val="0"/>
                <w:numId w:val="25"/>
              </w:numPr>
              <w:rPr>
                <w:rFonts w:ascii="Times New Roman" w:hAnsi="Times New Roman"/>
                <w:b/>
                <w:sz w:val="24"/>
                <w:szCs w:val="24"/>
                <w:lang w:eastAsia="es-MX"/>
              </w:rPr>
            </w:pPr>
            <w:r w:rsidRPr="00D27CC4">
              <w:rPr>
                <w:rFonts w:ascii="Times New Roman" w:hAnsi="Times New Roman"/>
                <w:b/>
                <w:sz w:val="24"/>
                <w:szCs w:val="24"/>
                <w:lang w:eastAsia="es-MX"/>
              </w:rPr>
              <w:lastRenderedPageBreak/>
              <w:t xml:space="preserve">CHAIR-SIT AND REACH-TEST (Test de </w:t>
            </w:r>
            <w:proofErr w:type="spellStart"/>
            <w:r w:rsidRPr="00D27CC4">
              <w:rPr>
                <w:rFonts w:ascii="Times New Roman" w:hAnsi="Times New Roman"/>
                <w:b/>
                <w:sz w:val="24"/>
                <w:szCs w:val="24"/>
                <w:lang w:eastAsia="es-MX"/>
              </w:rPr>
              <w:t>flexion</w:t>
            </w:r>
            <w:proofErr w:type="spellEnd"/>
            <w:r w:rsidRPr="00D27CC4">
              <w:rPr>
                <w:rFonts w:ascii="Times New Roman" w:hAnsi="Times New Roman"/>
                <w:b/>
                <w:sz w:val="24"/>
                <w:szCs w:val="24"/>
                <w:lang w:eastAsia="es-MX"/>
              </w:rPr>
              <w:t xml:space="preserve"> del tronco en silla)</w:t>
            </w:r>
          </w:p>
          <w:p w:rsidR="00B73571" w:rsidRPr="00D27CC4" w:rsidRDefault="00B73571" w:rsidP="00B73571">
            <w:pPr>
              <w:rPr>
                <w:rFonts w:ascii="Times New Roman" w:hAnsi="Times New Roman"/>
                <w:sz w:val="24"/>
                <w:szCs w:val="24"/>
                <w:lang w:eastAsia="es-MX"/>
              </w:rPr>
            </w:pPr>
          </w:p>
        </w:tc>
      </w:tr>
      <w:tr w:rsidR="00B73571" w:rsidRPr="00D27CC4" w:rsidTr="00B73571">
        <w:tc>
          <w:tcPr>
            <w:tcW w:w="9239" w:type="dxa"/>
          </w:tcPr>
          <w:p w:rsidR="00B73571" w:rsidRPr="00D27CC4" w:rsidRDefault="00B73571" w:rsidP="00B73571">
            <w:pPr>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Objetivo: Evaluar la flexibilidad del tren inferior (principalmente bíceps femoral)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Procedimiento: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1. El participante se colocará sentado en el borde de la silla (el pliegue entre la parte alta de la pierna y los glúteos debería apoyarse en el borde delantero del asiento).</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2. Una pierna estará doblada y con el pie apoyado en el suelo mientras que la otra pierna estará extendida tan recta como sea posible enfrente de la cadera.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3. Con los brazos extendidos las manos juntas y los dedos medios igualados el participante flexionará la cadera lentamente intentando alcanzar los dedos de los pies o sobrepasarlos. 4. Si la pierna extendida comienza a flexionarse el participante volverá hacia la posición inicial hasta que la pierna vuelva a quedar totalmente extendida.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5. El participante deberá mantener la posición al menos por 2 segundos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6. El participante probará el test con ambas piernas para ver </w:t>
            </w:r>
            <w:proofErr w:type="spellStart"/>
            <w:r w:rsidRPr="00D27CC4">
              <w:rPr>
                <w:rFonts w:ascii="Times New Roman" w:hAnsi="Times New Roman"/>
                <w:sz w:val="24"/>
                <w:szCs w:val="24"/>
                <w:lang w:eastAsia="es-MX"/>
              </w:rPr>
              <w:t>cual</w:t>
            </w:r>
            <w:proofErr w:type="spellEnd"/>
            <w:r w:rsidRPr="00D27CC4">
              <w:rPr>
                <w:rFonts w:ascii="Times New Roman" w:hAnsi="Times New Roman"/>
                <w:sz w:val="24"/>
                <w:szCs w:val="24"/>
                <w:lang w:eastAsia="es-MX"/>
              </w:rPr>
              <w:t xml:space="preserve"> es la mejor de las dos (solo se realizará el test final con la mejor de las dos).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El participante realizará un breve calentamiento realizando un par de intentos con la pierna preferida.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Puntuación: El participante realizará dos intentos con la pierna preferida y el examinador registrará los dos resultados rodeando el mejor de ellos en la hoja de registro.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Se mide la distancia desde la punta de los dedos de las manos hasta la parte alta del zapato.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Tocar en la punta del zapato puntuará “Cero” Si los dedos de las manos no llegan a alcanzar el pie se medirá la distancia en valores negativos (-).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Si los dedos de las manos sobrepasan el pie se registra la distancia en valores positivos (+).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Normas de seguridad: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El respaldo de la silla debe estar apoyado en la pared o que alguien lo sujete de forma estable.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Recordar al participante que exhale el aire lentamente cuando realiza el movimiento de flexión.</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El participante nunca debe llegar al punto de dolor.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Las personas que padezcan osteoporosis severa o que sientan dolor al realizar este movimiento no deben realizar el test.</w:t>
            </w:r>
          </w:p>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p>
        </w:tc>
      </w:tr>
    </w:tbl>
    <w:p w:rsidR="00DF0543" w:rsidRDefault="00DF0543" w:rsidP="00B73571">
      <w:pPr>
        <w:spacing w:after="0" w:line="240" w:lineRule="auto"/>
        <w:rPr>
          <w:rFonts w:ascii="Times New Roman" w:eastAsia="Times New Roman" w:hAnsi="Times New Roman" w:cs="Times New Roman"/>
          <w:sz w:val="24"/>
          <w:szCs w:val="24"/>
          <w:lang w:eastAsia="es-MX"/>
        </w:rPr>
      </w:pPr>
    </w:p>
    <w:p w:rsidR="00DF0543" w:rsidRPr="00D27CC4" w:rsidRDefault="00DF0543" w:rsidP="00B73571">
      <w:pPr>
        <w:spacing w:after="0" w:line="240" w:lineRule="auto"/>
        <w:rPr>
          <w:rFonts w:ascii="Times New Roman" w:eastAsia="Times New Roman" w:hAnsi="Times New Roman" w:cs="Times New Roman"/>
          <w:sz w:val="24"/>
          <w:szCs w:val="24"/>
          <w:lang w:eastAsia="es-MX"/>
        </w:rPr>
      </w:pPr>
    </w:p>
    <w:tbl>
      <w:tblPr>
        <w:tblStyle w:val="Tablaconcuadrcula1"/>
        <w:tblW w:w="0" w:type="auto"/>
        <w:tblLook w:val="04A0" w:firstRow="1" w:lastRow="0" w:firstColumn="1" w:lastColumn="0" w:noHBand="0" w:noVBand="1"/>
      </w:tblPr>
      <w:tblGrid>
        <w:gridCol w:w="8544"/>
      </w:tblGrid>
      <w:tr w:rsidR="00B73571" w:rsidRPr="00D27CC4" w:rsidTr="00B73571">
        <w:tc>
          <w:tcPr>
            <w:tcW w:w="9239" w:type="dxa"/>
          </w:tcPr>
          <w:p w:rsidR="00B73571" w:rsidRPr="00D27CC4" w:rsidRDefault="00B73571" w:rsidP="00B73571">
            <w:pPr>
              <w:numPr>
                <w:ilvl w:val="0"/>
                <w:numId w:val="25"/>
              </w:numPr>
              <w:rPr>
                <w:rFonts w:ascii="Times New Roman" w:hAnsi="Times New Roman"/>
                <w:b/>
                <w:sz w:val="24"/>
                <w:szCs w:val="24"/>
                <w:lang w:eastAsia="es-MX"/>
              </w:rPr>
            </w:pPr>
            <w:r w:rsidRPr="00D27CC4">
              <w:rPr>
                <w:rFonts w:ascii="Times New Roman" w:hAnsi="Times New Roman"/>
                <w:b/>
                <w:sz w:val="24"/>
                <w:szCs w:val="24"/>
                <w:lang w:eastAsia="es-MX"/>
              </w:rPr>
              <w:lastRenderedPageBreak/>
              <w:t>BACK SCRATCH TEST (Test de juntar las manos tras la espalda)</w:t>
            </w:r>
          </w:p>
          <w:p w:rsidR="00B73571" w:rsidRPr="00D27CC4" w:rsidRDefault="00B73571" w:rsidP="00B73571">
            <w:pPr>
              <w:rPr>
                <w:rFonts w:ascii="Times New Roman" w:hAnsi="Times New Roman"/>
                <w:sz w:val="24"/>
                <w:szCs w:val="24"/>
                <w:lang w:eastAsia="es-MX"/>
              </w:rPr>
            </w:pPr>
          </w:p>
        </w:tc>
      </w:tr>
      <w:tr w:rsidR="00B73571" w:rsidRPr="00D27CC4" w:rsidTr="00B73571">
        <w:tc>
          <w:tcPr>
            <w:tcW w:w="9239" w:type="dxa"/>
          </w:tcPr>
          <w:p w:rsidR="00B73571" w:rsidRPr="00D27CC4" w:rsidRDefault="00B73571" w:rsidP="00B73571">
            <w:pPr>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Objetivo: Evaluar la flexibilidad del tren superior (principalmente de hombros)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Procedimiento: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1. El participante se colocará de pie con su mano preferida sobre el mismo hombro y con la palma hacia abajo y los dedos extendidos. Desde esta posición llevará la mano hacia la mitad de la espalda tan lejos como sea posible, manteniendo el codo arriba.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2. El otro brazo se colocará en la espalda rodeando la cintura con la palma de la mano hacia arriba y llevándola tan lejos como sea posible, intentando que se toquen los dedos medios de ambas manos.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3. El participante deberá practicar el test para determinar cuál es el mejor lado. Podrá realizarlo dos veces antes de comenzar con el test.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4. Debemos comprobar que los dedos medios de una mano están orientados hacia los de la otra lo mejor posible.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5. El examinador podrá orientar los dedos del participante (sin mover sus manos) para una correcta alineación.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6. Los participantes no podrán cogerse los dedos y tirar de ellos.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Puntuación: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El participante realizará dos intentos con el mejor lado antes de comenzar con el test y se anotará en la hoja de registro poniendo un círculo en la mejor de ellas.</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Se mide la distancia entre la punta de los dedos medianos de las dos manos. Si los dedos solo se tocan puntuará “Cero”.</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Si los dedos de las manos no llegan a tocarse se medirá la distancia en valores negativos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Si los dedos de las manos se solapan se registra la distancia en valores positivos (+).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Siempre se mide la distancia desde la punta de los dedos de una mano a la otra independientemente de la alineación detrás de la espalda.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Normas de seguridad: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Detener el test si el participante siente dolor.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Recordar a los participantes que continúen respirando cuando realicen el estiramiento y eviten movimientos bruscos.</w:t>
            </w:r>
          </w:p>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p>
        </w:tc>
      </w:tr>
    </w:tbl>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Default="00B73571" w:rsidP="00B73571">
      <w:pPr>
        <w:spacing w:after="0" w:line="240" w:lineRule="auto"/>
        <w:rPr>
          <w:rFonts w:ascii="Times New Roman" w:eastAsia="Times New Roman" w:hAnsi="Times New Roman" w:cs="Times New Roman"/>
          <w:sz w:val="24"/>
          <w:szCs w:val="24"/>
          <w:lang w:eastAsia="es-MX"/>
        </w:rPr>
      </w:pPr>
    </w:p>
    <w:p w:rsidR="00DF0543" w:rsidRPr="00D27CC4" w:rsidRDefault="00DF0543" w:rsidP="00B73571">
      <w:pPr>
        <w:spacing w:after="0" w:line="240" w:lineRule="auto"/>
        <w:rPr>
          <w:rFonts w:ascii="Times New Roman" w:eastAsia="Times New Roman" w:hAnsi="Times New Roman" w:cs="Times New Roman"/>
          <w:sz w:val="24"/>
          <w:szCs w:val="24"/>
          <w:lang w:eastAsia="es-MX"/>
        </w:rPr>
      </w:pPr>
    </w:p>
    <w:tbl>
      <w:tblPr>
        <w:tblStyle w:val="Tablaconcuadrcula1"/>
        <w:tblW w:w="0" w:type="auto"/>
        <w:tblLook w:val="04A0" w:firstRow="1" w:lastRow="0" w:firstColumn="1" w:lastColumn="0" w:noHBand="0" w:noVBand="1"/>
      </w:tblPr>
      <w:tblGrid>
        <w:gridCol w:w="8544"/>
      </w:tblGrid>
      <w:tr w:rsidR="00B73571" w:rsidRPr="00D27CC4" w:rsidTr="00B73571">
        <w:tc>
          <w:tcPr>
            <w:tcW w:w="9239" w:type="dxa"/>
          </w:tcPr>
          <w:p w:rsidR="00B73571" w:rsidRPr="00D27CC4" w:rsidRDefault="00B73571" w:rsidP="00B73571">
            <w:pPr>
              <w:numPr>
                <w:ilvl w:val="0"/>
                <w:numId w:val="25"/>
              </w:numPr>
              <w:rPr>
                <w:rFonts w:ascii="Times New Roman" w:hAnsi="Times New Roman"/>
                <w:b/>
                <w:sz w:val="24"/>
                <w:szCs w:val="24"/>
                <w:lang w:eastAsia="es-MX"/>
              </w:rPr>
            </w:pPr>
            <w:r w:rsidRPr="00D27CC4">
              <w:rPr>
                <w:rFonts w:ascii="Times New Roman" w:hAnsi="Times New Roman"/>
                <w:b/>
                <w:sz w:val="24"/>
                <w:szCs w:val="24"/>
                <w:lang w:eastAsia="es-MX"/>
              </w:rPr>
              <w:lastRenderedPageBreak/>
              <w:t>8-FOOT UP-AND-GO TEST (Test de levantarse, caminar y volverse a sentar )</w:t>
            </w:r>
          </w:p>
          <w:p w:rsidR="00B73571" w:rsidRPr="00D27CC4" w:rsidRDefault="00B73571" w:rsidP="00B73571">
            <w:pPr>
              <w:rPr>
                <w:rFonts w:ascii="Times New Roman" w:hAnsi="Times New Roman"/>
                <w:sz w:val="24"/>
                <w:szCs w:val="24"/>
                <w:lang w:eastAsia="es-MX"/>
              </w:rPr>
            </w:pPr>
          </w:p>
        </w:tc>
      </w:tr>
      <w:tr w:rsidR="00B73571" w:rsidRPr="00D27CC4" w:rsidTr="00B73571">
        <w:tc>
          <w:tcPr>
            <w:tcW w:w="9239" w:type="dxa"/>
          </w:tcPr>
          <w:p w:rsidR="00B73571" w:rsidRPr="00D27CC4" w:rsidRDefault="00B73571" w:rsidP="00B73571">
            <w:pPr>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Objetivo: Evaluar la agilidad y el equilibrio dinámico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Preparación: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Colocar una silla pegada a la pared y un cono a 8 pies (2,44 metros), medido desde la parte posterior del cono hasta el borde anterior de la silla.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Procedimiento: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1. El participante se sentará en el medio de la silla manteniendo la espalda recta, los pies apoyados en el suelo y las manos sobre sus muslos. Un pie estará ligeramente adelantado respecto al otro y el tronco inclinado ligeramente hacia delante.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2. A la señal de “ya” el participante se levantará y caminará lo más rápido que le sea posible hasta rodear el cono y volver a sentarse.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3. El tiempo comenzará a contar desde el momento que decimos “ya” aunque el participante no haya comenzado a moverse.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4. El tiempo parará cuando el participante se siente en la silla.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Puntuación: El examinador realizará una demostración de la prueba al participante y el participante lo realizará una vez a modo de prueba.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El test se realizará dos veces y el examinador lo registrará marcando con un círculo la mejor puntuación.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Normas de seguridad: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El examinador se colocará entre el cono y la silla para ayudar al participante en el caso en el que el participante pierda el equilibrio.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En las personas más débiles debemos valorar si se levantan y se sientan de forma segura.</w:t>
            </w:r>
          </w:p>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p>
        </w:tc>
      </w:tr>
    </w:tbl>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Default="00B73571" w:rsidP="00B73571">
      <w:pPr>
        <w:spacing w:after="0" w:line="240" w:lineRule="auto"/>
        <w:rPr>
          <w:rFonts w:ascii="Times New Roman" w:eastAsia="Times New Roman" w:hAnsi="Times New Roman" w:cs="Times New Roman"/>
          <w:sz w:val="24"/>
          <w:szCs w:val="24"/>
          <w:lang w:eastAsia="es-MX"/>
        </w:rPr>
      </w:pPr>
    </w:p>
    <w:p w:rsidR="00DF0543" w:rsidRPr="00D27CC4" w:rsidRDefault="00DF0543" w:rsidP="00B73571">
      <w:pPr>
        <w:spacing w:after="0" w:line="240" w:lineRule="auto"/>
        <w:rPr>
          <w:rFonts w:ascii="Times New Roman" w:eastAsia="Times New Roman" w:hAnsi="Times New Roman" w:cs="Times New Roman"/>
          <w:sz w:val="24"/>
          <w:szCs w:val="24"/>
          <w:lang w:eastAsia="es-MX"/>
        </w:rPr>
      </w:pPr>
    </w:p>
    <w:tbl>
      <w:tblPr>
        <w:tblStyle w:val="Tablaconcuadrcula1"/>
        <w:tblW w:w="0" w:type="auto"/>
        <w:tblLook w:val="04A0" w:firstRow="1" w:lastRow="0" w:firstColumn="1" w:lastColumn="0" w:noHBand="0" w:noVBand="1"/>
      </w:tblPr>
      <w:tblGrid>
        <w:gridCol w:w="8544"/>
      </w:tblGrid>
      <w:tr w:rsidR="00B73571" w:rsidRPr="00D27CC4" w:rsidTr="00B73571">
        <w:tc>
          <w:tcPr>
            <w:tcW w:w="9239" w:type="dxa"/>
          </w:tcPr>
          <w:p w:rsidR="00B73571" w:rsidRPr="00D27CC4" w:rsidRDefault="00B73571" w:rsidP="00B73571">
            <w:pPr>
              <w:numPr>
                <w:ilvl w:val="0"/>
                <w:numId w:val="25"/>
              </w:numPr>
              <w:rPr>
                <w:rFonts w:ascii="Times New Roman" w:hAnsi="Times New Roman"/>
                <w:b/>
                <w:sz w:val="24"/>
                <w:szCs w:val="24"/>
                <w:lang w:eastAsia="es-MX"/>
              </w:rPr>
            </w:pPr>
            <w:r w:rsidRPr="00D27CC4">
              <w:rPr>
                <w:rFonts w:ascii="Times New Roman" w:hAnsi="Times New Roman"/>
                <w:b/>
                <w:sz w:val="24"/>
                <w:szCs w:val="24"/>
                <w:lang w:eastAsia="es-MX"/>
              </w:rPr>
              <w:lastRenderedPageBreak/>
              <w:t>HEIGHT AND WEIGHT (Peso y Talla)</w:t>
            </w:r>
          </w:p>
          <w:p w:rsidR="00B73571" w:rsidRPr="00D27CC4" w:rsidRDefault="00B73571" w:rsidP="00B73571">
            <w:pPr>
              <w:rPr>
                <w:rFonts w:ascii="Times New Roman" w:hAnsi="Times New Roman"/>
                <w:b/>
                <w:sz w:val="24"/>
                <w:szCs w:val="24"/>
                <w:lang w:eastAsia="es-MX"/>
              </w:rPr>
            </w:pPr>
          </w:p>
        </w:tc>
      </w:tr>
      <w:tr w:rsidR="00B73571" w:rsidRPr="00D27CC4" w:rsidTr="00B73571">
        <w:tc>
          <w:tcPr>
            <w:tcW w:w="9239" w:type="dxa"/>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Objetivo: Valorar el Índice de Masa Corporal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Procedimiento: </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1. Los mayores podrán tener los zapatos puestos mientras realizamos las mediciones de peso y talla realizando posteriormente los ajustes oportunos, ya que si no perderíamos mucho tiempo.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El participante se coloca de pie y de espaldas a la pared con la parte media de la cabeza sobre la cinta métrica y los ojos mirando al frente a continuación colocaremos una regla o algo similar </w:t>
            </w:r>
            <w:r w:rsidR="00CA1DBC" w:rsidRPr="00D27CC4">
              <w:rPr>
                <w:rFonts w:ascii="Times New Roman" w:hAnsi="Times New Roman"/>
                <w:sz w:val="24"/>
                <w:szCs w:val="24"/>
                <w:lang w:eastAsia="es-MX"/>
              </w:rPr>
              <w:t>encima</w:t>
            </w:r>
            <w:r w:rsidRPr="00D27CC4">
              <w:rPr>
                <w:rFonts w:ascii="Times New Roman" w:hAnsi="Times New Roman"/>
                <w:sz w:val="24"/>
                <w:szCs w:val="24"/>
                <w:lang w:eastAsia="es-MX"/>
              </w:rPr>
              <w:t xml:space="preserve"> de su cabeza. </w:t>
            </w:r>
          </w:p>
          <w:p w:rsidR="00CA1DBC" w:rsidRDefault="00CA1DBC"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Ajuste: si el participante lleva puestos los zapatos se restará a la medición entre 2 y 4 cm según el juicio del examinador. </w:t>
            </w:r>
          </w:p>
          <w:p w:rsidR="00B73571" w:rsidRPr="00D27CC4" w:rsidRDefault="00B73571" w:rsidP="00B73571">
            <w:pPr>
              <w:jc w:val="both"/>
              <w:rPr>
                <w:rFonts w:ascii="Times New Roman" w:hAnsi="Times New Roman"/>
                <w:sz w:val="24"/>
                <w:szCs w:val="24"/>
                <w:lang w:eastAsia="es-MX"/>
              </w:rPr>
            </w:pPr>
          </w:p>
          <w:p w:rsidR="00B73571" w:rsidRPr="00D27CC4" w:rsidRDefault="00CA1DBC" w:rsidP="00B73571">
            <w:pPr>
              <w:jc w:val="both"/>
              <w:rPr>
                <w:rFonts w:ascii="Times New Roman" w:hAnsi="Times New Roman"/>
                <w:sz w:val="24"/>
                <w:szCs w:val="24"/>
                <w:lang w:eastAsia="es-MX"/>
              </w:rPr>
            </w:pPr>
            <w:r>
              <w:rPr>
                <w:rFonts w:ascii="Times New Roman" w:hAnsi="Times New Roman"/>
                <w:sz w:val="24"/>
                <w:szCs w:val="24"/>
                <w:lang w:eastAsia="es-MX"/>
              </w:rPr>
              <w:t>2</w:t>
            </w:r>
            <w:r w:rsidR="00B73571" w:rsidRPr="00D27CC4">
              <w:rPr>
                <w:rFonts w:ascii="Times New Roman" w:hAnsi="Times New Roman"/>
                <w:sz w:val="24"/>
                <w:szCs w:val="24"/>
                <w:lang w:eastAsia="es-MX"/>
              </w:rPr>
              <w:t>. Respecto al Peso: el participante se quitará la ropa de</w:t>
            </w:r>
            <w:r>
              <w:rPr>
                <w:rFonts w:ascii="Times New Roman" w:hAnsi="Times New Roman"/>
                <w:sz w:val="24"/>
                <w:szCs w:val="24"/>
                <w:lang w:eastAsia="es-MX"/>
              </w:rPr>
              <w:t xml:space="preserve"> mayor peso </w:t>
            </w:r>
            <w:r w:rsidR="00B73571" w:rsidRPr="00D27CC4">
              <w:rPr>
                <w:rFonts w:ascii="Times New Roman" w:hAnsi="Times New Roman"/>
                <w:sz w:val="24"/>
                <w:szCs w:val="24"/>
                <w:lang w:eastAsia="es-MX"/>
              </w:rPr>
              <w:t xml:space="preserve">y se colocará sobre la báscula.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Ajuste: Si pesamos al participante con</w:t>
            </w:r>
            <w:r w:rsidR="00CA1DBC">
              <w:rPr>
                <w:rFonts w:ascii="Times New Roman" w:hAnsi="Times New Roman"/>
                <w:sz w:val="24"/>
                <w:szCs w:val="24"/>
                <w:lang w:eastAsia="es-MX"/>
              </w:rPr>
              <w:t xml:space="preserve"> los zapatos puestos se restará a juicio del examinador.</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Puntuación: Se anotarán los valores de peso y talla en la hoja de registro y se calculará el Índice de Masa Corporal según la siguiente fórmula: </w:t>
            </w:r>
          </w:p>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IMC= peso (Kg.)/ talla 2 (m)</w:t>
            </w:r>
          </w:p>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p>
        </w:tc>
      </w:tr>
    </w:tbl>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Default="00B73571" w:rsidP="00B73571">
      <w:pPr>
        <w:spacing w:after="0" w:line="240" w:lineRule="auto"/>
        <w:rPr>
          <w:rFonts w:ascii="Times New Roman" w:eastAsia="Times New Roman" w:hAnsi="Times New Roman" w:cs="Times New Roman"/>
          <w:sz w:val="24"/>
          <w:szCs w:val="24"/>
          <w:lang w:eastAsia="es-MX"/>
        </w:rPr>
      </w:pPr>
    </w:p>
    <w:p w:rsidR="00B73571" w:rsidRDefault="00B73571" w:rsidP="00B73571">
      <w:pPr>
        <w:spacing w:after="0" w:line="240" w:lineRule="auto"/>
        <w:rPr>
          <w:rFonts w:ascii="Times New Roman" w:eastAsia="Times New Roman" w:hAnsi="Times New Roman" w:cs="Times New Roman"/>
          <w:sz w:val="24"/>
          <w:szCs w:val="24"/>
          <w:lang w:eastAsia="es-MX"/>
        </w:rPr>
      </w:pPr>
    </w:p>
    <w:p w:rsidR="00DF0543" w:rsidRPr="00D27CC4" w:rsidRDefault="00DF0543" w:rsidP="00B73571">
      <w:pPr>
        <w:spacing w:after="0" w:line="240" w:lineRule="auto"/>
        <w:rPr>
          <w:rFonts w:ascii="Times New Roman" w:eastAsia="Times New Roman" w:hAnsi="Times New Roman" w:cs="Times New Roman"/>
          <w:sz w:val="24"/>
          <w:szCs w:val="24"/>
          <w:lang w:eastAsia="es-MX"/>
        </w:rPr>
      </w:pPr>
    </w:p>
    <w:p w:rsidR="00B73571" w:rsidRDefault="00B73571" w:rsidP="00B73571">
      <w:pPr>
        <w:spacing w:after="0" w:line="240" w:lineRule="auto"/>
        <w:rPr>
          <w:rFonts w:ascii="Times New Roman" w:eastAsia="Times New Roman" w:hAnsi="Times New Roman" w:cs="Times New Roman"/>
          <w:sz w:val="24"/>
          <w:szCs w:val="24"/>
          <w:lang w:eastAsia="es-MX"/>
        </w:rPr>
      </w:pPr>
    </w:p>
    <w:p w:rsidR="00CF1E5E" w:rsidRPr="00D27CC4" w:rsidRDefault="00CF1E5E" w:rsidP="00B73571">
      <w:pPr>
        <w:spacing w:after="0" w:line="240" w:lineRule="auto"/>
        <w:rPr>
          <w:rFonts w:ascii="Times New Roman" w:eastAsia="Times New Roman" w:hAnsi="Times New Roman" w:cs="Times New Roman"/>
          <w:sz w:val="24"/>
          <w:szCs w:val="24"/>
          <w:lang w:eastAsia="es-MX"/>
        </w:rPr>
      </w:pPr>
    </w:p>
    <w:p w:rsidR="00B73571" w:rsidRDefault="00B73571" w:rsidP="00B73571">
      <w:pPr>
        <w:suppressAutoHyphens/>
        <w:spacing w:after="0" w:line="240" w:lineRule="auto"/>
        <w:rPr>
          <w:rFonts w:ascii="Times New Roman" w:eastAsia="Times New Roman" w:hAnsi="Times New Roman" w:cs="Times New Roman"/>
          <w:sz w:val="24"/>
          <w:szCs w:val="24"/>
          <w:lang w:eastAsia="es-MX"/>
        </w:rPr>
      </w:pPr>
    </w:p>
    <w:p w:rsidR="001234DD" w:rsidRDefault="001234DD" w:rsidP="00B73571">
      <w:pPr>
        <w:suppressAutoHyphens/>
        <w:spacing w:after="0" w:line="240" w:lineRule="auto"/>
        <w:rPr>
          <w:rFonts w:ascii="Times New Roman" w:eastAsia="Times New Roman" w:hAnsi="Times New Roman" w:cs="Times New Roman"/>
          <w:sz w:val="24"/>
          <w:szCs w:val="24"/>
          <w:lang w:eastAsia="es-MX"/>
        </w:rPr>
      </w:pPr>
    </w:p>
    <w:p w:rsidR="00CA1DBC" w:rsidRDefault="00CA1DBC" w:rsidP="00B73571">
      <w:pPr>
        <w:suppressAutoHyphens/>
        <w:spacing w:after="0" w:line="240" w:lineRule="auto"/>
        <w:rPr>
          <w:rFonts w:ascii="Times New Roman" w:eastAsia="Times New Roman" w:hAnsi="Times New Roman" w:cs="Times New Roman"/>
          <w:sz w:val="24"/>
          <w:szCs w:val="24"/>
          <w:lang w:eastAsia="es-MX"/>
        </w:rPr>
      </w:pPr>
    </w:p>
    <w:p w:rsidR="00CA1DBC" w:rsidRDefault="00CA1DBC" w:rsidP="00B73571">
      <w:pPr>
        <w:suppressAutoHyphens/>
        <w:spacing w:after="0" w:line="240" w:lineRule="auto"/>
        <w:rPr>
          <w:rFonts w:ascii="Times New Roman" w:eastAsia="Times New Roman" w:hAnsi="Times New Roman" w:cs="Times New Roman"/>
          <w:sz w:val="24"/>
          <w:szCs w:val="24"/>
          <w:lang w:eastAsia="es-MX"/>
        </w:rPr>
      </w:pPr>
    </w:p>
    <w:p w:rsidR="00CA1DBC" w:rsidRDefault="00CA1DBC" w:rsidP="00B73571">
      <w:pPr>
        <w:suppressAutoHyphens/>
        <w:spacing w:after="0" w:line="240" w:lineRule="auto"/>
        <w:rPr>
          <w:rFonts w:ascii="Times New Roman" w:eastAsia="Times New Roman" w:hAnsi="Times New Roman" w:cs="Times New Roman"/>
          <w:sz w:val="24"/>
          <w:szCs w:val="24"/>
          <w:lang w:eastAsia="es-MX"/>
        </w:rPr>
      </w:pPr>
    </w:p>
    <w:p w:rsidR="00CA1DBC" w:rsidRPr="00D27CC4" w:rsidRDefault="00CA1DBC" w:rsidP="00B73571">
      <w:pPr>
        <w:suppressAutoHyphens/>
        <w:spacing w:after="0" w:line="240" w:lineRule="auto"/>
        <w:rPr>
          <w:rFonts w:ascii="Times New Roman" w:eastAsia="Times New Roman" w:hAnsi="Times New Roman" w:cs="Times New Roman"/>
          <w:sz w:val="24"/>
          <w:szCs w:val="24"/>
          <w:lang w:eastAsia="es-MX"/>
        </w:rPr>
      </w:pPr>
    </w:p>
    <w:p w:rsidR="00B73571" w:rsidRPr="00D27CC4" w:rsidRDefault="00B73571" w:rsidP="00B73571">
      <w:pPr>
        <w:suppressAutoHyphens/>
        <w:spacing w:after="0" w:line="240" w:lineRule="auto"/>
        <w:jc w:val="center"/>
        <w:rPr>
          <w:rFonts w:ascii="Times New Roman" w:eastAsia="Times New Roman" w:hAnsi="Times New Roman" w:cs="Times New Roman"/>
          <w:b/>
          <w:sz w:val="24"/>
          <w:szCs w:val="24"/>
          <w:lang w:eastAsia="ar-SA"/>
        </w:rPr>
      </w:pPr>
      <w:r w:rsidRPr="00D27CC4">
        <w:rPr>
          <w:rFonts w:ascii="Times New Roman" w:eastAsia="Times New Roman" w:hAnsi="Times New Roman" w:cs="Times New Roman"/>
          <w:b/>
          <w:sz w:val="24"/>
          <w:szCs w:val="24"/>
          <w:lang w:eastAsia="ar-SA"/>
        </w:rPr>
        <w:lastRenderedPageBreak/>
        <w:t>ANEXO 4</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r w:rsidRPr="00D27CC4">
        <w:rPr>
          <w:rFonts w:ascii="Times New Roman" w:eastAsia="Times New Roman" w:hAnsi="Times New Roman" w:cs="Times New Roman"/>
          <w:sz w:val="24"/>
          <w:szCs w:val="24"/>
          <w:lang w:eastAsia="ar-SA"/>
        </w:rPr>
        <w:t>INSTITUTO MEXICANO DEL SEGURO SOCIAL</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r w:rsidRPr="00D27CC4">
        <w:rPr>
          <w:rFonts w:ascii="Times New Roman" w:eastAsia="Times New Roman" w:hAnsi="Times New Roman" w:cs="Times New Roman"/>
          <w:sz w:val="24"/>
          <w:szCs w:val="24"/>
          <w:lang w:eastAsia="ar-SA"/>
        </w:rPr>
        <w:t>UNIDAD DE EDUCACIÓN, INVESTIGACIÓN Y POLITICAS DE SALUD</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r w:rsidRPr="00D27CC4">
        <w:rPr>
          <w:rFonts w:ascii="Times New Roman" w:eastAsia="Times New Roman" w:hAnsi="Times New Roman" w:cs="Times New Roman"/>
          <w:sz w:val="24"/>
          <w:szCs w:val="24"/>
          <w:lang w:eastAsia="ar-SA"/>
        </w:rPr>
        <w:t>COORDINACIÓN DE INVESTIGACIÓN EN SALUD</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r w:rsidRPr="00D27CC4">
        <w:rPr>
          <w:rFonts w:ascii="Times New Roman" w:eastAsia="Times New Roman" w:hAnsi="Times New Roman" w:cs="Times New Roman"/>
          <w:sz w:val="24"/>
          <w:szCs w:val="24"/>
          <w:lang w:eastAsia="ar-SA"/>
        </w:rPr>
        <w:t>UNIDAD DE MEDICINA FÍSICA Y REHABILITACIÓN No. 1</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VALORACIÓN DE LA CONDICIÓN FÍSICA EN PERSONAS MAYORES.</w:t>
      </w: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Hoja de registro.</w:t>
      </w: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tbl>
      <w:tblPr>
        <w:tblStyle w:val="Tablaconcuadrcula1"/>
        <w:tblW w:w="0" w:type="auto"/>
        <w:tblLook w:val="04A0" w:firstRow="1" w:lastRow="0" w:firstColumn="1" w:lastColumn="0" w:noHBand="0" w:noVBand="1"/>
      </w:tblPr>
      <w:tblGrid>
        <w:gridCol w:w="2274"/>
        <w:gridCol w:w="2041"/>
        <w:gridCol w:w="2041"/>
        <w:gridCol w:w="2188"/>
      </w:tblGrid>
      <w:tr w:rsidR="00B73571" w:rsidRPr="00D27CC4" w:rsidTr="00B73571">
        <w:tc>
          <w:tcPr>
            <w:tcW w:w="2329" w:type="dxa"/>
            <w:tcBorders>
              <w:bottom w:val="single" w:sz="4" w:space="0" w:color="auto"/>
              <w:right w:val="nil"/>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SENIOR FITNESS TEST</w:t>
            </w:r>
          </w:p>
        </w:tc>
        <w:tc>
          <w:tcPr>
            <w:tcW w:w="2310" w:type="dxa"/>
            <w:tcBorders>
              <w:left w:val="nil"/>
              <w:bottom w:val="single" w:sz="4" w:space="0" w:color="auto"/>
              <w:right w:val="nil"/>
            </w:tcBorders>
          </w:tcPr>
          <w:p w:rsidR="00B73571" w:rsidRPr="00D27CC4" w:rsidRDefault="00B73571" w:rsidP="00B73571">
            <w:pPr>
              <w:rPr>
                <w:rFonts w:ascii="Times New Roman" w:hAnsi="Times New Roman"/>
                <w:sz w:val="24"/>
                <w:szCs w:val="24"/>
                <w:lang w:eastAsia="es-MX"/>
              </w:rPr>
            </w:pPr>
          </w:p>
        </w:tc>
        <w:tc>
          <w:tcPr>
            <w:tcW w:w="2310" w:type="dxa"/>
            <w:tcBorders>
              <w:left w:val="nil"/>
              <w:right w:val="nil"/>
            </w:tcBorders>
          </w:tcPr>
          <w:p w:rsidR="00B73571" w:rsidRPr="00D27CC4" w:rsidRDefault="00B73571" w:rsidP="00B73571">
            <w:pPr>
              <w:rPr>
                <w:rFonts w:ascii="Times New Roman" w:hAnsi="Times New Roman"/>
                <w:sz w:val="24"/>
                <w:szCs w:val="24"/>
                <w:lang w:eastAsia="es-MX"/>
              </w:rPr>
            </w:pPr>
          </w:p>
        </w:tc>
        <w:tc>
          <w:tcPr>
            <w:tcW w:w="2310" w:type="dxa"/>
            <w:tcBorders>
              <w:left w:val="nil"/>
            </w:tcBorders>
          </w:tcPr>
          <w:p w:rsidR="00B73571" w:rsidRPr="00D27CC4" w:rsidRDefault="00B73571" w:rsidP="00B73571">
            <w:pPr>
              <w:rPr>
                <w:rFonts w:ascii="Times New Roman" w:hAnsi="Times New Roman"/>
                <w:sz w:val="24"/>
                <w:szCs w:val="24"/>
                <w:lang w:eastAsia="es-MX"/>
              </w:rPr>
            </w:pPr>
          </w:p>
        </w:tc>
      </w:tr>
      <w:tr w:rsidR="00B73571" w:rsidRPr="00D27CC4" w:rsidTr="00B73571">
        <w:tc>
          <w:tcPr>
            <w:tcW w:w="2329" w:type="dxa"/>
            <w:tcBorders>
              <w:bottom w:val="single" w:sz="4" w:space="0" w:color="auto"/>
              <w:right w:val="nil"/>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Fecha:</w:t>
            </w:r>
          </w:p>
        </w:tc>
        <w:tc>
          <w:tcPr>
            <w:tcW w:w="2310" w:type="dxa"/>
            <w:tcBorders>
              <w:left w:val="nil"/>
              <w:bottom w:val="single" w:sz="4" w:space="0" w:color="auto"/>
            </w:tcBorders>
          </w:tcPr>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Sexo:</w:t>
            </w:r>
          </w:p>
        </w:tc>
        <w:tc>
          <w:tcPr>
            <w:tcW w:w="2310" w:type="dxa"/>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Edad:</w:t>
            </w:r>
          </w:p>
        </w:tc>
      </w:tr>
      <w:tr w:rsidR="00B73571" w:rsidRPr="00D27CC4" w:rsidTr="00B73571">
        <w:tc>
          <w:tcPr>
            <w:tcW w:w="2329" w:type="dxa"/>
            <w:tcBorders>
              <w:right w:val="nil"/>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Nombre:</w:t>
            </w:r>
          </w:p>
        </w:tc>
        <w:tc>
          <w:tcPr>
            <w:tcW w:w="2310" w:type="dxa"/>
            <w:tcBorders>
              <w:left w:val="nil"/>
            </w:tcBorders>
          </w:tcPr>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Peso:</w:t>
            </w:r>
          </w:p>
        </w:tc>
        <w:tc>
          <w:tcPr>
            <w:tcW w:w="2310" w:type="dxa"/>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Altura:</w:t>
            </w:r>
          </w:p>
        </w:tc>
      </w:tr>
      <w:tr w:rsidR="00B73571" w:rsidRPr="00D27CC4" w:rsidTr="00B73571">
        <w:tc>
          <w:tcPr>
            <w:tcW w:w="2329" w:type="dxa"/>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Prueba.</w:t>
            </w:r>
          </w:p>
        </w:tc>
        <w:tc>
          <w:tcPr>
            <w:tcW w:w="2310" w:type="dxa"/>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1° intento.</w:t>
            </w:r>
          </w:p>
        </w:tc>
        <w:tc>
          <w:tcPr>
            <w:tcW w:w="2310" w:type="dxa"/>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2° intento.</w:t>
            </w:r>
          </w:p>
        </w:tc>
        <w:tc>
          <w:tcPr>
            <w:tcW w:w="2310" w:type="dxa"/>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Observaciones.</w:t>
            </w:r>
          </w:p>
        </w:tc>
      </w:tr>
      <w:tr w:rsidR="00B73571" w:rsidRPr="00D27CC4" w:rsidTr="00B73571">
        <w:tc>
          <w:tcPr>
            <w:tcW w:w="2329" w:type="dxa"/>
          </w:tcPr>
          <w:p w:rsidR="00B73571" w:rsidRPr="00D27CC4" w:rsidRDefault="00B73571" w:rsidP="00B73571">
            <w:pPr>
              <w:numPr>
                <w:ilvl w:val="0"/>
                <w:numId w:val="24"/>
              </w:numPr>
              <w:rPr>
                <w:rFonts w:ascii="Times New Roman" w:hAnsi="Times New Roman"/>
                <w:sz w:val="24"/>
                <w:szCs w:val="24"/>
                <w:lang w:eastAsia="es-MX"/>
              </w:rPr>
            </w:pPr>
            <w:r w:rsidRPr="00D27CC4">
              <w:rPr>
                <w:rFonts w:ascii="Times New Roman" w:hAnsi="Times New Roman"/>
                <w:sz w:val="24"/>
                <w:szCs w:val="24"/>
                <w:lang w:eastAsia="es-MX"/>
              </w:rPr>
              <w:t>Sentarse y levantarse de una silla.</w:t>
            </w:r>
          </w:p>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p>
        </w:tc>
      </w:tr>
      <w:tr w:rsidR="00B73571" w:rsidRPr="00D27CC4" w:rsidTr="00B73571">
        <w:tc>
          <w:tcPr>
            <w:tcW w:w="2329" w:type="dxa"/>
          </w:tcPr>
          <w:p w:rsidR="00B73571" w:rsidRPr="00D27CC4" w:rsidRDefault="00B73571" w:rsidP="00B73571">
            <w:pPr>
              <w:numPr>
                <w:ilvl w:val="0"/>
                <w:numId w:val="24"/>
              </w:numPr>
              <w:rPr>
                <w:rFonts w:ascii="Times New Roman" w:hAnsi="Times New Roman"/>
                <w:sz w:val="24"/>
                <w:szCs w:val="24"/>
                <w:lang w:eastAsia="es-MX"/>
              </w:rPr>
            </w:pPr>
            <w:r w:rsidRPr="00D27CC4">
              <w:rPr>
                <w:rFonts w:ascii="Times New Roman" w:hAnsi="Times New Roman"/>
                <w:sz w:val="24"/>
                <w:szCs w:val="24"/>
                <w:lang w:eastAsia="es-MX"/>
              </w:rPr>
              <w:t>Flexiones de brazo.</w:t>
            </w:r>
          </w:p>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p>
        </w:tc>
      </w:tr>
      <w:tr w:rsidR="00B73571" w:rsidRPr="00D27CC4" w:rsidTr="00B73571">
        <w:tc>
          <w:tcPr>
            <w:tcW w:w="2329" w:type="dxa"/>
          </w:tcPr>
          <w:p w:rsidR="00B73571" w:rsidRPr="00D27CC4" w:rsidRDefault="00B73571" w:rsidP="00B73571">
            <w:pPr>
              <w:numPr>
                <w:ilvl w:val="0"/>
                <w:numId w:val="24"/>
              </w:numPr>
              <w:rPr>
                <w:rFonts w:ascii="Times New Roman" w:hAnsi="Times New Roman"/>
                <w:sz w:val="24"/>
                <w:szCs w:val="24"/>
                <w:lang w:eastAsia="es-MX"/>
              </w:rPr>
            </w:pPr>
            <w:r w:rsidRPr="00D27CC4">
              <w:rPr>
                <w:rFonts w:ascii="Times New Roman" w:hAnsi="Times New Roman"/>
                <w:sz w:val="24"/>
                <w:szCs w:val="24"/>
                <w:lang w:eastAsia="es-MX"/>
              </w:rPr>
              <w:t>Marcha de 2 minutos.</w:t>
            </w:r>
          </w:p>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p>
        </w:tc>
      </w:tr>
      <w:tr w:rsidR="00B73571" w:rsidRPr="00D27CC4" w:rsidTr="00B73571">
        <w:tc>
          <w:tcPr>
            <w:tcW w:w="2329" w:type="dxa"/>
          </w:tcPr>
          <w:p w:rsidR="00B73571" w:rsidRPr="00D27CC4" w:rsidRDefault="00B73571" w:rsidP="00B73571">
            <w:pPr>
              <w:numPr>
                <w:ilvl w:val="0"/>
                <w:numId w:val="24"/>
              </w:numPr>
              <w:rPr>
                <w:rFonts w:ascii="Times New Roman" w:hAnsi="Times New Roman"/>
                <w:sz w:val="24"/>
                <w:szCs w:val="24"/>
                <w:lang w:eastAsia="es-MX"/>
              </w:rPr>
            </w:pPr>
            <w:r w:rsidRPr="00D27CC4">
              <w:rPr>
                <w:rFonts w:ascii="Times New Roman" w:hAnsi="Times New Roman"/>
                <w:sz w:val="24"/>
                <w:szCs w:val="24"/>
                <w:lang w:eastAsia="es-MX"/>
              </w:rPr>
              <w:t>Sentarse y alcanzar el pie.</w:t>
            </w: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 xml:space="preserve"> </w:t>
            </w:r>
          </w:p>
        </w:tc>
        <w:tc>
          <w:tcPr>
            <w:tcW w:w="2310" w:type="dxa"/>
          </w:tcPr>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p>
        </w:tc>
      </w:tr>
      <w:tr w:rsidR="00B73571" w:rsidRPr="00D27CC4" w:rsidTr="00B73571">
        <w:tc>
          <w:tcPr>
            <w:tcW w:w="2329" w:type="dxa"/>
          </w:tcPr>
          <w:p w:rsidR="00B73571" w:rsidRPr="00D27CC4" w:rsidRDefault="00B73571" w:rsidP="00B73571">
            <w:pPr>
              <w:numPr>
                <w:ilvl w:val="0"/>
                <w:numId w:val="24"/>
              </w:numPr>
              <w:rPr>
                <w:rFonts w:ascii="Times New Roman" w:hAnsi="Times New Roman"/>
                <w:sz w:val="24"/>
                <w:szCs w:val="24"/>
                <w:lang w:eastAsia="es-MX"/>
              </w:rPr>
            </w:pPr>
            <w:r w:rsidRPr="00D27CC4">
              <w:rPr>
                <w:rFonts w:ascii="Times New Roman" w:hAnsi="Times New Roman"/>
                <w:sz w:val="24"/>
                <w:szCs w:val="24"/>
                <w:lang w:eastAsia="es-MX"/>
              </w:rPr>
              <w:t>Juntar las manos tras la espalda.</w:t>
            </w:r>
          </w:p>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p>
        </w:tc>
      </w:tr>
      <w:tr w:rsidR="00B73571" w:rsidRPr="00D27CC4" w:rsidTr="00B73571">
        <w:tc>
          <w:tcPr>
            <w:tcW w:w="2329" w:type="dxa"/>
          </w:tcPr>
          <w:p w:rsidR="00B73571" w:rsidRPr="00D27CC4" w:rsidRDefault="00B73571" w:rsidP="00B73571">
            <w:pPr>
              <w:numPr>
                <w:ilvl w:val="0"/>
                <w:numId w:val="24"/>
              </w:numPr>
              <w:rPr>
                <w:rFonts w:ascii="Times New Roman" w:hAnsi="Times New Roman"/>
                <w:sz w:val="24"/>
                <w:szCs w:val="24"/>
                <w:lang w:eastAsia="es-MX"/>
              </w:rPr>
            </w:pPr>
            <w:r w:rsidRPr="00D27CC4">
              <w:rPr>
                <w:rFonts w:ascii="Times New Roman" w:hAnsi="Times New Roman"/>
                <w:sz w:val="24"/>
                <w:szCs w:val="24"/>
                <w:lang w:eastAsia="es-MX"/>
              </w:rPr>
              <w:t>Levantarse, caminar y volver a sentarse.</w:t>
            </w: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 xml:space="preserve"> </w:t>
            </w:r>
          </w:p>
        </w:tc>
        <w:tc>
          <w:tcPr>
            <w:tcW w:w="2310" w:type="dxa"/>
          </w:tcPr>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p>
        </w:tc>
        <w:tc>
          <w:tcPr>
            <w:tcW w:w="2310" w:type="dxa"/>
          </w:tcPr>
          <w:p w:rsidR="00B73571" w:rsidRPr="00D27CC4" w:rsidRDefault="00B73571" w:rsidP="00B73571">
            <w:pPr>
              <w:rPr>
                <w:rFonts w:ascii="Times New Roman" w:hAnsi="Times New Roman"/>
                <w:sz w:val="24"/>
                <w:szCs w:val="24"/>
                <w:lang w:eastAsia="es-MX"/>
              </w:rPr>
            </w:pPr>
          </w:p>
        </w:tc>
      </w:tr>
    </w:tbl>
    <w:p w:rsidR="00B73571" w:rsidRDefault="00B73571" w:rsidP="00B73571">
      <w:pPr>
        <w:spacing w:after="0" w:line="240" w:lineRule="auto"/>
        <w:rPr>
          <w:rFonts w:ascii="Times New Roman" w:eastAsia="Times New Roman" w:hAnsi="Times New Roman" w:cs="Times New Roman"/>
          <w:sz w:val="24"/>
          <w:szCs w:val="24"/>
          <w:lang w:eastAsia="es-MX"/>
        </w:rPr>
      </w:pPr>
    </w:p>
    <w:p w:rsidR="00DF0543" w:rsidRDefault="00DF0543" w:rsidP="00B73571">
      <w:pPr>
        <w:spacing w:after="0" w:line="240" w:lineRule="auto"/>
        <w:rPr>
          <w:rFonts w:ascii="Times New Roman" w:eastAsia="Times New Roman" w:hAnsi="Times New Roman" w:cs="Times New Roman"/>
          <w:sz w:val="24"/>
          <w:szCs w:val="24"/>
          <w:lang w:eastAsia="es-MX"/>
        </w:rPr>
      </w:pPr>
    </w:p>
    <w:p w:rsidR="00DF0543" w:rsidRDefault="00DF0543" w:rsidP="00B73571">
      <w:pPr>
        <w:spacing w:after="0" w:line="240" w:lineRule="auto"/>
        <w:rPr>
          <w:rFonts w:ascii="Times New Roman" w:eastAsia="Times New Roman" w:hAnsi="Times New Roman" w:cs="Times New Roman"/>
          <w:sz w:val="24"/>
          <w:szCs w:val="24"/>
          <w:lang w:eastAsia="es-MX"/>
        </w:rPr>
      </w:pPr>
    </w:p>
    <w:p w:rsidR="00DF0543" w:rsidRPr="00D27CC4" w:rsidRDefault="00DF0543"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Default="00B73571" w:rsidP="00CF1E5E">
      <w:pPr>
        <w:suppressAutoHyphens/>
        <w:spacing w:after="0" w:line="240" w:lineRule="auto"/>
        <w:rPr>
          <w:rFonts w:ascii="Times New Roman" w:eastAsia="Times New Roman" w:hAnsi="Times New Roman" w:cs="Times New Roman"/>
          <w:sz w:val="24"/>
          <w:szCs w:val="24"/>
          <w:lang w:eastAsia="es-MX"/>
        </w:rPr>
      </w:pPr>
    </w:p>
    <w:p w:rsidR="00CF1E5E" w:rsidRDefault="00CF1E5E" w:rsidP="00CF1E5E">
      <w:pPr>
        <w:suppressAutoHyphens/>
        <w:spacing w:after="0" w:line="240" w:lineRule="auto"/>
        <w:rPr>
          <w:rFonts w:ascii="Times New Roman" w:eastAsia="Times New Roman" w:hAnsi="Times New Roman" w:cs="Times New Roman"/>
          <w:b/>
          <w:sz w:val="24"/>
          <w:szCs w:val="24"/>
          <w:lang w:eastAsia="ar-SA"/>
        </w:rPr>
      </w:pPr>
    </w:p>
    <w:p w:rsidR="00B73571" w:rsidRPr="00D27CC4" w:rsidRDefault="00B73571" w:rsidP="00B73571">
      <w:pPr>
        <w:suppressAutoHyphens/>
        <w:spacing w:after="0" w:line="240" w:lineRule="auto"/>
        <w:jc w:val="center"/>
        <w:rPr>
          <w:rFonts w:ascii="Times New Roman" w:eastAsia="Times New Roman" w:hAnsi="Times New Roman" w:cs="Times New Roman"/>
          <w:b/>
          <w:sz w:val="24"/>
          <w:szCs w:val="24"/>
          <w:lang w:eastAsia="ar-SA"/>
        </w:rPr>
      </w:pPr>
      <w:r w:rsidRPr="00D27CC4">
        <w:rPr>
          <w:rFonts w:ascii="Times New Roman" w:eastAsia="Times New Roman" w:hAnsi="Times New Roman" w:cs="Times New Roman"/>
          <w:b/>
          <w:sz w:val="24"/>
          <w:szCs w:val="24"/>
          <w:lang w:eastAsia="ar-SA"/>
        </w:rPr>
        <w:lastRenderedPageBreak/>
        <w:t>ANEXO 5</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r w:rsidRPr="00D27CC4">
        <w:rPr>
          <w:rFonts w:ascii="Times New Roman" w:eastAsia="Times New Roman" w:hAnsi="Times New Roman" w:cs="Times New Roman"/>
          <w:sz w:val="24"/>
          <w:szCs w:val="24"/>
          <w:lang w:eastAsia="ar-SA"/>
        </w:rPr>
        <w:t>INSTITUTO MEXICANO DEL SEGURO SOCIAL</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r w:rsidRPr="00D27CC4">
        <w:rPr>
          <w:rFonts w:ascii="Times New Roman" w:eastAsia="Times New Roman" w:hAnsi="Times New Roman" w:cs="Times New Roman"/>
          <w:sz w:val="24"/>
          <w:szCs w:val="24"/>
          <w:lang w:eastAsia="ar-SA"/>
        </w:rPr>
        <w:t>UNIDAD DE EDUCACIÓN, INVESTIGACIÓN Y POLITICAS DE SALUD</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r w:rsidRPr="00D27CC4">
        <w:rPr>
          <w:rFonts w:ascii="Times New Roman" w:eastAsia="Times New Roman" w:hAnsi="Times New Roman" w:cs="Times New Roman"/>
          <w:sz w:val="24"/>
          <w:szCs w:val="24"/>
          <w:lang w:eastAsia="ar-SA"/>
        </w:rPr>
        <w:t>COORDINACIÓN DE INVESTIGACIÓN EN SALUD</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r w:rsidRPr="00D27CC4">
        <w:rPr>
          <w:rFonts w:ascii="Times New Roman" w:eastAsia="Times New Roman" w:hAnsi="Times New Roman" w:cs="Times New Roman"/>
          <w:sz w:val="24"/>
          <w:szCs w:val="24"/>
          <w:lang w:eastAsia="ar-SA"/>
        </w:rPr>
        <w:t>UNIDAD DE MEDICINA FÍSICA Y REHABILITACIÓN No. 1</w:t>
      </w: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p>
    <w:p w:rsidR="00B73571" w:rsidRPr="00D27CC4" w:rsidRDefault="00B73571" w:rsidP="00B73571">
      <w:pPr>
        <w:suppressAutoHyphens/>
        <w:spacing w:after="0" w:line="240" w:lineRule="auto"/>
        <w:jc w:val="center"/>
        <w:rPr>
          <w:rFonts w:ascii="Times New Roman" w:eastAsia="Times New Roman" w:hAnsi="Times New Roman" w:cs="Times New Roman"/>
          <w:sz w:val="24"/>
          <w:szCs w:val="24"/>
          <w:lang w:eastAsia="ar-SA"/>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Valores de referencia.</w:t>
      </w: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A continuación se muestran el intervalo normal (entre el 25th percentil y el 75th percentil) según el género y en las distintas edades (desde los 60 a los 94 años de edad).</w:t>
      </w: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INTERVALO NORMAL EN MUJERES</w:t>
      </w: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tbl>
      <w:tblPr>
        <w:tblStyle w:val="Tablaconcuadrcula1"/>
        <w:tblW w:w="9606" w:type="dxa"/>
        <w:tblLook w:val="04A0" w:firstRow="1" w:lastRow="0" w:firstColumn="1" w:lastColumn="0" w:noHBand="0" w:noVBand="1"/>
      </w:tblPr>
      <w:tblGrid>
        <w:gridCol w:w="2329"/>
        <w:gridCol w:w="1230"/>
        <w:gridCol w:w="1092"/>
        <w:gridCol w:w="947"/>
        <w:gridCol w:w="947"/>
        <w:gridCol w:w="947"/>
        <w:gridCol w:w="947"/>
        <w:gridCol w:w="1167"/>
      </w:tblGrid>
      <w:tr w:rsidR="00B73571" w:rsidRPr="00D27CC4" w:rsidTr="00B73571">
        <w:tc>
          <w:tcPr>
            <w:tcW w:w="2329" w:type="dxa"/>
            <w:tcBorders>
              <w:bottom w:val="single" w:sz="4" w:space="0" w:color="auto"/>
              <w:right w:val="nil"/>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SENIOR FITNESS TEST</w:t>
            </w:r>
          </w:p>
        </w:tc>
        <w:tc>
          <w:tcPr>
            <w:tcW w:w="1230" w:type="dxa"/>
            <w:tcBorders>
              <w:left w:val="nil"/>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tc>
        <w:tc>
          <w:tcPr>
            <w:tcW w:w="1092" w:type="dxa"/>
            <w:tcBorders>
              <w:left w:val="single" w:sz="4" w:space="0" w:color="auto"/>
              <w:bottom w:val="nil"/>
              <w:right w:val="single" w:sz="4" w:space="0" w:color="auto"/>
            </w:tcBorders>
          </w:tcPr>
          <w:p w:rsidR="00B73571" w:rsidRPr="00D27CC4" w:rsidRDefault="00B73571" w:rsidP="00B73571">
            <w:pPr>
              <w:rPr>
                <w:rFonts w:ascii="Times New Roman" w:hAnsi="Times New Roman"/>
                <w:sz w:val="24"/>
                <w:szCs w:val="24"/>
                <w:lang w:eastAsia="es-MX"/>
              </w:rPr>
            </w:pPr>
          </w:p>
        </w:tc>
        <w:tc>
          <w:tcPr>
            <w:tcW w:w="947" w:type="dxa"/>
            <w:tcBorders>
              <w:left w:val="single" w:sz="4" w:space="0" w:color="auto"/>
              <w:bottom w:val="nil"/>
              <w:right w:val="single" w:sz="4" w:space="0" w:color="auto"/>
            </w:tcBorders>
          </w:tcPr>
          <w:p w:rsidR="00B73571" w:rsidRPr="00D27CC4" w:rsidRDefault="00B73571" w:rsidP="00B73571">
            <w:pPr>
              <w:rPr>
                <w:rFonts w:ascii="Times New Roman" w:hAnsi="Times New Roman"/>
                <w:sz w:val="24"/>
                <w:szCs w:val="24"/>
                <w:lang w:eastAsia="es-MX"/>
              </w:rPr>
            </w:pPr>
          </w:p>
        </w:tc>
        <w:tc>
          <w:tcPr>
            <w:tcW w:w="947" w:type="dxa"/>
            <w:tcBorders>
              <w:left w:val="single" w:sz="4" w:space="0" w:color="auto"/>
              <w:bottom w:val="nil"/>
              <w:right w:val="single" w:sz="4" w:space="0" w:color="auto"/>
            </w:tcBorders>
          </w:tcPr>
          <w:p w:rsidR="00B73571" w:rsidRPr="00D27CC4" w:rsidRDefault="00B73571" w:rsidP="00B73571">
            <w:pPr>
              <w:rPr>
                <w:rFonts w:ascii="Times New Roman" w:hAnsi="Times New Roman"/>
                <w:sz w:val="24"/>
                <w:szCs w:val="24"/>
                <w:lang w:eastAsia="es-MX"/>
              </w:rPr>
            </w:pPr>
          </w:p>
        </w:tc>
        <w:tc>
          <w:tcPr>
            <w:tcW w:w="947" w:type="dxa"/>
            <w:tcBorders>
              <w:left w:val="single" w:sz="4" w:space="0" w:color="auto"/>
              <w:bottom w:val="nil"/>
              <w:right w:val="single" w:sz="4" w:space="0" w:color="auto"/>
            </w:tcBorders>
          </w:tcPr>
          <w:p w:rsidR="00B73571" w:rsidRPr="00D27CC4" w:rsidRDefault="00B73571" w:rsidP="00B73571">
            <w:pPr>
              <w:rPr>
                <w:rFonts w:ascii="Times New Roman" w:hAnsi="Times New Roman"/>
                <w:sz w:val="24"/>
                <w:szCs w:val="24"/>
                <w:lang w:eastAsia="es-MX"/>
              </w:rPr>
            </w:pPr>
          </w:p>
        </w:tc>
        <w:tc>
          <w:tcPr>
            <w:tcW w:w="947" w:type="dxa"/>
            <w:tcBorders>
              <w:left w:val="single" w:sz="4" w:space="0" w:color="auto"/>
              <w:bottom w:val="nil"/>
              <w:right w:val="single" w:sz="4" w:space="0" w:color="auto"/>
            </w:tcBorders>
          </w:tcPr>
          <w:p w:rsidR="00B73571" w:rsidRPr="00D27CC4" w:rsidRDefault="00B73571" w:rsidP="00B73571">
            <w:pPr>
              <w:rPr>
                <w:rFonts w:ascii="Times New Roman" w:hAnsi="Times New Roman"/>
                <w:sz w:val="24"/>
                <w:szCs w:val="24"/>
                <w:lang w:eastAsia="es-MX"/>
              </w:rPr>
            </w:pPr>
          </w:p>
        </w:tc>
        <w:tc>
          <w:tcPr>
            <w:tcW w:w="1167" w:type="dxa"/>
            <w:tcBorders>
              <w:left w:val="single" w:sz="4" w:space="0" w:color="auto"/>
              <w:bottom w:val="nil"/>
            </w:tcBorders>
          </w:tcPr>
          <w:p w:rsidR="00B73571" w:rsidRPr="00D27CC4" w:rsidRDefault="00B73571" w:rsidP="00B73571">
            <w:pPr>
              <w:rPr>
                <w:rFonts w:ascii="Times New Roman" w:hAnsi="Times New Roman"/>
                <w:sz w:val="24"/>
                <w:szCs w:val="24"/>
                <w:lang w:eastAsia="es-MX"/>
              </w:rPr>
            </w:pPr>
          </w:p>
        </w:tc>
      </w:tr>
      <w:tr w:rsidR="00B73571" w:rsidRPr="00D27CC4" w:rsidTr="00B73571">
        <w:tc>
          <w:tcPr>
            <w:tcW w:w="2329" w:type="dxa"/>
            <w:tcBorders>
              <w:right w:val="single" w:sz="4" w:space="0" w:color="auto"/>
            </w:tcBorders>
          </w:tcPr>
          <w:p w:rsidR="00B73571" w:rsidRPr="00D27CC4" w:rsidRDefault="00B73571" w:rsidP="00B73571">
            <w:pPr>
              <w:rPr>
                <w:rFonts w:ascii="Times New Roman" w:hAnsi="Times New Roman"/>
                <w:sz w:val="24"/>
                <w:szCs w:val="24"/>
                <w:lang w:eastAsia="es-MX"/>
              </w:rPr>
            </w:pPr>
          </w:p>
        </w:tc>
        <w:tc>
          <w:tcPr>
            <w:tcW w:w="1230" w:type="dxa"/>
            <w:tcBorders>
              <w:left w:val="single" w:sz="4" w:space="0" w:color="auto"/>
              <w:bottom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Edades.</w:t>
            </w:r>
          </w:p>
        </w:tc>
        <w:tc>
          <w:tcPr>
            <w:tcW w:w="1092" w:type="dxa"/>
            <w:tcBorders>
              <w:top w:val="nil"/>
              <w:bottom w:val="nil"/>
            </w:tcBorders>
          </w:tcPr>
          <w:p w:rsidR="00B73571" w:rsidRPr="00D27CC4" w:rsidRDefault="00B73571" w:rsidP="00B73571">
            <w:pPr>
              <w:rPr>
                <w:rFonts w:ascii="Times New Roman" w:hAnsi="Times New Roman"/>
                <w:sz w:val="24"/>
                <w:szCs w:val="24"/>
                <w:lang w:eastAsia="es-MX"/>
              </w:rPr>
            </w:pPr>
          </w:p>
        </w:tc>
        <w:tc>
          <w:tcPr>
            <w:tcW w:w="947" w:type="dxa"/>
            <w:tcBorders>
              <w:top w:val="nil"/>
              <w:bottom w:val="nil"/>
            </w:tcBorders>
          </w:tcPr>
          <w:p w:rsidR="00B73571" w:rsidRPr="00D27CC4" w:rsidRDefault="00B73571" w:rsidP="00B73571">
            <w:pPr>
              <w:rPr>
                <w:rFonts w:ascii="Times New Roman" w:hAnsi="Times New Roman"/>
                <w:sz w:val="24"/>
                <w:szCs w:val="24"/>
                <w:lang w:eastAsia="es-MX"/>
              </w:rPr>
            </w:pPr>
          </w:p>
        </w:tc>
        <w:tc>
          <w:tcPr>
            <w:tcW w:w="947" w:type="dxa"/>
            <w:tcBorders>
              <w:top w:val="nil"/>
              <w:bottom w:val="nil"/>
            </w:tcBorders>
          </w:tcPr>
          <w:p w:rsidR="00B73571" w:rsidRPr="00D27CC4" w:rsidRDefault="00B73571" w:rsidP="00B73571">
            <w:pPr>
              <w:rPr>
                <w:rFonts w:ascii="Times New Roman" w:hAnsi="Times New Roman"/>
                <w:sz w:val="24"/>
                <w:szCs w:val="24"/>
                <w:lang w:eastAsia="es-MX"/>
              </w:rPr>
            </w:pPr>
          </w:p>
        </w:tc>
        <w:tc>
          <w:tcPr>
            <w:tcW w:w="947" w:type="dxa"/>
            <w:tcBorders>
              <w:top w:val="nil"/>
              <w:bottom w:val="nil"/>
            </w:tcBorders>
          </w:tcPr>
          <w:p w:rsidR="00B73571" w:rsidRPr="00D27CC4" w:rsidRDefault="00B73571" w:rsidP="00B73571">
            <w:pPr>
              <w:rPr>
                <w:rFonts w:ascii="Times New Roman" w:hAnsi="Times New Roman"/>
                <w:sz w:val="24"/>
                <w:szCs w:val="24"/>
                <w:lang w:eastAsia="es-MX"/>
              </w:rPr>
            </w:pPr>
          </w:p>
        </w:tc>
        <w:tc>
          <w:tcPr>
            <w:tcW w:w="947" w:type="dxa"/>
            <w:tcBorders>
              <w:top w:val="nil"/>
              <w:bottom w:val="nil"/>
            </w:tcBorders>
          </w:tcPr>
          <w:p w:rsidR="00B73571" w:rsidRPr="00D27CC4" w:rsidRDefault="00B73571" w:rsidP="00B73571">
            <w:pPr>
              <w:rPr>
                <w:rFonts w:ascii="Times New Roman" w:hAnsi="Times New Roman"/>
                <w:sz w:val="24"/>
                <w:szCs w:val="24"/>
                <w:lang w:eastAsia="es-MX"/>
              </w:rPr>
            </w:pPr>
          </w:p>
        </w:tc>
        <w:tc>
          <w:tcPr>
            <w:tcW w:w="1167" w:type="dxa"/>
            <w:tcBorders>
              <w:top w:val="nil"/>
              <w:bottom w:val="nil"/>
            </w:tcBorders>
          </w:tcPr>
          <w:p w:rsidR="00B73571" w:rsidRPr="00D27CC4" w:rsidRDefault="00B73571" w:rsidP="00B73571">
            <w:pPr>
              <w:rPr>
                <w:rFonts w:ascii="Times New Roman" w:hAnsi="Times New Roman"/>
                <w:sz w:val="24"/>
                <w:szCs w:val="24"/>
                <w:lang w:eastAsia="es-MX"/>
              </w:rPr>
            </w:pPr>
          </w:p>
        </w:tc>
      </w:tr>
      <w:tr w:rsidR="00B73571" w:rsidRPr="00D27CC4" w:rsidTr="00B73571">
        <w:tc>
          <w:tcPr>
            <w:tcW w:w="2329" w:type="dxa"/>
            <w:tcBorders>
              <w:right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Prueba.</w:t>
            </w:r>
          </w:p>
        </w:tc>
        <w:tc>
          <w:tcPr>
            <w:tcW w:w="1230"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60-64</w:t>
            </w:r>
          </w:p>
        </w:tc>
        <w:tc>
          <w:tcPr>
            <w:tcW w:w="1092" w:type="dxa"/>
            <w:tcBorders>
              <w:top w:val="nil"/>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65-69</w:t>
            </w:r>
          </w:p>
        </w:tc>
        <w:tc>
          <w:tcPr>
            <w:tcW w:w="947" w:type="dxa"/>
            <w:tcBorders>
              <w:top w:val="nil"/>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70-74</w:t>
            </w:r>
          </w:p>
        </w:tc>
        <w:tc>
          <w:tcPr>
            <w:tcW w:w="947" w:type="dxa"/>
            <w:tcBorders>
              <w:top w:val="nil"/>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75-79</w:t>
            </w:r>
          </w:p>
        </w:tc>
        <w:tc>
          <w:tcPr>
            <w:tcW w:w="947" w:type="dxa"/>
            <w:tcBorders>
              <w:top w:val="nil"/>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80-84</w:t>
            </w:r>
          </w:p>
        </w:tc>
        <w:tc>
          <w:tcPr>
            <w:tcW w:w="947" w:type="dxa"/>
            <w:tcBorders>
              <w:top w:val="nil"/>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85-89</w:t>
            </w:r>
          </w:p>
        </w:tc>
        <w:tc>
          <w:tcPr>
            <w:tcW w:w="1167" w:type="dxa"/>
            <w:tcBorders>
              <w:top w:val="nil"/>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90-94</w:t>
            </w:r>
          </w:p>
        </w:tc>
      </w:tr>
      <w:tr w:rsidR="00B73571" w:rsidRPr="00D27CC4" w:rsidTr="00B73571">
        <w:tc>
          <w:tcPr>
            <w:tcW w:w="2329" w:type="dxa"/>
            <w:tcBorders>
              <w:right w:val="single" w:sz="4" w:space="0" w:color="auto"/>
            </w:tcBorders>
          </w:tcPr>
          <w:p w:rsidR="00B73571" w:rsidRPr="00D27CC4" w:rsidRDefault="00B73571" w:rsidP="00B73571">
            <w:pPr>
              <w:numPr>
                <w:ilvl w:val="0"/>
                <w:numId w:val="26"/>
              </w:numPr>
              <w:rPr>
                <w:rFonts w:ascii="Times New Roman" w:hAnsi="Times New Roman"/>
                <w:sz w:val="24"/>
                <w:szCs w:val="24"/>
                <w:lang w:eastAsia="es-MX"/>
              </w:rPr>
            </w:pPr>
            <w:r w:rsidRPr="00D27CC4">
              <w:rPr>
                <w:rFonts w:ascii="Times New Roman" w:hAnsi="Times New Roman"/>
                <w:sz w:val="24"/>
                <w:szCs w:val="24"/>
                <w:lang w:eastAsia="es-MX"/>
              </w:rPr>
              <w:t>Sentarse y levantarse de una silla. (</w:t>
            </w:r>
            <w:proofErr w:type="spellStart"/>
            <w:r w:rsidRPr="00D27CC4">
              <w:rPr>
                <w:rFonts w:ascii="Times New Roman" w:hAnsi="Times New Roman"/>
                <w:sz w:val="24"/>
                <w:szCs w:val="24"/>
                <w:lang w:eastAsia="es-MX"/>
              </w:rPr>
              <w:t>n°rep</w:t>
            </w:r>
            <w:proofErr w:type="spellEnd"/>
            <w:r w:rsidRPr="00D27CC4">
              <w:rPr>
                <w:rFonts w:ascii="Times New Roman" w:hAnsi="Times New Roman"/>
                <w:sz w:val="24"/>
                <w:szCs w:val="24"/>
                <w:lang w:eastAsia="es-MX"/>
              </w:rPr>
              <w:t>.)</w:t>
            </w:r>
          </w:p>
          <w:p w:rsidR="00B73571" w:rsidRPr="00D27CC4" w:rsidRDefault="00B73571" w:rsidP="00B73571">
            <w:pPr>
              <w:rPr>
                <w:rFonts w:ascii="Times New Roman" w:hAnsi="Times New Roman"/>
                <w:sz w:val="24"/>
                <w:szCs w:val="24"/>
                <w:lang w:eastAsia="es-MX"/>
              </w:rPr>
            </w:pPr>
          </w:p>
        </w:tc>
        <w:tc>
          <w:tcPr>
            <w:tcW w:w="1230"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12-17</w:t>
            </w:r>
          </w:p>
        </w:tc>
        <w:tc>
          <w:tcPr>
            <w:tcW w:w="1092"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11-16</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10-15</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10-15</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9-14</w:t>
            </w: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 xml:space="preserve"> </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8-13</w:t>
            </w:r>
          </w:p>
        </w:tc>
        <w:tc>
          <w:tcPr>
            <w:tcW w:w="116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4-11</w:t>
            </w:r>
          </w:p>
        </w:tc>
      </w:tr>
      <w:tr w:rsidR="00B73571" w:rsidRPr="00D27CC4" w:rsidTr="00B73571">
        <w:tc>
          <w:tcPr>
            <w:tcW w:w="2329" w:type="dxa"/>
            <w:tcBorders>
              <w:right w:val="single" w:sz="4" w:space="0" w:color="auto"/>
            </w:tcBorders>
          </w:tcPr>
          <w:p w:rsidR="00B73571" w:rsidRPr="00D27CC4" w:rsidRDefault="00B73571" w:rsidP="00B73571">
            <w:pPr>
              <w:numPr>
                <w:ilvl w:val="0"/>
                <w:numId w:val="26"/>
              </w:numPr>
              <w:rPr>
                <w:rFonts w:ascii="Times New Roman" w:hAnsi="Times New Roman"/>
                <w:sz w:val="24"/>
                <w:szCs w:val="24"/>
                <w:lang w:eastAsia="es-MX"/>
              </w:rPr>
            </w:pPr>
            <w:r w:rsidRPr="00D27CC4">
              <w:rPr>
                <w:rFonts w:ascii="Times New Roman" w:hAnsi="Times New Roman"/>
                <w:sz w:val="24"/>
                <w:szCs w:val="24"/>
                <w:lang w:eastAsia="es-MX"/>
              </w:rPr>
              <w:t>Flexiones de brazo. (</w:t>
            </w:r>
            <w:proofErr w:type="spellStart"/>
            <w:r w:rsidRPr="00D27CC4">
              <w:rPr>
                <w:rFonts w:ascii="Times New Roman" w:hAnsi="Times New Roman"/>
                <w:sz w:val="24"/>
                <w:szCs w:val="24"/>
                <w:lang w:eastAsia="es-MX"/>
              </w:rPr>
              <w:t>n°rep</w:t>
            </w:r>
            <w:proofErr w:type="spellEnd"/>
            <w:r w:rsidRPr="00D27CC4">
              <w:rPr>
                <w:rFonts w:ascii="Times New Roman" w:hAnsi="Times New Roman"/>
                <w:sz w:val="24"/>
                <w:szCs w:val="24"/>
                <w:lang w:eastAsia="es-MX"/>
              </w:rPr>
              <w:t>.)</w:t>
            </w:r>
          </w:p>
        </w:tc>
        <w:tc>
          <w:tcPr>
            <w:tcW w:w="1230"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13-19</w:t>
            </w:r>
          </w:p>
        </w:tc>
        <w:tc>
          <w:tcPr>
            <w:tcW w:w="1092"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12-18</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12-17</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11-17</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10-16</w:t>
            </w:r>
          </w:p>
          <w:p w:rsidR="00B73571" w:rsidRPr="00D27CC4" w:rsidRDefault="00B73571" w:rsidP="00B73571">
            <w:pPr>
              <w:jc w:val="both"/>
              <w:rPr>
                <w:rFonts w:ascii="Times New Roman" w:hAnsi="Times New Roman"/>
                <w:sz w:val="24"/>
                <w:szCs w:val="24"/>
                <w:lang w:eastAsia="es-MX"/>
              </w:rPr>
            </w:pP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10-15</w:t>
            </w:r>
          </w:p>
        </w:tc>
        <w:tc>
          <w:tcPr>
            <w:tcW w:w="116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8-13</w:t>
            </w:r>
          </w:p>
          <w:p w:rsidR="00B73571" w:rsidRPr="00D27CC4" w:rsidRDefault="00B73571" w:rsidP="00B73571">
            <w:pPr>
              <w:jc w:val="both"/>
              <w:rPr>
                <w:rFonts w:ascii="Times New Roman" w:hAnsi="Times New Roman"/>
                <w:sz w:val="24"/>
                <w:szCs w:val="24"/>
                <w:lang w:eastAsia="es-MX"/>
              </w:rPr>
            </w:pPr>
          </w:p>
        </w:tc>
      </w:tr>
      <w:tr w:rsidR="00B73571" w:rsidRPr="00D27CC4" w:rsidTr="00B73571">
        <w:tc>
          <w:tcPr>
            <w:tcW w:w="2329" w:type="dxa"/>
            <w:tcBorders>
              <w:right w:val="single" w:sz="4" w:space="0" w:color="auto"/>
            </w:tcBorders>
          </w:tcPr>
          <w:p w:rsidR="00B73571" w:rsidRPr="00D27CC4" w:rsidRDefault="00B73571" w:rsidP="00B73571">
            <w:pPr>
              <w:numPr>
                <w:ilvl w:val="0"/>
                <w:numId w:val="26"/>
              </w:numPr>
              <w:rPr>
                <w:rFonts w:ascii="Times New Roman" w:hAnsi="Times New Roman"/>
                <w:sz w:val="24"/>
                <w:szCs w:val="24"/>
                <w:lang w:eastAsia="es-MX"/>
              </w:rPr>
            </w:pPr>
            <w:r w:rsidRPr="00D27CC4">
              <w:rPr>
                <w:rFonts w:ascii="Times New Roman" w:hAnsi="Times New Roman"/>
                <w:sz w:val="24"/>
                <w:szCs w:val="24"/>
                <w:lang w:eastAsia="es-MX"/>
              </w:rPr>
              <w:t>Marcha de 2 minutos. (pasos)</w:t>
            </w:r>
          </w:p>
          <w:p w:rsidR="00B73571" w:rsidRPr="00D27CC4" w:rsidRDefault="00B73571" w:rsidP="00B73571">
            <w:pPr>
              <w:rPr>
                <w:rFonts w:ascii="Times New Roman" w:hAnsi="Times New Roman"/>
                <w:sz w:val="24"/>
                <w:szCs w:val="24"/>
                <w:lang w:eastAsia="es-MX"/>
              </w:rPr>
            </w:pPr>
          </w:p>
        </w:tc>
        <w:tc>
          <w:tcPr>
            <w:tcW w:w="1230"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75-107</w:t>
            </w:r>
          </w:p>
          <w:p w:rsidR="00B73571" w:rsidRPr="00D27CC4" w:rsidRDefault="00B73571" w:rsidP="00B73571">
            <w:pPr>
              <w:jc w:val="both"/>
              <w:rPr>
                <w:rFonts w:ascii="Times New Roman" w:hAnsi="Times New Roman"/>
                <w:sz w:val="24"/>
                <w:szCs w:val="24"/>
                <w:lang w:eastAsia="es-MX"/>
              </w:rPr>
            </w:pPr>
          </w:p>
        </w:tc>
        <w:tc>
          <w:tcPr>
            <w:tcW w:w="1092"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73-107</w:t>
            </w:r>
          </w:p>
          <w:p w:rsidR="00B73571" w:rsidRPr="00D27CC4" w:rsidRDefault="00B73571" w:rsidP="00B73571">
            <w:pPr>
              <w:jc w:val="both"/>
              <w:rPr>
                <w:rFonts w:ascii="Times New Roman" w:hAnsi="Times New Roman"/>
                <w:sz w:val="24"/>
                <w:szCs w:val="24"/>
                <w:lang w:eastAsia="es-MX"/>
              </w:rPr>
            </w:pP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68-101</w:t>
            </w:r>
          </w:p>
          <w:p w:rsidR="00B73571" w:rsidRPr="00D27CC4" w:rsidRDefault="00B73571" w:rsidP="00B73571">
            <w:pPr>
              <w:jc w:val="both"/>
              <w:rPr>
                <w:rFonts w:ascii="Times New Roman" w:hAnsi="Times New Roman"/>
                <w:sz w:val="24"/>
                <w:szCs w:val="24"/>
                <w:lang w:eastAsia="es-MX"/>
              </w:rPr>
            </w:pP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68-100</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60-90</w:t>
            </w:r>
          </w:p>
          <w:p w:rsidR="00B73571" w:rsidRPr="00D27CC4" w:rsidRDefault="00B73571" w:rsidP="00B73571">
            <w:pPr>
              <w:jc w:val="both"/>
              <w:rPr>
                <w:rFonts w:ascii="Times New Roman" w:hAnsi="Times New Roman"/>
                <w:sz w:val="24"/>
                <w:szCs w:val="24"/>
                <w:lang w:eastAsia="es-MX"/>
              </w:rPr>
            </w:pP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55-85</w:t>
            </w:r>
          </w:p>
          <w:p w:rsidR="00B73571" w:rsidRPr="00D27CC4" w:rsidRDefault="00B73571" w:rsidP="00B73571">
            <w:pPr>
              <w:jc w:val="both"/>
              <w:rPr>
                <w:rFonts w:ascii="Times New Roman" w:hAnsi="Times New Roman"/>
                <w:sz w:val="24"/>
                <w:szCs w:val="24"/>
                <w:lang w:eastAsia="es-MX"/>
              </w:rPr>
            </w:pPr>
          </w:p>
        </w:tc>
        <w:tc>
          <w:tcPr>
            <w:tcW w:w="116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44-72</w:t>
            </w:r>
          </w:p>
        </w:tc>
      </w:tr>
      <w:tr w:rsidR="00B73571" w:rsidRPr="00D27CC4" w:rsidTr="00B73571">
        <w:tc>
          <w:tcPr>
            <w:tcW w:w="2329" w:type="dxa"/>
            <w:tcBorders>
              <w:right w:val="single" w:sz="4" w:space="0" w:color="auto"/>
            </w:tcBorders>
          </w:tcPr>
          <w:p w:rsidR="00B73571" w:rsidRPr="00D27CC4" w:rsidRDefault="00B73571" w:rsidP="00B73571">
            <w:pPr>
              <w:numPr>
                <w:ilvl w:val="0"/>
                <w:numId w:val="26"/>
              </w:numPr>
              <w:rPr>
                <w:rFonts w:ascii="Times New Roman" w:hAnsi="Times New Roman"/>
                <w:sz w:val="24"/>
                <w:szCs w:val="24"/>
                <w:lang w:eastAsia="es-MX"/>
              </w:rPr>
            </w:pPr>
            <w:r w:rsidRPr="00D27CC4">
              <w:rPr>
                <w:rFonts w:ascii="Times New Roman" w:hAnsi="Times New Roman"/>
                <w:sz w:val="24"/>
                <w:szCs w:val="24"/>
                <w:lang w:eastAsia="es-MX"/>
              </w:rPr>
              <w:t xml:space="preserve">Sentarse y alcanzar el pie. (pulgadas) </w:t>
            </w:r>
          </w:p>
        </w:tc>
        <w:tc>
          <w:tcPr>
            <w:tcW w:w="1230"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(-0.5)- (+5.0)</w:t>
            </w:r>
          </w:p>
        </w:tc>
        <w:tc>
          <w:tcPr>
            <w:tcW w:w="1092"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(-0.5)- (+4.5)</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(-1.0)- (+4.0)</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(-1.5)- (+3.5)</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(-2.0)- (+3.0)</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(-2.5)- (+2.5)</w:t>
            </w:r>
          </w:p>
        </w:tc>
        <w:tc>
          <w:tcPr>
            <w:tcW w:w="116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(-4.5)-(+1.0)</w:t>
            </w:r>
          </w:p>
          <w:p w:rsidR="00B73571" w:rsidRPr="00D27CC4" w:rsidRDefault="00B73571" w:rsidP="00B73571">
            <w:pPr>
              <w:jc w:val="both"/>
              <w:rPr>
                <w:rFonts w:ascii="Times New Roman" w:hAnsi="Times New Roman"/>
                <w:sz w:val="24"/>
                <w:szCs w:val="24"/>
                <w:lang w:eastAsia="es-MX"/>
              </w:rPr>
            </w:pPr>
          </w:p>
        </w:tc>
      </w:tr>
      <w:tr w:rsidR="00B73571" w:rsidRPr="00D27CC4" w:rsidTr="00B73571">
        <w:tc>
          <w:tcPr>
            <w:tcW w:w="2329" w:type="dxa"/>
            <w:tcBorders>
              <w:right w:val="single" w:sz="4" w:space="0" w:color="auto"/>
            </w:tcBorders>
          </w:tcPr>
          <w:p w:rsidR="00B73571" w:rsidRPr="00D27CC4" w:rsidRDefault="00B73571" w:rsidP="00B73571">
            <w:pPr>
              <w:numPr>
                <w:ilvl w:val="0"/>
                <w:numId w:val="26"/>
              </w:numPr>
              <w:rPr>
                <w:rFonts w:ascii="Times New Roman" w:hAnsi="Times New Roman"/>
                <w:sz w:val="24"/>
                <w:szCs w:val="24"/>
                <w:lang w:eastAsia="es-MX"/>
              </w:rPr>
            </w:pPr>
            <w:r w:rsidRPr="00D27CC4">
              <w:rPr>
                <w:rFonts w:ascii="Times New Roman" w:hAnsi="Times New Roman"/>
                <w:sz w:val="24"/>
                <w:szCs w:val="24"/>
                <w:lang w:eastAsia="es-MX"/>
              </w:rPr>
              <w:t>Juntar las manos tras la espalda. (pulgadas)</w:t>
            </w:r>
          </w:p>
        </w:tc>
        <w:tc>
          <w:tcPr>
            <w:tcW w:w="1230"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(-3.0)- (+1.5)</w:t>
            </w:r>
          </w:p>
        </w:tc>
        <w:tc>
          <w:tcPr>
            <w:tcW w:w="1092"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(-3.5)- (+1.5)</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(-4.0)- (+1.0)</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(-5.0)- (+0.5)</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(-5.5)- (+0.0)</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(-7.0)- (-1.0)</w:t>
            </w:r>
          </w:p>
        </w:tc>
        <w:tc>
          <w:tcPr>
            <w:tcW w:w="116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(-8,0)- (-1.0)</w:t>
            </w:r>
          </w:p>
          <w:p w:rsidR="00B73571" w:rsidRPr="00D27CC4" w:rsidRDefault="00B73571" w:rsidP="00B73571">
            <w:pPr>
              <w:jc w:val="both"/>
              <w:rPr>
                <w:rFonts w:ascii="Times New Roman" w:hAnsi="Times New Roman"/>
                <w:sz w:val="24"/>
                <w:szCs w:val="24"/>
                <w:lang w:eastAsia="es-MX"/>
              </w:rPr>
            </w:pPr>
          </w:p>
        </w:tc>
      </w:tr>
      <w:tr w:rsidR="00B73571" w:rsidRPr="00D27CC4" w:rsidTr="00B73571">
        <w:tc>
          <w:tcPr>
            <w:tcW w:w="2329" w:type="dxa"/>
            <w:tcBorders>
              <w:right w:val="single" w:sz="4" w:space="0" w:color="auto"/>
            </w:tcBorders>
          </w:tcPr>
          <w:p w:rsidR="00B73571" w:rsidRPr="00D27CC4" w:rsidRDefault="00B73571" w:rsidP="00B73571">
            <w:pPr>
              <w:numPr>
                <w:ilvl w:val="0"/>
                <w:numId w:val="26"/>
              </w:numPr>
              <w:rPr>
                <w:rFonts w:ascii="Times New Roman" w:hAnsi="Times New Roman"/>
                <w:sz w:val="24"/>
                <w:szCs w:val="24"/>
                <w:lang w:eastAsia="es-MX"/>
              </w:rPr>
            </w:pPr>
            <w:r w:rsidRPr="00D27CC4">
              <w:rPr>
                <w:rFonts w:ascii="Times New Roman" w:hAnsi="Times New Roman"/>
                <w:sz w:val="24"/>
                <w:szCs w:val="24"/>
                <w:lang w:eastAsia="es-MX"/>
              </w:rPr>
              <w:t>Levantarse, caminar y volver a sentarse. (</w:t>
            </w:r>
            <w:proofErr w:type="spellStart"/>
            <w:r w:rsidRPr="00D27CC4">
              <w:rPr>
                <w:rFonts w:ascii="Times New Roman" w:hAnsi="Times New Roman"/>
                <w:sz w:val="24"/>
                <w:szCs w:val="24"/>
                <w:lang w:eastAsia="es-MX"/>
              </w:rPr>
              <w:t>seg</w:t>
            </w:r>
            <w:proofErr w:type="spellEnd"/>
            <w:r w:rsidRPr="00D27CC4">
              <w:rPr>
                <w:rFonts w:ascii="Times New Roman" w:hAnsi="Times New Roman"/>
                <w:sz w:val="24"/>
                <w:szCs w:val="24"/>
                <w:lang w:eastAsia="es-MX"/>
              </w:rPr>
              <w:t>.)</w:t>
            </w:r>
          </w:p>
        </w:tc>
        <w:tc>
          <w:tcPr>
            <w:tcW w:w="1230"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6.0-4.4</w:t>
            </w:r>
          </w:p>
        </w:tc>
        <w:tc>
          <w:tcPr>
            <w:tcW w:w="1092"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6.4-4.8</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7.1-4.9</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7.4-5.2</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8.7-5.7</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9.6-6.2</w:t>
            </w:r>
          </w:p>
        </w:tc>
        <w:tc>
          <w:tcPr>
            <w:tcW w:w="116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jc w:val="both"/>
              <w:rPr>
                <w:rFonts w:ascii="Times New Roman" w:hAnsi="Times New Roman"/>
                <w:sz w:val="24"/>
                <w:szCs w:val="24"/>
                <w:lang w:eastAsia="es-MX"/>
              </w:rPr>
            </w:pPr>
          </w:p>
          <w:p w:rsidR="00B73571" w:rsidRPr="00D27CC4" w:rsidRDefault="00B73571" w:rsidP="00B73571">
            <w:pPr>
              <w:jc w:val="both"/>
              <w:rPr>
                <w:rFonts w:ascii="Times New Roman" w:hAnsi="Times New Roman"/>
                <w:sz w:val="24"/>
                <w:szCs w:val="24"/>
                <w:lang w:eastAsia="es-MX"/>
              </w:rPr>
            </w:pPr>
            <w:r w:rsidRPr="00D27CC4">
              <w:rPr>
                <w:rFonts w:ascii="Times New Roman" w:hAnsi="Times New Roman"/>
                <w:sz w:val="24"/>
                <w:szCs w:val="24"/>
                <w:lang w:eastAsia="es-MX"/>
              </w:rPr>
              <w:t>11.5-7.3</w:t>
            </w:r>
          </w:p>
          <w:p w:rsidR="00B73571" w:rsidRPr="00D27CC4" w:rsidRDefault="00B73571" w:rsidP="00B73571">
            <w:pPr>
              <w:jc w:val="both"/>
              <w:rPr>
                <w:rFonts w:ascii="Times New Roman" w:hAnsi="Times New Roman"/>
                <w:sz w:val="24"/>
                <w:szCs w:val="24"/>
                <w:lang w:eastAsia="es-MX"/>
              </w:rPr>
            </w:pPr>
          </w:p>
        </w:tc>
      </w:tr>
    </w:tbl>
    <w:p w:rsidR="00B73571" w:rsidRPr="00D27CC4" w:rsidRDefault="00B73571" w:rsidP="00B73571">
      <w:pPr>
        <w:spacing w:after="0" w:line="240" w:lineRule="auto"/>
        <w:rPr>
          <w:rFonts w:ascii="Times New Roman" w:eastAsia="Times New Roman" w:hAnsi="Times New Roman" w:cs="Times New Roman"/>
          <w:sz w:val="24"/>
          <w:szCs w:val="24"/>
          <w:lang w:eastAsia="es-MX"/>
        </w:rPr>
      </w:pPr>
    </w:p>
    <w:p w:rsidR="00B73571" w:rsidRDefault="00B73571" w:rsidP="00B73571">
      <w:pPr>
        <w:spacing w:after="0" w:line="240" w:lineRule="auto"/>
        <w:rPr>
          <w:rFonts w:ascii="Times New Roman" w:eastAsia="Times New Roman" w:hAnsi="Times New Roman" w:cs="Times New Roman"/>
          <w:sz w:val="24"/>
          <w:szCs w:val="24"/>
          <w:lang w:eastAsia="es-MX"/>
        </w:rPr>
      </w:pPr>
    </w:p>
    <w:p w:rsidR="00DF0543" w:rsidRPr="00D27CC4" w:rsidRDefault="00DF0543" w:rsidP="00B73571">
      <w:pPr>
        <w:spacing w:after="0" w:line="240" w:lineRule="auto"/>
        <w:rPr>
          <w:rFonts w:ascii="Times New Roman" w:eastAsia="Times New Roman" w:hAnsi="Times New Roman" w:cs="Times New Roman"/>
          <w:sz w:val="24"/>
          <w:szCs w:val="24"/>
          <w:lang w:eastAsia="es-MX"/>
        </w:rPr>
      </w:pPr>
    </w:p>
    <w:p w:rsidR="00B73571" w:rsidRPr="00D27CC4" w:rsidRDefault="00B73571" w:rsidP="00B73571">
      <w:pPr>
        <w:spacing w:after="0" w:line="240" w:lineRule="auto"/>
        <w:rPr>
          <w:rFonts w:ascii="Times New Roman" w:eastAsia="Times New Roman" w:hAnsi="Times New Roman" w:cs="Times New Roman"/>
          <w:sz w:val="24"/>
          <w:szCs w:val="24"/>
          <w:lang w:eastAsia="es-MX"/>
        </w:rPr>
      </w:pPr>
      <w:r w:rsidRPr="00D27CC4">
        <w:rPr>
          <w:rFonts w:ascii="Times New Roman" w:eastAsia="Times New Roman" w:hAnsi="Times New Roman" w:cs="Times New Roman"/>
          <w:sz w:val="24"/>
          <w:szCs w:val="24"/>
          <w:lang w:eastAsia="es-MX"/>
        </w:rPr>
        <w:t>INTERVALO NORMAL EN HOMBRES</w:t>
      </w:r>
    </w:p>
    <w:p w:rsidR="00B73571" w:rsidRPr="00D27CC4" w:rsidRDefault="00B73571" w:rsidP="00B73571">
      <w:pPr>
        <w:spacing w:after="0" w:line="240" w:lineRule="auto"/>
        <w:rPr>
          <w:rFonts w:ascii="Times New Roman" w:eastAsia="Times New Roman" w:hAnsi="Times New Roman" w:cs="Times New Roman"/>
          <w:sz w:val="24"/>
          <w:szCs w:val="24"/>
          <w:lang w:eastAsia="es-MX"/>
        </w:rPr>
      </w:pPr>
    </w:p>
    <w:tbl>
      <w:tblPr>
        <w:tblStyle w:val="Tablaconcuadrcula1"/>
        <w:tblW w:w="9606" w:type="dxa"/>
        <w:tblLook w:val="04A0" w:firstRow="1" w:lastRow="0" w:firstColumn="1" w:lastColumn="0" w:noHBand="0" w:noVBand="1"/>
      </w:tblPr>
      <w:tblGrid>
        <w:gridCol w:w="2329"/>
        <w:gridCol w:w="1230"/>
        <w:gridCol w:w="1092"/>
        <w:gridCol w:w="947"/>
        <w:gridCol w:w="947"/>
        <w:gridCol w:w="947"/>
        <w:gridCol w:w="947"/>
        <w:gridCol w:w="1167"/>
      </w:tblGrid>
      <w:tr w:rsidR="00B73571" w:rsidRPr="00D27CC4" w:rsidTr="00B73571">
        <w:tc>
          <w:tcPr>
            <w:tcW w:w="2329" w:type="dxa"/>
            <w:tcBorders>
              <w:bottom w:val="single" w:sz="4" w:space="0" w:color="auto"/>
              <w:right w:val="nil"/>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SENIOR FITNESS TEST</w:t>
            </w:r>
          </w:p>
        </w:tc>
        <w:tc>
          <w:tcPr>
            <w:tcW w:w="1230" w:type="dxa"/>
            <w:tcBorders>
              <w:left w:val="nil"/>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tc>
        <w:tc>
          <w:tcPr>
            <w:tcW w:w="1092" w:type="dxa"/>
            <w:tcBorders>
              <w:left w:val="single" w:sz="4" w:space="0" w:color="auto"/>
              <w:bottom w:val="nil"/>
              <w:right w:val="single" w:sz="4" w:space="0" w:color="auto"/>
            </w:tcBorders>
          </w:tcPr>
          <w:p w:rsidR="00B73571" w:rsidRPr="00D27CC4" w:rsidRDefault="00B73571" w:rsidP="00B73571">
            <w:pPr>
              <w:rPr>
                <w:rFonts w:ascii="Times New Roman" w:hAnsi="Times New Roman"/>
                <w:sz w:val="24"/>
                <w:szCs w:val="24"/>
                <w:lang w:eastAsia="es-MX"/>
              </w:rPr>
            </w:pPr>
          </w:p>
        </w:tc>
        <w:tc>
          <w:tcPr>
            <w:tcW w:w="947" w:type="dxa"/>
            <w:tcBorders>
              <w:left w:val="single" w:sz="4" w:space="0" w:color="auto"/>
              <w:bottom w:val="nil"/>
              <w:right w:val="single" w:sz="4" w:space="0" w:color="auto"/>
            </w:tcBorders>
          </w:tcPr>
          <w:p w:rsidR="00B73571" w:rsidRPr="00D27CC4" w:rsidRDefault="00B73571" w:rsidP="00B73571">
            <w:pPr>
              <w:rPr>
                <w:rFonts w:ascii="Times New Roman" w:hAnsi="Times New Roman"/>
                <w:sz w:val="24"/>
                <w:szCs w:val="24"/>
                <w:lang w:eastAsia="es-MX"/>
              </w:rPr>
            </w:pPr>
          </w:p>
        </w:tc>
        <w:tc>
          <w:tcPr>
            <w:tcW w:w="947" w:type="dxa"/>
            <w:tcBorders>
              <w:left w:val="single" w:sz="4" w:space="0" w:color="auto"/>
              <w:bottom w:val="nil"/>
              <w:right w:val="single" w:sz="4" w:space="0" w:color="auto"/>
            </w:tcBorders>
          </w:tcPr>
          <w:p w:rsidR="00B73571" w:rsidRPr="00D27CC4" w:rsidRDefault="00B73571" w:rsidP="00B73571">
            <w:pPr>
              <w:rPr>
                <w:rFonts w:ascii="Times New Roman" w:hAnsi="Times New Roman"/>
                <w:sz w:val="24"/>
                <w:szCs w:val="24"/>
                <w:lang w:eastAsia="es-MX"/>
              </w:rPr>
            </w:pPr>
          </w:p>
        </w:tc>
        <w:tc>
          <w:tcPr>
            <w:tcW w:w="947" w:type="dxa"/>
            <w:tcBorders>
              <w:left w:val="single" w:sz="4" w:space="0" w:color="auto"/>
              <w:bottom w:val="nil"/>
              <w:right w:val="single" w:sz="4" w:space="0" w:color="auto"/>
            </w:tcBorders>
          </w:tcPr>
          <w:p w:rsidR="00B73571" w:rsidRPr="00D27CC4" w:rsidRDefault="00B73571" w:rsidP="00B73571">
            <w:pPr>
              <w:rPr>
                <w:rFonts w:ascii="Times New Roman" w:hAnsi="Times New Roman"/>
                <w:sz w:val="24"/>
                <w:szCs w:val="24"/>
                <w:lang w:eastAsia="es-MX"/>
              </w:rPr>
            </w:pPr>
          </w:p>
        </w:tc>
        <w:tc>
          <w:tcPr>
            <w:tcW w:w="947" w:type="dxa"/>
            <w:tcBorders>
              <w:left w:val="single" w:sz="4" w:space="0" w:color="auto"/>
              <w:bottom w:val="nil"/>
              <w:right w:val="single" w:sz="4" w:space="0" w:color="auto"/>
            </w:tcBorders>
          </w:tcPr>
          <w:p w:rsidR="00B73571" w:rsidRPr="00D27CC4" w:rsidRDefault="00B73571" w:rsidP="00B73571">
            <w:pPr>
              <w:rPr>
                <w:rFonts w:ascii="Times New Roman" w:hAnsi="Times New Roman"/>
                <w:sz w:val="24"/>
                <w:szCs w:val="24"/>
                <w:lang w:eastAsia="es-MX"/>
              </w:rPr>
            </w:pPr>
          </w:p>
        </w:tc>
        <w:tc>
          <w:tcPr>
            <w:tcW w:w="1167" w:type="dxa"/>
            <w:tcBorders>
              <w:left w:val="single" w:sz="4" w:space="0" w:color="auto"/>
              <w:bottom w:val="nil"/>
            </w:tcBorders>
          </w:tcPr>
          <w:p w:rsidR="00B73571" w:rsidRPr="00D27CC4" w:rsidRDefault="00B73571" w:rsidP="00B73571">
            <w:pPr>
              <w:rPr>
                <w:rFonts w:ascii="Times New Roman" w:hAnsi="Times New Roman"/>
                <w:sz w:val="24"/>
                <w:szCs w:val="24"/>
                <w:lang w:eastAsia="es-MX"/>
              </w:rPr>
            </w:pPr>
          </w:p>
        </w:tc>
      </w:tr>
      <w:tr w:rsidR="00B73571" w:rsidRPr="00D27CC4" w:rsidTr="00B73571">
        <w:tc>
          <w:tcPr>
            <w:tcW w:w="2329" w:type="dxa"/>
            <w:tcBorders>
              <w:right w:val="single" w:sz="4" w:space="0" w:color="auto"/>
            </w:tcBorders>
          </w:tcPr>
          <w:p w:rsidR="00B73571" w:rsidRPr="00D27CC4" w:rsidRDefault="00B73571" w:rsidP="00B73571">
            <w:pPr>
              <w:rPr>
                <w:rFonts w:ascii="Times New Roman" w:hAnsi="Times New Roman"/>
                <w:sz w:val="24"/>
                <w:szCs w:val="24"/>
                <w:lang w:eastAsia="es-MX"/>
              </w:rPr>
            </w:pPr>
          </w:p>
        </w:tc>
        <w:tc>
          <w:tcPr>
            <w:tcW w:w="1230" w:type="dxa"/>
            <w:tcBorders>
              <w:left w:val="single" w:sz="4" w:space="0" w:color="auto"/>
              <w:bottom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Edades.</w:t>
            </w:r>
          </w:p>
        </w:tc>
        <w:tc>
          <w:tcPr>
            <w:tcW w:w="1092" w:type="dxa"/>
            <w:tcBorders>
              <w:top w:val="nil"/>
              <w:bottom w:val="nil"/>
            </w:tcBorders>
          </w:tcPr>
          <w:p w:rsidR="00B73571" w:rsidRPr="00D27CC4" w:rsidRDefault="00B73571" w:rsidP="00B73571">
            <w:pPr>
              <w:rPr>
                <w:rFonts w:ascii="Times New Roman" w:hAnsi="Times New Roman"/>
                <w:sz w:val="24"/>
                <w:szCs w:val="24"/>
                <w:lang w:eastAsia="es-MX"/>
              </w:rPr>
            </w:pPr>
          </w:p>
        </w:tc>
        <w:tc>
          <w:tcPr>
            <w:tcW w:w="947" w:type="dxa"/>
            <w:tcBorders>
              <w:top w:val="nil"/>
              <w:bottom w:val="nil"/>
            </w:tcBorders>
          </w:tcPr>
          <w:p w:rsidR="00B73571" w:rsidRPr="00D27CC4" w:rsidRDefault="00B73571" w:rsidP="00B73571">
            <w:pPr>
              <w:rPr>
                <w:rFonts w:ascii="Times New Roman" w:hAnsi="Times New Roman"/>
                <w:sz w:val="24"/>
                <w:szCs w:val="24"/>
                <w:lang w:eastAsia="es-MX"/>
              </w:rPr>
            </w:pPr>
          </w:p>
        </w:tc>
        <w:tc>
          <w:tcPr>
            <w:tcW w:w="947" w:type="dxa"/>
            <w:tcBorders>
              <w:top w:val="nil"/>
              <w:bottom w:val="nil"/>
            </w:tcBorders>
          </w:tcPr>
          <w:p w:rsidR="00B73571" w:rsidRPr="00D27CC4" w:rsidRDefault="00B73571" w:rsidP="00B73571">
            <w:pPr>
              <w:rPr>
                <w:rFonts w:ascii="Times New Roman" w:hAnsi="Times New Roman"/>
                <w:sz w:val="24"/>
                <w:szCs w:val="24"/>
                <w:lang w:eastAsia="es-MX"/>
              </w:rPr>
            </w:pPr>
          </w:p>
        </w:tc>
        <w:tc>
          <w:tcPr>
            <w:tcW w:w="947" w:type="dxa"/>
            <w:tcBorders>
              <w:top w:val="nil"/>
              <w:bottom w:val="nil"/>
            </w:tcBorders>
          </w:tcPr>
          <w:p w:rsidR="00B73571" w:rsidRPr="00D27CC4" w:rsidRDefault="00B73571" w:rsidP="00B73571">
            <w:pPr>
              <w:rPr>
                <w:rFonts w:ascii="Times New Roman" w:hAnsi="Times New Roman"/>
                <w:sz w:val="24"/>
                <w:szCs w:val="24"/>
                <w:lang w:eastAsia="es-MX"/>
              </w:rPr>
            </w:pPr>
          </w:p>
        </w:tc>
        <w:tc>
          <w:tcPr>
            <w:tcW w:w="947" w:type="dxa"/>
            <w:tcBorders>
              <w:top w:val="nil"/>
              <w:bottom w:val="nil"/>
            </w:tcBorders>
          </w:tcPr>
          <w:p w:rsidR="00B73571" w:rsidRPr="00D27CC4" w:rsidRDefault="00B73571" w:rsidP="00B73571">
            <w:pPr>
              <w:rPr>
                <w:rFonts w:ascii="Times New Roman" w:hAnsi="Times New Roman"/>
                <w:sz w:val="24"/>
                <w:szCs w:val="24"/>
                <w:lang w:eastAsia="es-MX"/>
              </w:rPr>
            </w:pPr>
          </w:p>
        </w:tc>
        <w:tc>
          <w:tcPr>
            <w:tcW w:w="1167" w:type="dxa"/>
            <w:tcBorders>
              <w:top w:val="nil"/>
              <w:bottom w:val="nil"/>
            </w:tcBorders>
          </w:tcPr>
          <w:p w:rsidR="00B73571" w:rsidRPr="00D27CC4" w:rsidRDefault="00B73571" w:rsidP="00B73571">
            <w:pPr>
              <w:rPr>
                <w:rFonts w:ascii="Times New Roman" w:hAnsi="Times New Roman"/>
                <w:sz w:val="24"/>
                <w:szCs w:val="24"/>
                <w:lang w:eastAsia="es-MX"/>
              </w:rPr>
            </w:pPr>
          </w:p>
        </w:tc>
      </w:tr>
      <w:tr w:rsidR="00B73571" w:rsidRPr="00D27CC4" w:rsidTr="00B73571">
        <w:tc>
          <w:tcPr>
            <w:tcW w:w="2329" w:type="dxa"/>
            <w:tcBorders>
              <w:right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Prueba.</w:t>
            </w:r>
          </w:p>
        </w:tc>
        <w:tc>
          <w:tcPr>
            <w:tcW w:w="1230"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60-64</w:t>
            </w:r>
          </w:p>
        </w:tc>
        <w:tc>
          <w:tcPr>
            <w:tcW w:w="1092" w:type="dxa"/>
            <w:tcBorders>
              <w:top w:val="nil"/>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65-69</w:t>
            </w:r>
          </w:p>
        </w:tc>
        <w:tc>
          <w:tcPr>
            <w:tcW w:w="947" w:type="dxa"/>
            <w:tcBorders>
              <w:top w:val="nil"/>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70-74</w:t>
            </w:r>
          </w:p>
        </w:tc>
        <w:tc>
          <w:tcPr>
            <w:tcW w:w="947" w:type="dxa"/>
            <w:tcBorders>
              <w:top w:val="nil"/>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75-79</w:t>
            </w:r>
          </w:p>
        </w:tc>
        <w:tc>
          <w:tcPr>
            <w:tcW w:w="947" w:type="dxa"/>
            <w:tcBorders>
              <w:top w:val="nil"/>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80-84</w:t>
            </w:r>
          </w:p>
        </w:tc>
        <w:tc>
          <w:tcPr>
            <w:tcW w:w="947" w:type="dxa"/>
            <w:tcBorders>
              <w:top w:val="nil"/>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85-89</w:t>
            </w:r>
          </w:p>
        </w:tc>
        <w:tc>
          <w:tcPr>
            <w:tcW w:w="1167" w:type="dxa"/>
            <w:tcBorders>
              <w:top w:val="nil"/>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90-94</w:t>
            </w:r>
          </w:p>
        </w:tc>
      </w:tr>
      <w:tr w:rsidR="00B73571" w:rsidRPr="00D27CC4" w:rsidTr="00B73571">
        <w:tc>
          <w:tcPr>
            <w:tcW w:w="2329" w:type="dxa"/>
            <w:tcBorders>
              <w:right w:val="single" w:sz="4" w:space="0" w:color="auto"/>
            </w:tcBorders>
          </w:tcPr>
          <w:p w:rsidR="00B73571" w:rsidRPr="00D27CC4" w:rsidRDefault="00B73571" w:rsidP="00B73571">
            <w:pPr>
              <w:numPr>
                <w:ilvl w:val="0"/>
                <w:numId w:val="27"/>
              </w:numPr>
              <w:rPr>
                <w:rFonts w:ascii="Times New Roman" w:hAnsi="Times New Roman"/>
                <w:sz w:val="24"/>
                <w:szCs w:val="24"/>
                <w:lang w:eastAsia="es-MX"/>
              </w:rPr>
            </w:pPr>
            <w:r w:rsidRPr="00D27CC4">
              <w:rPr>
                <w:rFonts w:ascii="Times New Roman" w:hAnsi="Times New Roman"/>
                <w:sz w:val="24"/>
                <w:szCs w:val="24"/>
                <w:lang w:eastAsia="es-MX"/>
              </w:rPr>
              <w:t xml:space="preserve">Sentarse y levantarse de una silla. (n° </w:t>
            </w:r>
            <w:proofErr w:type="spellStart"/>
            <w:r w:rsidRPr="00D27CC4">
              <w:rPr>
                <w:rFonts w:ascii="Times New Roman" w:hAnsi="Times New Roman"/>
                <w:sz w:val="24"/>
                <w:szCs w:val="24"/>
                <w:lang w:eastAsia="es-MX"/>
              </w:rPr>
              <w:t>rep.</w:t>
            </w:r>
            <w:proofErr w:type="spellEnd"/>
            <w:r w:rsidRPr="00D27CC4">
              <w:rPr>
                <w:rFonts w:ascii="Times New Roman" w:hAnsi="Times New Roman"/>
                <w:sz w:val="24"/>
                <w:szCs w:val="24"/>
                <w:lang w:eastAsia="es-MX"/>
              </w:rPr>
              <w:t>)</w:t>
            </w:r>
          </w:p>
          <w:p w:rsidR="00B73571" w:rsidRPr="00D27CC4" w:rsidRDefault="00B73571" w:rsidP="00B73571">
            <w:pPr>
              <w:rPr>
                <w:rFonts w:ascii="Times New Roman" w:hAnsi="Times New Roman"/>
                <w:sz w:val="24"/>
                <w:szCs w:val="24"/>
                <w:lang w:eastAsia="es-MX"/>
              </w:rPr>
            </w:pPr>
          </w:p>
        </w:tc>
        <w:tc>
          <w:tcPr>
            <w:tcW w:w="1230"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14-19</w:t>
            </w:r>
          </w:p>
        </w:tc>
        <w:tc>
          <w:tcPr>
            <w:tcW w:w="1092"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12-18</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12-17</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11-17</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10-15</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8-14</w:t>
            </w:r>
          </w:p>
        </w:tc>
        <w:tc>
          <w:tcPr>
            <w:tcW w:w="116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7-12</w:t>
            </w:r>
          </w:p>
          <w:p w:rsidR="00B73571" w:rsidRPr="00D27CC4" w:rsidRDefault="00B73571" w:rsidP="00B73571">
            <w:pPr>
              <w:rPr>
                <w:rFonts w:ascii="Times New Roman" w:hAnsi="Times New Roman"/>
                <w:sz w:val="24"/>
                <w:szCs w:val="24"/>
                <w:lang w:eastAsia="es-MX"/>
              </w:rPr>
            </w:pPr>
          </w:p>
        </w:tc>
      </w:tr>
      <w:tr w:rsidR="00B73571" w:rsidRPr="00D27CC4" w:rsidTr="00B73571">
        <w:tc>
          <w:tcPr>
            <w:tcW w:w="2329" w:type="dxa"/>
            <w:tcBorders>
              <w:right w:val="single" w:sz="4" w:space="0" w:color="auto"/>
            </w:tcBorders>
          </w:tcPr>
          <w:p w:rsidR="00B73571" w:rsidRPr="00D27CC4" w:rsidRDefault="00B73571" w:rsidP="00B73571">
            <w:pPr>
              <w:numPr>
                <w:ilvl w:val="0"/>
                <w:numId w:val="27"/>
              </w:numPr>
              <w:rPr>
                <w:rFonts w:ascii="Times New Roman" w:hAnsi="Times New Roman"/>
                <w:sz w:val="24"/>
                <w:szCs w:val="24"/>
                <w:lang w:eastAsia="es-MX"/>
              </w:rPr>
            </w:pPr>
            <w:r w:rsidRPr="00D27CC4">
              <w:rPr>
                <w:rFonts w:ascii="Times New Roman" w:hAnsi="Times New Roman"/>
                <w:sz w:val="24"/>
                <w:szCs w:val="24"/>
                <w:lang w:eastAsia="es-MX"/>
              </w:rPr>
              <w:t xml:space="preserve">Flexiones de brazo. (n° </w:t>
            </w:r>
            <w:proofErr w:type="spellStart"/>
            <w:r w:rsidRPr="00D27CC4">
              <w:rPr>
                <w:rFonts w:ascii="Times New Roman" w:hAnsi="Times New Roman"/>
                <w:sz w:val="24"/>
                <w:szCs w:val="24"/>
                <w:lang w:eastAsia="es-MX"/>
              </w:rPr>
              <w:t>rep.</w:t>
            </w:r>
            <w:proofErr w:type="spellEnd"/>
            <w:r w:rsidRPr="00D27CC4">
              <w:rPr>
                <w:rFonts w:ascii="Times New Roman" w:hAnsi="Times New Roman"/>
                <w:sz w:val="24"/>
                <w:szCs w:val="24"/>
                <w:lang w:eastAsia="es-MX"/>
              </w:rPr>
              <w:t>)</w:t>
            </w:r>
          </w:p>
          <w:p w:rsidR="00B73571" w:rsidRPr="00D27CC4" w:rsidRDefault="00B73571" w:rsidP="00B73571">
            <w:pPr>
              <w:rPr>
                <w:rFonts w:ascii="Times New Roman" w:hAnsi="Times New Roman"/>
                <w:sz w:val="24"/>
                <w:szCs w:val="24"/>
                <w:lang w:eastAsia="es-MX"/>
              </w:rPr>
            </w:pPr>
          </w:p>
        </w:tc>
        <w:tc>
          <w:tcPr>
            <w:tcW w:w="1230"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16-22</w:t>
            </w:r>
          </w:p>
        </w:tc>
        <w:tc>
          <w:tcPr>
            <w:tcW w:w="1092"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15-21</w:t>
            </w:r>
          </w:p>
          <w:p w:rsidR="00B73571" w:rsidRPr="00D27CC4" w:rsidRDefault="00B73571" w:rsidP="00B73571">
            <w:pPr>
              <w:rPr>
                <w:rFonts w:ascii="Times New Roman" w:hAnsi="Times New Roman"/>
                <w:sz w:val="24"/>
                <w:szCs w:val="24"/>
                <w:lang w:eastAsia="es-MX"/>
              </w:rPr>
            </w:pP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14-21</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13-19</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13-19</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11-17</w:t>
            </w:r>
          </w:p>
        </w:tc>
        <w:tc>
          <w:tcPr>
            <w:tcW w:w="116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10-14</w:t>
            </w:r>
          </w:p>
          <w:p w:rsidR="00B73571" w:rsidRPr="00D27CC4" w:rsidRDefault="00B73571" w:rsidP="00B73571">
            <w:pPr>
              <w:rPr>
                <w:rFonts w:ascii="Times New Roman" w:hAnsi="Times New Roman"/>
                <w:sz w:val="24"/>
                <w:szCs w:val="24"/>
                <w:lang w:eastAsia="es-MX"/>
              </w:rPr>
            </w:pPr>
          </w:p>
        </w:tc>
      </w:tr>
      <w:tr w:rsidR="00B73571" w:rsidRPr="00D27CC4" w:rsidTr="00B73571">
        <w:tc>
          <w:tcPr>
            <w:tcW w:w="2329" w:type="dxa"/>
            <w:tcBorders>
              <w:right w:val="single" w:sz="4" w:space="0" w:color="auto"/>
            </w:tcBorders>
          </w:tcPr>
          <w:p w:rsidR="00B73571" w:rsidRPr="00D27CC4" w:rsidRDefault="00B73571" w:rsidP="00B73571">
            <w:pPr>
              <w:numPr>
                <w:ilvl w:val="0"/>
                <w:numId w:val="27"/>
              </w:numPr>
              <w:rPr>
                <w:rFonts w:ascii="Times New Roman" w:hAnsi="Times New Roman"/>
                <w:sz w:val="24"/>
                <w:szCs w:val="24"/>
                <w:lang w:eastAsia="es-MX"/>
              </w:rPr>
            </w:pPr>
            <w:r w:rsidRPr="00D27CC4">
              <w:rPr>
                <w:rFonts w:ascii="Times New Roman" w:hAnsi="Times New Roman"/>
                <w:sz w:val="24"/>
                <w:szCs w:val="24"/>
                <w:lang w:eastAsia="es-MX"/>
              </w:rPr>
              <w:t>Marcha de 2 minutos. (pasos)</w:t>
            </w:r>
          </w:p>
          <w:p w:rsidR="00B73571" w:rsidRPr="00D27CC4" w:rsidRDefault="00B73571" w:rsidP="00B73571">
            <w:pPr>
              <w:rPr>
                <w:rFonts w:ascii="Times New Roman" w:hAnsi="Times New Roman"/>
                <w:sz w:val="24"/>
                <w:szCs w:val="24"/>
                <w:lang w:eastAsia="es-MX"/>
              </w:rPr>
            </w:pPr>
          </w:p>
        </w:tc>
        <w:tc>
          <w:tcPr>
            <w:tcW w:w="1230"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87-115</w:t>
            </w:r>
          </w:p>
        </w:tc>
        <w:tc>
          <w:tcPr>
            <w:tcW w:w="1092"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86-116</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80-110</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73-109</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71-103</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59-91</w:t>
            </w:r>
          </w:p>
        </w:tc>
        <w:tc>
          <w:tcPr>
            <w:tcW w:w="116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52-86</w:t>
            </w:r>
          </w:p>
          <w:p w:rsidR="00B73571" w:rsidRPr="00D27CC4" w:rsidRDefault="00B73571" w:rsidP="00B73571">
            <w:pPr>
              <w:rPr>
                <w:rFonts w:ascii="Times New Roman" w:hAnsi="Times New Roman"/>
                <w:sz w:val="24"/>
                <w:szCs w:val="24"/>
                <w:lang w:eastAsia="es-MX"/>
              </w:rPr>
            </w:pPr>
          </w:p>
        </w:tc>
      </w:tr>
      <w:tr w:rsidR="00B73571" w:rsidRPr="00D27CC4" w:rsidTr="00B73571">
        <w:tc>
          <w:tcPr>
            <w:tcW w:w="2329" w:type="dxa"/>
            <w:tcBorders>
              <w:right w:val="single" w:sz="4" w:space="0" w:color="auto"/>
            </w:tcBorders>
          </w:tcPr>
          <w:p w:rsidR="00B73571" w:rsidRPr="00D27CC4" w:rsidRDefault="00B73571" w:rsidP="00B73571">
            <w:pPr>
              <w:numPr>
                <w:ilvl w:val="0"/>
                <w:numId w:val="27"/>
              </w:numPr>
              <w:rPr>
                <w:rFonts w:ascii="Times New Roman" w:hAnsi="Times New Roman"/>
                <w:sz w:val="24"/>
                <w:szCs w:val="24"/>
                <w:lang w:eastAsia="es-MX"/>
              </w:rPr>
            </w:pPr>
            <w:r w:rsidRPr="00D27CC4">
              <w:rPr>
                <w:rFonts w:ascii="Times New Roman" w:hAnsi="Times New Roman"/>
                <w:sz w:val="24"/>
                <w:szCs w:val="24"/>
                <w:lang w:eastAsia="es-MX"/>
              </w:rPr>
              <w:t>Sentarse y alcanzar el pie. (pulgadas)</w:t>
            </w: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 xml:space="preserve"> </w:t>
            </w:r>
          </w:p>
        </w:tc>
        <w:tc>
          <w:tcPr>
            <w:tcW w:w="1230"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(-2.5)- (+4.0)</w:t>
            </w:r>
          </w:p>
          <w:p w:rsidR="00B73571" w:rsidRPr="00D27CC4" w:rsidRDefault="00B73571" w:rsidP="00B73571">
            <w:pPr>
              <w:rPr>
                <w:rFonts w:ascii="Times New Roman" w:hAnsi="Times New Roman"/>
                <w:sz w:val="24"/>
                <w:szCs w:val="24"/>
                <w:lang w:eastAsia="es-MX"/>
              </w:rPr>
            </w:pPr>
          </w:p>
        </w:tc>
        <w:tc>
          <w:tcPr>
            <w:tcW w:w="1092"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(-3.0)- (+3.0)</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(-3.0)- (+3.0)</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(-4.0)- (+2.0)</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(-5.5)- (+1.5)</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(-5.5)- (+0.5)</w:t>
            </w:r>
          </w:p>
        </w:tc>
        <w:tc>
          <w:tcPr>
            <w:tcW w:w="116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(-6.5)- (-0.5)</w:t>
            </w:r>
          </w:p>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p>
        </w:tc>
      </w:tr>
      <w:tr w:rsidR="00B73571" w:rsidRPr="00D27CC4" w:rsidTr="00B73571">
        <w:tc>
          <w:tcPr>
            <w:tcW w:w="2329" w:type="dxa"/>
            <w:tcBorders>
              <w:right w:val="single" w:sz="4" w:space="0" w:color="auto"/>
            </w:tcBorders>
          </w:tcPr>
          <w:p w:rsidR="00B73571" w:rsidRPr="00D27CC4" w:rsidRDefault="00B73571" w:rsidP="00B73571">
            <w:pPr>
              <w:numPr>
                <w:ilvl w:val="0"/>
                <w:numId w:val="27"/>
              </w:numPr>
              <w:rPr>
                <w:rFonts w:ascii="Times New Roman" w:hAnsi="Times New Roman"/>
                <w:sz w:val="24"/>
                <w:szCs w:val="24"/>
                <w:lang w:eastAsia="es-MX"/>
              </w:rPr>
            </w:pPr>
            <w:r w:rsidRPr="00D27CC4">
              <w:rPr>
                <w:rFonts w:ascii="Times New Roman" w:hAnsi="Times New Roman"/>
                <w:sz w:val="24"/>
                <w:szCs w:val="24"/>
                <w:lang w:eastAsia="es-MX"/>
              </w:rPr>
              <w:t>Juntar las manos tras la espalda. (pulgadas)</w:t>
            </w:r>
          </w:p>
          <w:p w:rsidR="00B73571" w:rsidRPr="00D27CC4" w:rsidRDefault="00B73571" w:rsidP="00B73571">
            <w:pPr>
              <w:rPr>
                <w:rFonts w:ascii="Times New Roman" w:hAnsi="Times New Roman"/>
                <w:sz w:val="24"/>
                <w:szCs w:val="24"/>
                <w:lang w:eastAsia="es-MX"/>
              </w:rPr>
            </w:pPr>
          </w:p>
        </w:tc>
        <w:tc>
          <w:tcPr>
            <w:tcW w:w="1230"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(-6.5)- (+0.0)</w:t>
            </w:r>
          </w:p>
        </w:tc>
        <w:tc>
          <w:tcPr>
            <w:tcW w:w="1092"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(-7.5)- (-1.0)</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(-8.0)- (-1.0)</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(-9.0)- (-2.0)</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(-9.5)- (-2.0)</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(-9.5)- (-3.0)</w:t>
            </w:r>
          </w:p>
        </w:tc>
        <w:tc>
          <w:tcPr>
            <w:tcW w:w="116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(-10,5)- (-4.0)</w:t>
            </w:r>
          </w:p>
          <w:p w:rsidR="00B73571" w:rsidRPr="00D27CC4" w:rsidRDefault="00B73571" w:rsidP="00B73571">
            <w:pPr>
              <w:rPr>
                <w:rFonts w:ascii="Times New Roman" w:hAnsi="Times New Roman"/>
                <w:sz w:val="24"/>
                <w:szCs w:val="24"/>
                <w:lang w:eastAsia="es-MX"/>
              </w:rPr>
            </w:pPr>
          </w:p>
        </w:tc>
      </w:tr>
      <w:tr w:rsidR="00B73571" w:rsidRPr="003A2169" w:rsidTr="00B73571">
        <w:tc>
          <w:tcPr>
            <w:tcW w:w="2329" w:type="dxa"/>
            <w:tcBorders>
              <w:right w:val="single" w:sz="4" w:space="0" w:color="auto"/>
            </w:tcBorders>
          </w:tcPr>
          <w:p w:rsidR="00B73571" w:rsidRPr="00D27CC4" w:rsidRDefault="00B73571" w:rsidP="00B73571">
            <w:pPr>
              <w:numPr>
                <w:ilvl w:val="0"/>
                <w:numId w:val="27"/>
              </w:numPr>
              <w:rPr>
                <w:rFonts w:ascii="Times New Roman" w:hAnsi="Times New Roman"/>
                <w:sz w:val="24"/>
                <w:szCs w:val="24"/>
                <w:lang w:eastAsia="es-MX"/>
              </w:rPr>
            </w:pPr>
            <w:r w:rsidRPr="00D27CC4">
              <w:rPr>
                <w:rFonts w:ascii="Times New Roman" w:hAnsi="Times New Roman"/>
                <w:sz w:val="24"/>
                <w:szCs w:val="24"/>
                <w:lang w:eastAsia="es-MX"/>
              </w:rPr>
              <w:t>Levantarse, caminar y volver a sentarse. (</w:t>
            </w:r>
            <w:proofErr w:type="spellStart"/>
            <w:r w:rsidRPr="00D27CC4">
              <w:rPr>
                <w:rFonts w:ascii="Times New Roman" w:hAnsi="Times New Roman"/>
                <w:sz w:val="24"/>
                <w:szCs w:val="24"/>
                <w:lang w:eastAsia="es-MX"/>
              </w:rPr>
              <w:t>seg</w:t>
            </w:r>
            <w:proofErr w:type="spellEnd"/>
            <w:r w:rsidRPr="00D27CC4">
              <w:rPr>
                <w:rFonts w:ascii="Times New Roman" w:hAnsi="Times New Roman"/>
                <w:sz w:val="24"/>
                <w:szCs w:val="24"/>
                <w:lang w:eastAsia="es-MX"/>
              </w:rPr>
              <w:t xml:space="preserve">.) </w:t>
            </w:r>
          </w:p>
        </w:tc>
        <w:tc>
          <w:tcPr>
            <w:tcW w:w="1230"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5.6-3.8</w:t>
            </w:r>
          </w:p>
        </w:tc>
        <w:tc>
          <w:tcPr>
            <w:tcW w:w="1092"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5.9-4.3</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6.2-4.4</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7.2-4.6</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7.6-5.2</w:t>
            </w:r>
          </w:p>
        </w:tc>
        <w:tc>
          <w:tcPr>
            <w:tcW w:w="94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D27CC4"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8.9-5.5</w:t>
            </w:r>
          </w:p>
        </w:tc>
        <w:tc>
          <w:tcPr>
            <w:tcW w:w="1167" w:type="dxa"/>
            <w:tcBorders>
              <w:top w:val="single" w:sz="4" w:space="0" w:color="auto"/>
              <w:left w:val="single" w:sz="4" w:space="0" w:color="auto"/>
              <w:bottom w:val="single" w:sz="4" w:space="0" w:color="auto"/>
              <w:right w:val="single" w:sz="4" w:space="0" w:color="auto"/>
            </w:tcBorders>
          </w:tcPr>
          <w:p w:rsidR="00B73571" w:rsidRPr="00D27CC4" w:rsidRDefault="00B73571" w:rsidP="00B73571">
            <w:pPr>
              <w:rPr>
                <w:rFonts w:ascii="Times New Roman" w:hAnsi="Times New Roman"/>
                <w:sz w:val="24"/>
                <w:szCs w:val="24"/>
                <w:lang w:eastAsia="es-MX"/>
              </w:rPr>
            </w:pPr>
          </w:p>
          <w:p w:rsidR="00B73571" w:rsidRPr="003A2169" w:rsidRDefault="00B73571" w:rsidP="00B73571">
            <w:pPr>
              <w:rPr>
                <w:rFonts w:ascii="Times New Roman" w:hAnsi="Times New Roman"/>
                <w:sz w:val="24"/>
                <w:szCs w:val="24"/>
                <w:lang w:eastAsia="es-MX"/>
              </w:rPr>
            </w:pPr>
            <w:r w:rsidRPr="00D27CC4">
              <w:rPr>
                <w:rFonts w:ascii="Times New Roman" w:hAnsi="Times New Roman"/>
                <w:sz w:val="24"/>
                <w:szCs w:val="24"/>
                <w:lang w:eastAsia="es-MX"/>
              </w:rPr>
              <w:t>10.0-6.2</w:t>
            </w:r>
          </w:p>
          <w:p w:rsidR="00B73571" w:rsidRPr="003A2169" w:rsidRDefault="00B73571" w:rsidP="00B73571">
            <w:pPr>
              <w:rPr>
                <w:rFonts w:ascii="Times New Roman" w:hAnsi="Times New Roman"/>
                <w:sz w:val="24"/>
                <w:szCs w:val="24"/>
                <w:lang w:eastAsia="es-MX"/>
              </w:rPr>
            </w:pPr>
          </w:p>
        </w:tc>
      </w:tr>
    </w:tbl>
    <w:p w:rsidR="00B73571" w:rsidRPr="003A2169" w:rsidRDefault="00B73571" w:rsidP="00B73571">
      <w:pPr>
        <w:spacing w:after="0" w:line="240" w:lineRule="auto"/>
        <w:rPr>
          <w:rFonts w:ascii="Times New Roman" w:eastAsia="Times New Roman" w:hAnsi="Times New Roman" w:cs="Times New Roman"/>
          <w:sz w:val="24"/>
          <w:szCs w:val="24"/>
          <w:lang w:eastAsia="es-MX"/>
        </w:rPr>
      </w:pPr>
    </w:p>
    <w:p w:rsidR="00B73571" w:rsidRPr="003A2169" w:rsidRDefault="00B73571" w:rsidP="00B73571">
      <w:pPr>
        <w:spacing w:after="0" w:line="240" w:lineRule="auto"/>
        <w:rPr>
          <w:rFonts w:ascii="Times New Roman" w:eastAsia="Times New Roman" w:hAnsi="Times New Roman" w:cs="Times New Roman"/>
          <w:sz w:val="24"/>
          <w:szCs w:val="24"/>
          <w:lang w:eastAsia="es-MX"/>
        </w:rPr>
      </w:pPr>
    </w:p>
    <w:p w:rsidR="00B73571" w:rsidRPr="003A2169" w:rsidRDefault="00B73571" w:rsidP="00B73571">
      <w:pPr>
        <w:spacing w:after="0" w:line="240" w:lineRule="auto"/>
        <w:rPr>
          <w:rFonts w:ascii="Times New Roman" w:eastAsia="Times New Roman" w:hAnsi="Times New Roman" w:cs="Times New Roman"/>
          <w:sz w:val="24"/>
          <w:szCs w:val="24"/>
          <w:lang w:eastAsia="es-MX"/>
        </w:rPr>
      </w:pPr>
    </w:p>
    <w:p w:rsidR="00B73571" w:rsidRPr="003A2169" w:rsidRDefault="00B73571" w:rsidP="00B73571">
      <w:pPr>
        <w:spacing w:after="0" w:line="240" w:lineRule="auto"/>
        <w:rPr>
          <w:rFonts w:ascii="Times New Roman" w:eastAsia="Times New Roman" w:hAnsi="Times New Roman" w:cs="Times New Roman"/>
          <w:sz w:val="24"/>
          <w:szCs w:val="24"/>
          <w:lang w:eastAsia="es-MX"/>
        </w:rPr>
      </w:pPr>
    </w:p>
    <w:p w:rsidR="00B73571" w:rsidRPr="003A2169" w:rsidRDefault="00B73571" w:rsidP="00B73571">
      <w:pPr>
        <w:spacing w:after="0" w:line="240" w:lineRule="auto"/>
        <w:rPr>
          <w:rFonts w:ascii="Times New Roman" w:eastAsia="Times New Roman" w:hAnsi="Times New Roman" w:cs="Times New Roman"/>
          <w:sz w:val="24"/>
          <w:szCs w:val="24"/>
          <w:lang w:eastAsia="es-MX"/>
        </w:rPr>
      </w:pPr>
    </w:p>
    <w:p w:rsidR="00B73571" w:rsidRPr="003A2169" w:rsidRDefault="00B73571" w:rsidP="00B73571">
      <w:pPr>
        <w:spacing w:after="0" w:line="240" w:lineRule="auto"/>
        <w:rPr>
          <w:rFonts w:ascii="Times New Roman" w:eastAsia="Times New Roman" w:hAnsi="Times New Roman" w:cs="Times New Roman"/>
          <w:sz w:val="24"/>
          <w:szCs w:val="24"/>
          <w:lang w:eastAsia="es-MX"/>
        </w:rPr>
      </w:pPr>
    </w:p>
    <w:p w:rsidR="00B73571" w:rsidRPr="003A2169" w:rsidRDefault="00B73571" w:rsidP="00B73571">
      <w:pPr>
        <w:spacing w:after="0" w:line="240" w:lineRule="auto"/>
        <w:rPr>
          <w:rFonts w:ascii="Times New Roman" w:eastAsia="Times New Roman" w:hAnsi="Times New Roman" w:cs="Times New Roman"/>
          <w:sz w:val="24"/>
          <w:szCs w:val="24"/>
          <w:lang w:eastAsia="es-MX"/>
        </w:rPr>
      </w:pPr>
    </w:p>
    <w:p w:rsidR="00B73571" w:rsidRPr="003A2169" w:rsidRDefault="00B73571" w:rsidP="00B73571">
      <w:pPr>
        <w:spacing w:after="0" w:line="240" w:lineRule="auto"/>
        <w:rPr>
          <w:rFonts w:ascii="Times New Roman" w:eastAsia="Times New Roman" w:hAnsi="Times New Roman" w:cs="Times New Roman"/>
          <w:sz w:val="24"/>
          <w:szCs w:val="24"/>
          <w:lang w:eastAsia="es-MX"/>
        </w:rPr>
      </w:pPr>
    </w:p>
    <w:p w:rsidR="00B73571" w:rsidRPr="003A2169" w:rsidRDefault="00B73571" w:rsidP="00B73571">
      <w:pPr>
        <w:pStyle w:val="NormalWeb"/>
        <w:spacing w:before="0" w:beforeAutospacing="0" w:after="0" w:afterAutospacing="0"/>
        <w:jc w:val="both"/>
      </w:pPr>
    </w:p>
    <w:p w:rsidR="00B73571" w:rsidRDefault="00B73571" w:rsidP="00256124">
      <w:pPr>
        <w:spacing w:line="240" w:lineRule="auto"/>
        <w:rPr>
          <w:rFonts w:ascii="Times New Roman" w:hAnsi="Times New Roman" w:cs="Times New Roman"/>
          <w:sz w:val="20"/>
          <w:szCs w:val="20"/>
        </w:rPr>
      </w:pPr>
    </w:p>
    <w:p w:rsidR="00871460" w:rsidRDefault="00871460" w:rsidP="00256124">
      <w:pPr>
        <w:spacing w:line="240" w:lineRule="auto"/>
        <w:rPr>
          <w:rFonts w:ascii="Times New Roman" w:hAnsi="Times New Roman" w:cs="Times New Roman"/>
          <w:sz w:val="20"/>
          <w:szCs w:val="20"/>
        </w:rPr>
      </w:pPr>
    </w:p>
    <w:p w:rsidR="00871460" w:rsidRDefault="00871460" w:rsidP="00256124">
      <w:pPr>
        <w:spacing w:line="240" w:lineRule="auto"/>
        <w:rPr>
          <w:rFonts w:ascii="Arial" w:hAnsi="Arial" w:cs="Arial"/>
          <w:b/>
          <w:sz w:val="24"/>
          <w:szCs w:val="24"/>
        </w:rPr>
      </w:pPr>
      <w:r w:rsidRPr="00871460">
        <w:rPr>
          <w:rFonts w:ascii="Arial" w:hAnsi="Arial" w:cs="Arial"/>
          <w:b/>
          <w:sz w:val="24"/>
          <w:szCs w:val="24"/>
        </w:rPr>
        <w:lastRenderedPageBreak/>
        <w:t>RESUMEN AUTOBIOGRÁFICO</w:t>
      </w:r>
    </w:p>
    <w:p w:rsidR="00871460" w:rsidRDefault="00871460" w:rsidP="00256124">
      <w:pPr>
        <w:spacing w:line="240" w:lineRule="auto"/>
        <w:rPr>
          <w:rFonts w:ascii="Arial" w:hAnsi="Arial" w:cs="Arial"/>
          <w:b/>
          <w:sz w:val="24"/>
          <w:szCs w:val="24"/>
        </w:rPr>
      </w:pPr>
    </w:p>
    <w:p w:rsidR="00871460" w:rsidRPr="001234DD" w:rsidRDefault="00871460" w:rsidP="001234DD">
      <w:pPr>
        <w:spacing w:line="360" w:lineRule="auto"/>
        <w:jc w:val="both"/>
        <w:rPr>
          <w:rFonts w:ascii="Arial" w:hAnsi="Arial" w:cs="Arial"/>
          <w:sz w:val="24"/>
          <w:szCs w:val="24"/>
        </w:rPr>
      </w:pPr>
      <w:r>
        <w:rPr>
          <w:rFonts w:ascii="Arial" w:hAnsi="Arial" w:cs="Arial"/>
          <w:b/>
          <w:sz w:val="24"/>
          <w:szCs w:val="24"/>
        </w:rPr>
        <w:t xml:space="preserve">Datos Personales: </w:t>
      </w:r>
      <w:r w:rsidRPr="00871460">
        <w:rPr>
          <w:rFonts w:ascii="Arial" w:hAnsi="Arial" w:cs="Arial"/>
          <w:sz w:val="24"/>
          <w:szCs w:val="24"/>
        </w:rPr>
        <w:t>Nacido en Gómez Palacio, Durango el 20 de julio de 1992, hijo de Araceli Agüero Rendón y Víctor Hugo Bravo Chávez.</w:t>
      </w:r>
    </w:p>
    <w:p w:rsidR="004C1B66" w:rsidRDefault="00871460" w:rsidP="001234DD">
      <w:pPr>
        <w:spacing w:line="360" w:lineRule="auto"/>
        <w:jc w:val="both"/>
        <w:rPr>
          <w:rFonts w:ascii="Arial" w:hAnsi="Arial" w:cs="Arial"/>
          <w:sz w:val="24"/>
          <w:szCs w:val="24"/>
        </w:rPr>
      </w:pPr>
      <w:r>
        <w:rPr>
          <w:rFonts w:ascii="Arial" w:hAnsi="Arial" w:cs="Arial"/>
          <w:b/>
          <w:sz w:val="24"/>
          <w:szCs w:val="24"/>
        </w:rPr>
        <w:t>Educación:</w:t>
      </w:r>
      <w:r w:rsidR="004C1B66">
        <w:rPr>
          <w:rFonts w:ascii="Arial" w:hAnsi="Arial" w:cs="Arial"/>
          <w:sz w:val="24"/>
          <w:szCs w:val="24"/>
        </w:rPr>
        <w:t xml:space="preserve"> Egresado de la Facultad de Medicina Universidad </w:t>
      </w:r>
      <w:r w:rsidR="001234DD">
        <w:rPr>
          <w:rFonts w:ascii="Arial" w:hAnsi="Arial" w:cs="Arial"/>
          <w:sz w:val="24"/>
          <w:szCs w:val="24"/>
        </w:rPr>
        <w:t>Juárez</w:t>
      </w:r>
      <w:r w:rsidR="004C1B66">
        <w:rPr>
          <w:rFonts w:ascii="Arial" w:hAnsi="Arial" w:cs="Arial"/>
          <w:sz w:val="24"/>
          <w:szCs w:val="24"/>
        </w:rPr>
        <w:t xml:space="preserve"> del Estado de Durango campus Gómez Palacio, grado obtenido Médico Cirujano y Partero en el año 2018.</w:t>
      </w:r>
    </w:p>
    <w:p w:rsidR="004C1B66" w:rsidRPr="00871460" w:rsidRDefault="004C1B66" w:rsidP="001234DD">
      <w:pPr>
        <w:spacing w:line="360" w:lineRule="auto"/>
        <w:jc w:val="both"/>
        <w:rPr>
          <w:rFonts w:ascii="Times New Roman" w:hAnsi="Times New Roman" w:cs="Times New Roman"/>
          <w:sz w:val="20"/>
          <w:szCs w:val="20"/>
        </w:rPr>
      </w:pPr>
      <w:r w:rsidRPr="001234DD">
        <w:rPr>
          <w:rFonts w:ascii="Arial" w:hAnsi="Arial" w:cs="Arial"/>
          <w:b/>
          <w:sz w:val="24"/>
          <w:szCs w:val="24"/>
        </w:rPr>
        <w:t>Actualmente:</w:t>
      </w:r>
      <w:r>
        <w:rPr>
          <w:rFonts w:ascii="Arial" w:hAnsi="Arial" w:cs="Arial"/>
          <w:sz w:val="24"/>
          <w:szCs w:val="24"/>
        </w:rPr>
        <w:t xml:space="preserve"> Médico residente de la especialidad de medicina </w:t>
      </w:r>
      <w:r w:rsidR="001234DD">
        <w:rPr>
          <w:rFonts w:ascii="Arial" w:hAnsi="Arial" w:cs="Arial"/>
          <w:sz w:val="24"/>
          <w:szCs w:val="24"/>
        </w:rPr>
        <w:t>Física</w:t>
      </w:r>
      <w:r>
        <w:rPr>
          <w:rFonts w:ascii="Arial" w:hAnsi="Arial" w:cs="Arial"/>
          <w:sz w:val="24"/>
          <w:szCs w:val="24"/>
        </w:rPr>
        <w:t xml:space="preserve"> y </w:t>
      </w:r>
      <w:r w:rsidR="001234DD">
        <w:rPr>
          <w:rFonts w:ascii="Arial" w:hAnsi="Arial" w:cs="Arial"/>
          <w:sz w:val="24"/>
          <w:szCs w:val="24"/>
        </w:rPr>
        <w:t>R</w:t>
      </w:r>
      <w:r>
        <w:rPr>
          <w:rFonts w:ascii="Arial" w:hAnsi="Arial" w:cs="Arial"/>
          <w:sz w:val="24"/>
          <w:szCs w:val="24"/>
        </w:rPr>
        <w:t>ehabilitación</w:t>
      </w:r>
      <w:r w:rsidR="001234DD">
        <w:rPr>
          <w:rFonts w:ascii="Arial" w:hAnsi="Arial" w:cs="Arial"/>
          <w:sz w:val="24"/>
          <w:szCs w:val="24"/>
        </w:rPr>
        <w:t xml:space="preserve"> en la clínica de medicina física y rehabilitación número 1 del Instituto Mexicano del Seguro Social de Monterrey, Nuevo León. </w:t>
      </w:r>
    </w:p>
    <w:sectPr w:rsidR="004C1B66" w:rsidRPr="00871460" w:rsidSect="00695100">
      <w:type w:val="continuous"/>
      <w:pgSz w:w="12240" w:h="15840"/>
      <w:pgMar w:top="1418" w:right="1418" w:bottom="1418" w:left="2268" w:header="708" w:footer="70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DED" w:rsidRDefault="00BC3DED" w:rsidP="00C817EE">
      <w:pPr>
        <w:spacing w:after="0" w:line="240" w:lineRule="auto"/>
      </w:pPr>
      <w:r>
        <w:separator/>
      </w:r>
    </w:p>
  </w:endnote>
  <w:endnote w:type="continuationSeparator" w:id="0">
    <w:p w:rsidR="00BC3DED" w:rsidRDefault="00BC3DED" w:rsidP="00C8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C5" w:rsidRDefault="000068C5" w:rsidP="00E226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68C5" w:rsidRDefault="000068C5" w:rsidP="00E226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C5" w:rsidRPr="00B572A3" w:rsidRDefault="000068C5">
    <w:pPr>
      <w:pStyle w:val="Piedepgina"/>
    </w:pP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C5" w:rsidRDefault="000068C5">
    <w:pPr>
      <w:ind w:right="260"/>
      <w:rPr>
        <w:color w:val="222A35" w:themeColor="text2" w:themeShade="80"/>
        <w:sz w:val="26"/>
        <w:szCs w:val="26"/>
      </w:rPr>
    </w:pPr>
  </w:p>
  <w:p w:rsidR="000068C5" w:rsidRDefault="000068C5" w:rsidP="00E22604">
    <w:pPr>
      <w:pStyle w:val="Piedepgina"/>
      <w:tabs>
        <w:tab w:val="left" w:pos="1129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C5" w:rsidRDefault="000068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DED" w:rsidRDefault="00BC3DED" w:rsidP="00C817EE">
      <w:pPr>
        <w:spacing w:after="0" w:line="240" w:lineRule="auto"/>
      </w:pPr>
      <w:r>
        <w:separator/>
      </w:r>
    </w:p>
  </w:footnote>
  <w:footnote w:type="continuationSeparator" w:id="0">
    <w:p w:rsidR="00BC3DED" w:rsidRDefault="00BC3DED" w:rsidP="00C81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C5" w:rsidRPr="00A80D38" w:rsidRDefault="000068C5" w:rsidP="00E22604">
    <w:pPr>
      <w:pStyle w:val="Encabezado"/>
      <w:tabs>
        <w:tab w:val="left" w:pos="1805"/>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C5" w:rsidRDefault="000068C5">
    <w:pPr>
      <w:pStyle w:val="Encabezado"/>
    </w:pPr>
  </w:p>
  <w:p w:rsidR="000068C5" w:rsidRPr="00B572A3" w:rsidRDefault="000068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94120C32"/>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lang w:val="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04137B"/>
    <w:multiLevelType w:val="hybridMultilevel"/>
    <w:tmpl w:val="1F30BC9C"/>
    <w:lvl w:ilvl="0" w:tplc="46D018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CF7E43"/>
    <w:multiLevelType w:val="hybridMultilevel"/>
    <w:tmpl w:val="4AC020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C65C8C"/>
    <w:multiLevelType w:val="hybridMultilevel"/>
    <w:tmpl w:val="87042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8917F5"/>
    <w:multiLevelType w:val="hybridMultilevel"/>
    <w:tmpl w:val="E982E474"/>
    <w:lvl w:ilvl="0" w:tplc="D19CC8DE">
      <w:start w:val="1"/>
      <w:numFmt w:val="decimal"/>
      <w:lvlText w:val="%1."/>
      <w:lvlJc w:val="left"/>
      <w:pPr>
        <w:ind w:left="720" w:hanging="360"/>
      </w:pPr>
      <w:rPr>
        <w:rFonts w:hint="default"/>
        <w:lang w:val="en-U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806137"/>
    <w:multiLevelType w:val="hybridMultilevel"/>
    <w:tmpl w:val="5DBA0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29670E"/>
    <w:multiLevelType w:val="hybridMultilevel"/>
    <w:tmpl w:val="9A309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887674"/>
    <w:multiLevelType w:val="hybridMultilevel"/>
    <w:tmpl w:val="E96430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890270"/>
    <w:multiLevelType w:val="hybridMultilevel"/>
    <w:tmpl w:val="5074C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855B86"/>
    <w:multiLevelType w:val="hybridMultilevel"/>
    <w:tmpl w:val="D7B25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C9904AB"/>
    <w:multiLevelType w:val="hybridMultilevel"/>
    <w:tmpl w:val="94B67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9D5BD3"/>
    <w:multiLevelType w:val="hybridMultilevel"/>
    <w:tmpl w:val="D72C47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3F05629F"/>
    <w:multiLevelType w:val="hybridMultilevel"/>
    <w:tmpl w:val="8B1C4CD0"/>
    <w:lvl w:ilvl="0" w:tplc="6E564326">
      <w:numFmt w:val="bullet"/>
      <w:lvlText w:val="•"/>
      <w:lvlJc w:val="left"/>
      <w:pPr>
        <w:ind w:left="1065" w:hanging="705"/>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453626"/>
    <w:multiLevelType w:val="hybridMultilevel"/>
    <w:tmpl w:val="2DCC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192925"/>
    <w:multiLevelType w:val="hybridMultilevel"/>
    <w:tmpl w:val="4AC020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2640D34"/>
    <w:multiLevelType w:val="hybridMultilevel"/>
    <w:tmpl w:val="C854D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4353864"/>
    <w:multiLevelType w:val="hybridMultilevel"/>
    <w:tmpl w:val="4B8EEC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EA40FCB"/>
    <w:multiLevelType w:val="hybridMultilevel"/>
    <w:tmpl w:val="37729F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5276D4"/>
    <w:multiLevelType w:val="hybridMultilevel"/>
    <w:tmpl w:val="E2264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7E87C60"/>
    <w:multiLevelType w:val="hybridMultilevel"/>
    <w:tmpl w:val="AA9CB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C6E05DE"/>
    <w:multiLevelType w:val="hybridMultilevel"/>
    <w:tmpl w:val="88E2E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710861"/>
    <w:multiLevelType w:val="hybridMultilevel"/>
    <w:tmpl w:val="C0E47F20"/>
    <w:lvl w:ilvl="0" w:tplc="A2B6951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D4D7D62"/>
    <w:multiLevelType w:val="hybridMultilevel"/>
    <w:tmpl w:val="DA08D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66E1FCF"/>
    <w:multiLevelType w:val="hybridMultilevel"/>
    <w:tmpl w:val="4AC020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96F6642"/>
    <w:multiLevelType w:val="hybridMultilevel"/>
    <w:tmpl w:val="75FCB42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7D64268D"/>
    <w:multiLevelType w:val="hybridMultilevel"/>
    <w:tmpl w:val="4BE62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6"/>
  </w:num>
  <w:num w:numId="5">
    <w:abstractNumId w:val="9"/>
  </w:num>
  <w:num w:numId="6">
    <w:abstractNumId w:val="13"/>
  </w:num>
  <w:num w:numId="7">
    <w:abstractNumId w:val="14"/>
  </w:num>
  <w:num w:numId="8">
    <w:abstractNumId w:val="7"/>
  </w:num>
  <w:num w:numId="9">
    <w:abstractNumId w:val="21"/>
  </w:num>
  <w:num w:numId="10">
    <w:abstractNumId w:val="5"/>
  </w:num>
  <w:num w:numId="11">
    <w:abstractNumId w:val="26"/>
  </w:num>
  <w:num w:numId="12">
    <w:abstractNumId w:val="10"/>
  </w:num>
  <w:num w:numId="13">
    <w:abstractNumId w:val="19"/>
  </w:num>
  <w:num w:numId="14">
    <w:abstractNumId w:val="12"/>
  </w:num>
  <w:num w:numId="15">
    <w:abstractNumId w:val="4"/>
  </w:num>
  <w:num w:numId="16">
    <w:abstractNumId w:val="25"/>
  </w:num>
  <w:num w:numId="17">
    <w:abstractNumId w:val="23"/>
  </w:num>
  <w:num w:numId="18">
    <w:abstractNumId w:val="20"/>
  </w:num>
  <w:num w:numId="19">
    <w:abstractNumId w:val="2"/>
  </w:num>
  <w:num w:numId="20">
    <w:abstractNumId w:val="22"/>
  </w:num>
  <w:num w:numId="21">
    <w:abstractNumId w:val="17"/>
  </w:num>
  <w:num w:numId="22">
    <w:abstractNumId w:val="18"/>
  </w:num>
  <w:num w:numId="23">
    <w:abstractNumId w:val="11"/>
  </w:num>
  <w:num w:numId="24">
    <w:abstractNumId w:val="15"/>
  </w:num>
  <w:num w:numId="25">
    <w:abstractNumId w:val="6"/>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BD"/>
    <w:rsid w:val="000029B4"/>
    <w:rsid w:val="00005B08"/>
    <w:rsid w:val="000068C5"/>
    <w:rsid w:val="000104E5"/>
    <w:rsid w:val="00011F0E"/>
    <w:rsid w:val="00012BEA"/>
    <w:rsid w:val="0001672F"/>
    <w:rsid w:val="00017308"/>
    <w:rsid w:val="00017CA6"/>
    <w:rsid w:val="00017F0A"/>
    <w:rsid w:val="00020FBB"/>
    <w:rsid w:val="00025D49"/>
    <w:rsid w:val="00030933"/>
    <w:rsid w:val="00035999"/>
    <w:rsid w:val="00037111"/>
    <w:rsid w:val="00037B2E"/>
    <w:rsid w:val="00037B77"/>
    <w:rsid w:val="00042894"/>
    <w:rsid w:val="00042B37"/>
    <w:rsid w:val="000524E9"/>
    <w:rsid w:val="00055F8A"/>
    <w:rsid w:val="000600D0"/>
    <w:rsid w:val="000645F1"/>
    <w:rsid w:val="00064C87"/>
    <w:rsid w:val="0006665E"/>
    <w:rsid w:val="00070F26"/>
    <w:rsid w:val="00073721"/>
    <w:rsid w:val="00073FB7"/>
    <w:rsid w:val="0007585E"/>
    <w:rsid w:val="00075C40"/>
    <w:rsid w:val="00080ED5"/>
    <w:rsid w:val="00083750"/>
    <w:rsid w:val="00085478"/>
    <w:rsid w:val="00096986"/>
    <w:rsid w:val="0009757B"/>
    <w:rsid w:val="00097669"/>
    <w:rsid w:val="000A029C"/>
    <w:rsid w:val="000A4D70"/>
    <w:rsid w:val="000A5141"/>
    <w:rsid w:val="000A69B7"/>
    <w:rsid w:val="000B3E58"/>
    <w:rsid w:val="000E3F38"/>
    <w:rsid w:val="000F26ED"/>
    <w:rsid w:val="000F68A8"/>
    <w:rsid w:val="001004DB"/>
    <w:rsid w:val="001067A7"/>
    <w:rsid w:val="001078BB"/>
    <w:rsid w:val="00111F6B"/>
    <w:rsid w:val="001131BC"/>
    <w:rsid w:val="00115F1C"/>
    <w:rsid w:val="00120C13"/>
    <w:rsid w:val="00123089"/>
    <w:rsid w:val="001234DD"/>
    <w:rsid w:val="00124A93"/>
    <w:rsid w:val="00131844"/>
    <w:rsid w:val="00134BFD"/>
    <w:rsid w:val="001354E1"/>
    <w:rsid w:val="00135BC8"/>
    <w:rsid w:val="001402B2"/>
    <w:rsid w:val="001430C7"/>
    <w:rsid w:val="00146CEF"/>
    <w:rsid w:val="00147E64"/>
    <w:rsid w:val="00150A94"/>
    <w:rsid w:val="001530B4"/>
    <w:rsid w:val="0015419F"/>
    <w:rsid w:val="001561DB"/>
    <w:rsid w:val="00163E53"/>
    <w:rsid w:val="00164753"/>
    <w:rsid w:val="00172BB2"/>
    <w:rsid w:val="0017560F"/>
    <w:rsid w:val="0018126B"/>
    <w:rsid w:val="001814BC"/>
    <w:rsid w:val="001853C0"/>
    <w:rsid w:val="00185950"/>
    <w:rsid w:val="001936BD"/>
    <w:rsid w:val="00194DD8"/>
    <w:rsid w:val="001A19CC"/>
    <w:rsid w:val="001A4CC4"/>
    <w:rsid w:val="001B090A"/>
    <w:rsid w:val="001B4799"/>
    <w:rsid w:val="001B5D53"/>
    <w:rsid w:val="001C0DF3"/>
    <w:rsid w:val="001C120C"/>
    <w:rsid w:val="001C6325"/>
    <w:rsid w:val="001D2771"/>
    <w:rsid w:val="001D2EF2"/>
    <w:rsid w:val="001D3351"/>
    <w:rsid w:val="001E2EC8"/>
    <w:rsid w:val="001E5045"/>
    <w:rsid w:val="001E7937"/>
    <w:rsid w:val="001F200E"/>
    <w:rsid w:val="001F39D1"/>
    <w:rsid w:val="001F5905"/>
    <w:rsid w:val="001F6793"/>
    <w:rsid w:val="00202333"/>
    <w:rsid w:val="00202911"/>
    <w:rsid w:val="00205B24"/>
    <w:rsid w:val="00205FDE"/>
    <w:rsid w:val="00211D86"/>
    <w:rsid w:val="00213EB6"/>
    <w:rsid w:val="00216265"/>
    <w:rsid w:val="00224474"/>
    <w:rsid w:val="002246AD"/>
    <w:rsid w:val="002248F1"/>
    <w:rsid w:val="00225F4F"/>
    <w:rsid w:val="0023279B"/>
    <w:rsid w:val="0024331D"/>
    <w:rsid w:val="00245D76"/>
    <w:rsid w:val="0025230E"/>
    <w:rsid w:val="00254E92"/>
    <w:rsid w:val="00255B2C"/>
    <w:rsid w:val="00256124"/>
    <w:rsid w:val="00262671"/>
    <w:rsid w:val="00263248"/>
    <w:rsid w:val="00265B8F"/>
    <w:rsid w:val="00271ACD"/>
    <w:rsid w:val="002731B7"/>
    <w:rsid w:val="00273973"/>
    <w:rsid w:val="0027504A"/>
    <w:rsid w:val="0028449E"/>
    <w:rsid w:val="00286091"/>
    <w:rsid w:val="002920B9"/>
    <w:rsid w:val="00294091"/>
    <w:rsid w:val="002A380D"/>
    <w:rsid w:val="002A4DC8"/>
    <w:rsid w:val="002A7CCB"/>
    <w:rsid w:val="002B002C"/>
    <w:rsid w:val="002B08AB"/>
    <w:rsid w:val="002B4512"/>
    <w:rsid w:val="002B7B1D"/>
    <w:rsid w:val="002C1D61"/>
    <w:rsid w:val="002C3896"/>
    <w:rsid w:val="002C55D5"/>
    <w:rsid w:val="002C76CE"/>
    <w:rsid w:val="002D2EA6"/>
    <w:rsid w:val="002D6D9D"/>
    <w:rsid w:val="00301DC7"/>
    <w:rsid w:val="00303F80"/>
    <w:rsid w:val="00310BC9"/>
    <w:rsid w:val="00310C5A"/>
    <w:rsid w:val="0031144C"/>
    <w:rsid w:val="00315FAC"/>
    <w:rsid w:val="003162E0"/>
    <w:rsid w:val="003233F9"/>
    <w:rsid w:val="00331995"/>
    <w:rsid w:val="00336419"/>
    <w:rsid w:val="00340E61"/>
    <w:rsid w:val="003438BD"/>
    <w:rsid w:val="00347375"/>
    <w:rsid w:val="003600FD"/>
    <w:rsid w:val="00360A96"/>
    <w:rsid w:val="00361234"/>
    <w:rsid w:val="00364874"/>
    <w:rsid w:val="0036789A"/>
    <w:rsid w:val="00371AF1"/>
    <w:rsid w:val="003752CE"/>
    <w:rsid w:val="00376A72"/>
    <w:rsid w:val="003861F2"/>
    <w:rsid w:val="00394B48"/>
    <w:rsid w:val="003A06A3"/>
    <w:rsid w:val="003A15B5"/>
    <w:rsid w:val="003B1CB6"/>
    <w:rsid w:val="003C2E95"/>
    <w:rsid w:val="003C3449"/>
    <w:rsid w:val="003C5DFC"/>
    <w:rsid w:val="003D0AE7"/>
    <w:rsid w:val="003D28B2"/>
    <w:rsid w:val="003D3DF7"/>
    <w:rsid w:val="003D7724"/>
    <w:rsid w:val="003E2166"/>
    <w:rsid w:val="003E2310"/>
    <w:rsid w:val="003E2A5D"/>
    <w:rsid w:val="003F0DA5"/>
    <w:rsid w:val="00401711"/>
    <w:rsid w:val="00404F1B"/>
    <w:rsid w:val="0041064B"/>
    <w:rsid w:val="00412405"/>
    <w:rsid w:val="00412A18"/>
    <w:rsid w:val="0041509B"/>
    <w:rsid w:val="0042516A"/>
    <w:rsid w:val="00425211"/>
    <w:rsid w:val="00425258"/>
    <w:rsid w:val="00425B16"/>
    <w:rsid w:val="00430B13"/>
    <w:rsid w:val="00433C19"/>
    <w:rsid w:val="00434B6A"/>
    <w:rsid w:val="004375A0"/>
    <w:rsid w:val="00443EC4"/>
    <w:rsid w:val="00447581"/>
    <w:rsid w:val="00451362"/>
    <w:rsid w:val="00451BDE"/>
    <w:rsid w:val="004623AD"/>
    <w:rsid w:val="00473147"/>
    <w:rsid w:val="0047698E"/>
    <w:rsid w:val="004801EA"/>
    <w:rsid w:val="004901F0"/>
    <w:rsid w:val="004925AE"/>
    <w:rsid w:val="00494237"/>
    <w:rsid w:val="00494AAB"/>
    <w:rsid w:val="004A062F"/>
    <w:rsid w:val="004A3DE6"/>
    <w:rsid w:val="004A3F1B"/>
    <w:rsid w:val="004A7914"/>
    <w:rsid w:val="004B14E4"/>
    <w:rsid w:val="004B500A"/>
    <w:rsid w:val="004C1434"/>
    <w:rsid w:val="004C1B66"/>
    <w:rsid w:val="004C1DDD"/>
    <w:rsid w:val="004C6D9F"/>
    <w:rsid w:val="004D264F"/>
    <w:rsid w:val="004D650F"/>
    <w:rsid w:val="004E0A34"/>
    <w:rsid w:val="004E148C"/>
    <w:rsid w:val="004E2CC8"/>
    <w:rsid w:val="004E368F"/>
    <w:rsid w:val="004E5162"/>
    <w:rsid w:val="004E673A"/>
    <w:rsid w:val="004E7047"/>
    <w:rsid w:val="004F46C6"/>
    <w:rsid w:val="004F558D"/>
    <w:rsid w:val="004F740A"/>
    <w:rsid w:val="005006DA"/>
    <w:rsid w:val="0050428A"/>
    <w:rsid w:val="00506EA7"/>
    <w:rsid w:val="00510B00"/>
    <w:rsid w:val="00510DB9"/>
    <w:rsid w:val="00517A66"/>
    <w:rsid w:val="00517F70"/>
    <w:rsid w:val="00524068"/>
    <w:rsid w:val="00527915"/>
    <w:rsid w:val="00532672"/>
    <w:rsid w:val="005344BF"/>
    <w:rsid w:val="00534A19"/>
    <w:rsid w:val="00535EAC"/>
    <w:rsid w:val="0053790A"/>
    <w:rsid w:val="00540639"/>
    <w:rsid w:val="00540687"/>
    <w:rsid w:val="0054199C"/>
    <w:rsid w:val="00542874"/>
    <w:rsid w:val="00547ED8"/>
    <w:rsid w:val="00550CA6"/>
    <w:rsid w:val="00552845"/>
    <w:rsid w:val="00555AA0"/>
    <w:rsid w:val="005579B8"/>
    <w:rsid w:val="005639A5"/>
    <w:rsid w:val="005643C7"/>
    <w:rsid w:val="00564D5D"/>
    <w:rsid w:val="005702BC"/>
    <w:rsid w:val="0057198C"/>
    <w:rsid w:val="005751D3"/>
    <w:rsid w:val="005773EC"/>
    <w:rsid w:val="005843CB"/>
    <w:rsid w:val="00584DCF"/>
    <w:rsid w:val="00587FBD"/>
    <w:rsid w:val="00590A26"/>
    <w:rsid w:val="00591612"/>
    <w:rsid w:val="005A09D0"/>
    <w:rsid w:val="005A1B8D"/>
    <w:rsid w:val="005A30EB"/>
    <w:rsid w:val="005A4F1F"/>
    <w:rsid w:val="005A5750"/>
    <w:rsid w:val="005A73BA"/>
    <w:rsid w:val="005B27E5"/>
    <w:rsid w:val="005B5F99"/>
    <w:rsid w:val="005C0FE3"/>
    <w:rsid w:val="005C2AD6"/>
    <w:rsid w:val="005C489F"/>
    <w:rsid w:val="005C4A75"/>
    <w:rsid w:val="005C57AC"/>
    <w:rsid w:val="005D0744"/>
    <w:rsid w:val="005D0F91"/>
    <w:rsid w:val="005D1A86"/>
    <w:rsid w:val="005D23C0"/>
    <w:rsid w:val="005D4E32"/>
    <w:rsid w:val="005D7480"/>
    <w:rsid w:val="005D7DFE"/>
    <w:rsid w:val="005E33DE"/>
    <w:rsid w:val="005E3C6C"/>
    <w:rsid w:val="005E4C6A"/>
    <w:rsid w:val="005E7ED4"/>
    <w:rsid w:val="005F749F"/>
    <w:rsid w:val="00601751"/>
    <w:rsid w:val="006037FB"/>
    <w:rsid w:val="00606E31"/>
    <w:rsid w:val="006072FA"/>
    <w:rsid w:val="006079A4"/>
    <w:rsid w:val="00613C39"/>
    <w:rsid w:val="00614A24"/>
    <w:rsid w:val="00615FA8"/>
    <w:rsid w:val="0061686E"/>
    <w:rsid w:val="00620CA8"/>
    <w:rsid w:val="0062211E"/>
    <w:rsid w:val="00622249"/>
    <w:rsid w:val="00622CBD"/>
    <w:rsid w:val="00623A83"/>
    <w:rsid w:val="00632A86"/>
    <w:rsid w:val="006348F1"/>
    <w:rsid w:val="006352D8"/>
    <w:rsid w:val="006370A3"/>
    <w:rsid w:val="00642596"/>
    <w:rsid w:val="00651180"/>
    <w:rsid w:val="00655D1A"/>
    <w:rsid w:val="00660342"/>
    <w:rsid w:val="00662452"/>
    <w:rsid w:val="006723C3"/>
    <w:rsid w:val="006753D3"/>
    <w:rsid w:val="00676996"/>
    <w:rsid w:val="0067729E"/>
    <w:rsid w:val="00690829"/>
    <w:rsid w:val="00690E24"/>
    <w:rsid w:val="0069218F"/>
    <w:rsid w:val="00695100"/>
    <w:rsid w:val="006A0DA1"/>
    <w:rsid w:val="006A0F19"/>
    <w:rsid w:val="006A47FF"/>
    <w:rsid w:val="006B1936"/>
    <w:rsid w:val="006C32F7"/>
    <w:rsid w:val="006C400E"/>
    <w:rsid w:val="006C530D"/>
    <w:rsid w:val="006D4C17"/>
    <w:rsid w:val="006E1C4C"/>
    <w:rsid w:val="006E3E05"/>
    <w:rsid w:val="006E42E0"/>
    <w:rsid w:val="006F19C2"/>
    <w:rsid w:val="006F1ED7"/>
    <w:rsid w:val="006F5BC9"/>
    <w:rsid w:val="00700848"/>
    <w:rsid w:val="00707A55"/>
    <w:rsid w:val="007105BC"/>
    <w:rsid w:val="007121AA"/>
    <w:rsid w:val="007150BC"/>
    <w:rsid w:val="0072185A"/>
    <w:rsid w:val="00723195"/>
    <w:rsid w:val="00725A7F"/>
    <w:rsid w:val="007267CD"/>
    <w:rsid w:val="00727595"/>
    <w:rsid w:val="0072767E"/>
    <w:rsid w:val="00727AD8"/>
    <w:rsid w:val="00736E03"/>
    <w:rsid w:val="00737037"/>
    <w:rsid w:val="0074479D"/>
    <w:rsid w:val="007541D7"/>
    <w:rsid w:val="00757555"/>
    <w:rsid w:val="00766EDA"/>
    <w:rsid w:val="00767179"/>
    <w:rsid w:val="00773C93"/>
    <w:rsid w:val="00780D90"/>
    <w:rsid w:val="00791C75"/>
    <w:rsid w:val="0079278D"/>
    <w:rsid w:val="00793576"/>
    <w:rsid w:val="007A29B4"/>
    <w:rsid w:val="007A385B"/>
    <w:rsid w:val="007A7342"/>
    <w:rsid w:val="007B0C38"/>
    <w:rsid w:val="007B3592"/>
    <w:rsid w:val="007B78C7"/>
    <w:rsid w:val="007C4E96"/>
    <w:rsid w:val="007C56AC"/>
    <w:rsid w:val="007C5FB3"/>
    <w:rsid w:val="007C769C"/>
    <w:rsid w:val="007D042D"/>
    <w:rsid w:val="007D6507"/>
    <w:rsid w:val="007E1400"/>
    <w:rsid w:val="007E5071"/>
    <w:rsid w:val="007E5EDA"/>
    <w:rsid w:val="007F72AE"/>
    <w:rsid w:val="00816B62"/>
    <w:rsid w:val="00822501"/>
    <w:rsid w:val="00822C8B"/>
    <w:rsid w:val="00825C01"/>
    <w:rsid w:val="0083353D"/>
    <w:rsid w:val="00834367"/>
    <w:rsid w:val="008366D4"/>
    <w:rsid w:val="00842AA6"/>
    <w:rsid w:val="008535E3"/>
    <w:rsid w:val="00860348"/>
    <w:rsid w:val="008661B0"/>
    <w:rsid w:val="00871460"/>
    <w:rsid w:val="00874413"/>
    <w:rsid w:val="0088223E"/>
    <w:rsid w:val="0088359B"/>
    <w:rsid w:val="00884806"/>
    <w:rsid w:val="008959E7"/>
    <w:rsid w:val="008A13E4"/>
    <w:rsid w:val="008A4000"/>
    <w:rsid w:val="008A4BFA"/>
    <w:rsid w:val="008B0266"/>
    <w:rsid w:val="008B7A53"/>
    <w:rsid w:val="008B7F82"/>
    <w:rsid w:val="008C04A3"/>
    <w:rsid w:val="008C5845"/>
    <w:rsid w:val="008C682F"/>
    <w:rsid w:val="008D1D6C"/>
    <w:rsid w:val="008D1E30"/>
    <w:rsid w:val="008D58C3"/>
    <w:rsid w:val="008E253C"/>
    <w:rsid w:val="008E2A2E"/>
    <w:rsid w:val="008E732A"/>
    <w:rsid w:val="008F2AE9"/>
    <w:rsid w:val="00900A41"/>
    <w:rsid w:val="00904410"/>
    <w:rsid w:val="00906DD7"/>
    <w:rsid w:val="00907537"/>
    <w:rsid w:val="00912ABE"/>
    <w:rsid w:val="009138F8"/>
    <w:rsid w:val="00922690"/>
    <w:rsid w:val="009233E2"/>
    <w:rsid w:val="00923819"/>
    <w:rsid w:val="00927DC1"/>
    <w:rsid w:val="00931A87"/>
    <w:rsid w:val="0093243C"/>
    <w:rsid w:val="00934B32"/>
    <w:rsid w:val="009421F2"/>
    <w:rsid w:val="00942C99"/>
    <w:rsid w:val="00942E0B"/>
    <w:rsid w:val="00943E45"/>
    <w:rsid w:val="0094657D"/>
    <w:rsid w:val="00952D99"/>
    <w:rsid w:val="00956ECE"/>
    <w:rsid w:val="00960213"/>
    <w:rsid w:val="0096639D"/>
    <w:rsid w:val="00967725"/>
    <w:rsid w:val="00981891"/>
    <w:rsid w:val="00983F30"/>
    <w:rsid w:val="0098581D"/>
    <w:rsid w:val="0099056C"/>
    <w:rsid w:val="0099102E"/>
    <w:rsid w:val="00992347"/>
    <w:rsid w:val="00994BE3"/>
    <w:rsid w:val="00995E7C"/>
    <w:rsid w:val="00997A4D"/>
    <w:rsid w:val="009A481C"/>
    <w:rsid w:val="009B1F30"/>
    <w:rsid w:val="009C4624"/>
    <w:rsid w:val="009C4628"/>
    <w:rsid w:val="009C6681"/>
    <w:rsid w:val="009D2422"/>
    <w:rsid w:val="009D4241"/>
    <w:rsid w:val="009D4F4F"/>
    <w:rsid w:val="009E0FA9"/>
    <w:rsid w:val="009E1044"/>
    <w:rsid w:val="009E4CAC"/>
    <w:rsid w:val="009E55AA"/>
    <w:rsid w:val="009E61A9"/>
    <w:rsid w:val="00A02DE2"/>
    <w:rsid w:val="00A032DB"/>
    <w:rsid w:val="00A043A3"/>
    <w:rsid w:val="00A044D7"/>
    <w:rsid w:val="00A0608E"/>
    <w:rsid w:val="00A06CE6"/>
    <w:rsid w:val="00A0799C"/>
    <w:rsid w:val="00A07CF9"/>
    <w:rsid w:val="00A10C66"/>
    <w:rsid w:val="00A11EB8"/>
    <w:rsid w:val="00A14375"/>
    <w:rsid w:val="00A14BD0"/>
    <w:rsid w:val="00A23A49"/>
    <w:rsid w:val="00A3079A"/>
    <w:rsid w:val="00A316A9"/>
    <w:rsid w:val="00A32807"/>
    <w:rsid w:val="00A349F3"/>
    <w:rsid w:val="00A3623D"/>
    <w:rsid w:val="00A40D46"/>
    <w:rsid w:val="00A415D9"/>
    <w:rsid w:val="00A44BF2"/>
    <w:rsid w:val="00A46D5B"/>
    <w:rsid w:val="00A5151E"/>
    <w:rsid w:val="00A53B66"/>
    <w:rsid w:val="00A57059"/>
    <w:rsid w:val="00A60F6F"/>
    <w:rsid w:val="00A643E8"/>
    <w:rsid w:val="00A653E8"/>
    <w:rsid w:val="00A72A33"/>
    <w:rsid w:val="00A72D0D"/>
    <w:rsid w:val="00A742D5"/>
    <w:rsid w:val="00A86055"/>
    <w:rsid w:val="00A87752"/>
    <w:rsid w:val="00A9495F"/>
    <w:rsid w:val="00A95F93"/>
    <w:rsid w:val="00A97F98"/>
    <w:rsid w:val="00AA457E"/>
    <w:rsid w:val="00AA7009"/>
    <w:rsid w:val="00AB07F0"/>
    <w:rsid w:val="00AB4526"/>
    <w:rsid w:val="00AC5B2D"/>
    <w:rsid w:val="00AD610E"/>
    <w:rsid w:val="00AD74D0"/>
    <w:rsid w:val="00AD78A1"/>
    <w:rsid w:val="00AE2289"/>
    <w:rsid w:val="00AE5531"/>
    <w:rsid w:val="00AF22CC"/>
    <w:rsid w:val="00B0085E"/>
    <w:rsid w:val="00B00F2C"/>
    <w:rsid w:val="00B02637"/>
    <w:rsid w:val="00B03992"/>
    <w:rsid w:val="00B03CA6"/>
    <w:rsid w:val="00B06712"/>
    <w:rsid w:val="00B07AB9"/>
    <w:rsid w:val="00B15D02"/>
    <w:rsid w:val="00B248CB"/>
    <w:rsid w:val="00B272E5"/>
    <w:rsid w:val="00B33DE3"/>
    <w:rsid w:val="00B36ABB"/>
    <w:rsid w:val="00B36E15"/>
    <w:rsid w:val="00B558D0"/>
    <w:rsid w:val="00B62D2E"/>
    <w:rsid w:val="00B62F9A"/>
    <w:rsid w:val="00B7006E"/>
    <w:rsid w:val="00B73571"/>
    <w:rsid w:val="00B737BD"/>
    <w:rsid w:val="00B80E98"/>
    <w:rsid w:val="00B83039"/>
    <w:rsid w:val="00B8307F"/>
    <w:rsid w:val="00B8616D"/>
    <w:rsid w:val="00B9138D"/>
    <w:rsid w:val="00B92AC2"/>
    <w:rsid w:val="00BA2E03"/>
    <w:rsid w:val="00BA2F95"/>
    <w:rsid w:val="00BA3FED"/>
    <w:rsid w:val="00BA406F"/>
    <w:rsid w:val="00BA450E"/>
    <w:rsid w:val="00BA57B1"/>
    <w:rsid w:val="00BA6E6C"/>
    <w:rsid w:val="00BB1132"/>
    <w:rsid w:val="00BB126D"/>
    <w:rsid w:val="00BB1EEE"/>
    <w:rsid w:val="00BB5B29"/>
    <w:rsid w:val="00BB5FBD"/>
    <w:rsid w:val="00BC1A2E"/>
    <w:rsid w:val="00BC3DED"/>
    <w:rsid w:val="00BD02C5"/>
    <w:rsid w:val="00BD3B48"/>
    <w:rsid w:val="00BD5EAA"/>
    <w:rsid w:val="00BD6AFE"/>
    <w:rsid w:val="00BE6786"/>
    <w:rsid w:val="00BF0CD5"/>
    <w:rsid w:val="00BF11F2"/>
    <w:rsid w:val="00BF1523"/>
    <w:rsid w:val="00BF449E"/>
    <w:rsid w:val="00BF6DCC"/>
    <w:rsid w:val="00BF7B39"/>
    <w:rsid w:val="00C00006"/>
    <w:rsid w:val="00C033B6"/>
    <w:rsid w:val="00C05593"/>
    <w:rsid w:val="00C05B8C"/>
    <w:rsid w:val="00C1190A"/>
    <w:rsid w:val="00C11F34"/>
    <w:rsid w:val="00C20086"/>
    <w:rsid w:val="00C200A2"/>
    <w:rsid w:val="00C303FE"/>
    <w:rsid w:val="00C361B6"/>
    <w:rsid w:val="00C425FA"/>
    <w:rsid w:val="00C42CEA"/>
    <w:rsid w:val="00C432BD"/>
    <w:rsid w:val="00C44489"/>
    <w:rsid w:val="00C44D15"/>
    <w:rsid w:val="00C46732"/>
    <w:rsid w:val="00C53059"/>
    <w:rsid w:val="00C557A9"/>
    <w:rsid w:val="00C60923"/>
    <w:rsid w:val="00C66E30"/>
    <w:rsid w:val="00C67331"/>
    <w:rsid w:val="00C67840"/>
    <w:rsid w:val="00C73979"/>
    <w:rsid w:val="00C814F0"/>
    <w:rsid w:val="00C817EE"/>
    <w:rsid w:val="00C865E7"/>
    <w:rsid w:val="00C9226F"/>
    <w:rsid w:val="00C9234C"/>
    <w:rsid w:val="00C93E38"/>
    <w:rsid w:val="00C941CA"/>
    <w:rsid w:val="00C95B19"/>
    <w:rsid w:val="00C96B70"/>
    <w:rsid w:val="00CA13E0"/>
    <w:rsid w:val="00CA1DBC"/>
    <w:rsid w:val="00CA5A2F"/>
    <w:rsid w:val="00CB389A"/>
    <w:rsid w:val="00CB4F94"/>
    <w:rsid w:val="00CB6743"/>
    <w:rsid w:val="00CB6941"/>
    <w:rsid w:val="00CC0619"/>
    <w:rsid w:val="00CC7C8E"/>
    <w:rsid w:val="00CE0AE8"/>
    <w:rsid w:val="00CE1E38"/>
    <w:rsid w:val="00CE529A"/>
    <w:rsid w:val="00CE5FAD"/>
    <w:rsid w:val="00CF1E5E"/>
    <w:rsid w:val="00CF324C"/>
    <w:rsid w:val="00CF4249"/>
    <w:rsid w:val="00D013BE"/>
    <w:rsid w:val="00D0195D"/>
    <w:rsid w:val="00D11E81"/>
    <w:rsid w:val="00D2153B"/>
    <w:rsid w:val="00D227CB"/>
    <w:rsid w:val="00D25E07"/>
    <w:rsid w:val="00D343A5"/>
    <w:rsid w:val="00D34852"/>
    <w:rsid w:val="00D4095E"/>
    <w:rsid w:val="00D42AAB"/>
    <w:rsid w:val="00D44124"/>
    <w:rsid w:val="00D50125"/>
    <w:rsid w:val="00D509FD"/>
    <w:rsid w:val="00D51E2C"/>
    <w:rsid w:val="00D52EB1"/>
    <w:rsid w:val="00D72295"/>
    <w:rsid w:val="00D722D8"/>
    <w:rsid w:val="00D72A14"/>
    <w:rsid w:val="00D85C60"/>
    <w:rsid w:val="00D86B8E"/>
    <w:rsid w:val="00D95E1F"/>
    <w:rsid w:val="00D96D22"/>
    <w:rsid w:val="00D976A1"/>
    <w:rsid w:val="00D97AA1"/>
    <w:rsid w:val="00DA0014"/>
    <w:rsid w:val="00DA2355"/>
    <w:rsid w:val="00DA2658"/>
    <w:rsid w:val="00DA281A"/>
    <w:rsid w:val="00DB149A"/>
    <w:rsid w:val="00DC2657"/>
    <w:rsid w:val="00DC2F96"/>
    <w:rsid w:val="00DC78E2"/>
    <w:rsid w:val="00DC7CEC"/>
    <w:rsid w:val="00DD196E"/>
    <w:rsid w:val="00DE363D"/>
    <w:rsid w:val="00DF0543"/>
    <w:rsid w:val="00DF75FD"/>
    <w:rsid w:val="00E02A00"/>
    <w:rsid w:val="00E03B62"/>
    <w:rsid w:val="00E111D4"/>
    <w:rsid w:val="00E15F32"/>
    <w:rsid w:val="00E21E7C"/>
    <w:rsid w:val="00E22604"/>
    <w:rsid w:val="00E2342D"/>
    <w:rsid w:val="00E257B8"/>
    <w:rsid w:val="00E268C5"/>
    <w:rsid w:val="00E31664"/>
    <w:rsid w:val="00E32481"/>
    <w:rsid w:val="00E329B7"/>
    <w:rsid w:val="00E355E2"/>
    <w:rsid w:val="00E358E9"/>
    <w:rsid w:val="00E378A9"/>
    <w:rsid w:val="00E44A2C"/>
    <w:rsid w:val="00E44ABF"/>
    <w:rsid w:val="00E47837"/>
    <w:rsid w:val="00E5111E"/>
    <w:rsid w:val="00E60432"/>
    <w:rsid w:val="00E615E1"/>
    <w:rsid w:val="00E66101"/>
    <w:rsid w:val="00E703FA"/>
    <w:rsid w:val="00E73CE0"/>
    <w:rsid w:val="00E81BA6"/>
    <w:rsid w:val="00E951F8"/>
    <w:rsid w:val="00E97090"/>
    <w:rsid w:val="00E97D16"/>
    <w:rsid w:val="00EA403C"/>
    <w:rsid w:val="00EA629B"/>
    <w:rsid w:val="00EC0057"/>
    <w:rsid w:val="00EC232B"/>
    <w:rsid w:val="00EC5AE3"/>
    <w:rsid w:val="00EC7EBC"/>
    <w:rsid w:val="00ED00F3"/>
    <w:rsid w:val="00ED05D5"/>
    <w:rsid w:val="00ED135B"/>
    <w:rsid w:val="00ED79E6"/>
    <w:rsid w:val="00EE365B"/>
    <w:rsid w:val="00EE4E4E"/>
    <w:rsid w:val="00EF0277"/>
    <w:rsid w:val="00EF0915"/>
    <w:rsid w:val="00EF7A4F"/>
    <w:rsid w:val="00F003B7"/>
    <w:rsid w:val="00F005DB"/>
    <w:rsid w:val="00F01053"/>
    <w:rsid w:val="00F0695B"/>
    <w:rsid w:val="00F11BDD"/>
    <w:rsid w:val="00F12B74"/>
    <w:rsid w:val="00F17F9C"/>
    <w:rsid w:val="00F200EE"/>
    <w:rsid w:val="00F21569"/>
    <w:rsid w:val="00F21A82"/>
    <w:rsid w:val="00F223E0"/>
    <w:rsid w:val="00F23EAF"/>
    <w:rsid w:val="00F2685E"/>
    <w:rsid w:val="00F3031E"/>
    <w:rsid w:val="00F457F9"/>
    <w:rsid w:val="00F51205"/>
    <w:rsid w:val="00F52C8B"/>
    <w:rsid w:val="00F56876"/>
    <w:rsid w:val="00F65481"/>
    <w:rsid w:val="00F67CC2"/>
    <w:rsid w:val="00F72A0C"/>
    <w:rsid w:val="00F73911"/>
    <w:rsid w:val="00F746E8"/>
    <w:rsid w:val="00F7762B"/>
    <w:rsid w:val="00F857A5"/>
    <w:rsid w:val="00F92172"/>
    <w:rsid w:val="00F928EF"/>
    <w:rsid w:val="00F944E4"/>
    <w:rsid w:val="00F9527B"/>
    <w:rsid w:val="00FA23E6"/>
    <w:rsid w:val="00FA3AD9"/>
    <w:rsid w:val="00FA6E52"/>
    <w:rsid w:val="00FB2F73"/>
    <w:rsid w:val="00FB5E2B"/>
    <w:rsid w:val="00FB62DC"/>
    <w:rsid w:val="00FC518B"/>
    <w:rsid w:val="00FD3452"/>
    <w:rsid w:val="00FD545D"/>
    <w:rsid w:val="00FE3604"/>
    <w:rsid w:val="00FE40EF"/>
    <w:rsid w:val="00FE463B"/>
    <w:rsid w:val="00FF60D2"/>
    <w:rsid w:val="00FF7C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09604-750C-4E3D-9A99-27B97366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B8307F"/>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B8307F"/>
    <w:rPr>
      <w:rFonts w:ascii="Consolas" w:hAnsi="Consolas" w:cs="Consolas"/>
      <w:sz w:val="20"/>
      <w:szCs w:val="20"/>
    </w:rPr>
  </w:style>
  <w:style w:type="paragraph" w:styleId="Bibliografa">
    <w:name w:val="Bibliography"/>
    <w:basedOn w:val="Normal"/>
    <w:next w:val="Normal"/>
    <w:uiPriority w:val="37"/>
    <w:unhideWhenUsed/>
    <w:rsid w:val="00620CA8"/>
    <w:pPr>
      <w:tabs>
        <w:tab w:val="left" w:pos="504"/>
      </w:tabs>
      <w:spacing w:after="240" w:line="240" w:lineRule="auto"/>
      <w:ind w:left="504" w:hanging="504"/>
    </w:pPr>
  </w:style>
  <w:style w:type="paragraph" w:styleId="Prrafodelista">
    <w:name w:val="List Paragraph"/>
    <w:basedOn w:val="Normal"/>
    <w:uiPriority w:val="34"/>
    <w:qFormat/>
    <w:rsid w:val="00D50125"/>
    <w:pPr>
      <w:ind w:left="720"/>
      <w:contextualSpacing/>
    </w:pPr>
  </w:style>
  <w:style w:type="paragraph" w:styleId="Encabezado">
    <w:name w:val="header"/>
    <w:basedOn w:val="Normal"/>
    <w:link w:val="EncabezadoCar"/>
    <w:uiPriority w:val="99"/>
    <w:unhideWhenUsed/>
    <w:rsid w:val="00C817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17EE"/>
  </w:style>
  <w:style w:type="paragraph" w:styleId="Piedepgina">
    <w:name w:val="footer"/>
    <w:basedOn w:val="Normal"/>
    <w:link w:val="PiedepginaCar"/>
    <w:uiPriority w:val="99"/>
    <w:unhideWhenUsed/>
    <w:rsid w:val="00C817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17EE"/>
  </w:style>
  <w:style w:type="paragraph" w:styleId="Textodeglobo">
    <w:name w:val="Balloon Text"/>
    <w:basedOn w:val="Normal"/>
    <w:link w:val="TextodegloboCar"/>
    <w:uiPriority w:val="99"/>
    <w:semiHidden/>
    <w:unhideWhenUsed/>
    <w:rsid w:val="005A1B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B8D"/>
    <w:rPr>
      <w:rFonts w:ascii="Tahoma" w:hAnsi="Tahoma" w:cs="Tahoma"/>
      <w:sz w:val="16"/>
      <w:szCs w:val="16"/>
    </w:rPr>
  </w:style>
  <w:style w:type="character" w:styleId="Hipervnculo">
    <w:name w:val="Hyperlink"/>
    <w:basedOn w:val="Fuentedeprrafopredeter"/>
    <w:uiPriority w:val="99"/>
    <w:unhideWhenUsed/>
    <w:rsid w:val="00D95E1F"/>
    <w:rPr>
      <w:color w:val="0563C1" w:themeColor="hyperlink"/>
      <w:u w:val="single"/>
    </w:rPr>
  </w:style>
  <w:style w:type="table" w:customStyle="1" w:styleId="Tablaconcuadrcula1">
    <w:name w:val="Tabla con cuadrícula1"/>
    <w:basedOn w:val="Tablanormal"/>
    <w:next w:val="Tablaconcuadrcula"/>
    <w:uiPriority w:val="39"/>
    <w:rsid w:val="00135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135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992347"/>
    <w:pPr>
      <w:spacing w:after="120"/>
    </w:pPr>
  </w:style>
  <w:style w:type="character" w:customStyle="1" w:styleId="TextoindependienteCar">
    <w:name w:val="Texto independiente Car"/>
    <w:basedOn w:val="Fuentedeprrafopredeter"/>
    <w:link w:val="Textoindependiente"/>
    <w:uiPriority w:val="99"/>
    <w:semiHidden/>
    <w:rsid w:val="00992347"/>
  </w:style>
  <w:style w:type="character" w:styleId="Nmerodepgina">
    <w:name w:val="page number"/>
    <w:basedOn w:val="Fuentedeprrafopredeter"/>
    <w:uiPriority w:val="99"/>
    <w:semiHidden/>
    <w:unhideWhenUsed/>
    <w:rsid w:val="00622CBD"/>
  </w:style>
  <w:style w:type="table" w:styleId="Sombreadoclaro-nfasis1">
    <w:name w:val="Light Shading Accent 1"/>
    <w:basedOn w:val="Tablanormal"/>
    <w:uiPriority w:val="60"/>
    <w:rsid w:val="00590A2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3">
    <w:name w:val="Light Shading Accent 3"/>
    <w:basedOn w:val="Tablanormal"/>
    <w:uiPriority w:val="60"/>
    <w:rsid w:val="00590A26"/>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Puesto">
    <w:name w:val="Title"/>
    <w:basedOn w:val="Normal"/>
    <w:link w:val="PuestoCar"/>
    <w:qFormat/>
    <w:rsid w:val="005C57AC"/>
    <w:pPr>
      <w:spacing w:after="0" w:line="240" w:lineRule="auto"/>
      <w:jc w:val="center"/>
    </w:pPr>
    <w:rPr>
      <w:rFonts w:ascii="Book Antiqua" w:eastAsia="Times New Roman" w:hAnsi="Book Antiqua" w:cs="Times New Roman"/>
      <w:b/>
      <w:bCs/>
      <w:sz w:val="32"/>
      <w:szCs w:val="24"/>
      <w:lang w:val="es-ES" w:eastAsia="es-ES"/>
    </w:rPr>
  </w:style>
  <w:style w:type="character" w:customStyle="1" w:styleId="PuestoCar">
    <w:name w:val="Puesto Car"/>
    <w:basedOn w:val="Fuentedeprrafopredeter"/>
    <w:link w:val="Puesto"/>
    <w:rsid w:val="005C57AC"/>
    <w:rPr>
      <w:rFonts w:ascii="Book Antiqua" w:eastAsia="Times New Roman" w:hAnsi="Book Antiqua" w:cs="Times New Roman"/>
      <w:b/>
      <w:bCs/>
      <w:sz w:val="32"/>
      <w:szCs w:val="24"/>
      <w:lang w:val="es-ES" w:eastAsia="es-ES"/>
    </w:rPr>
  </w:style>
  <w:style w:type="paragraph" w:styleId="NormalWeb">
    <w:name w:val="Normal (Web)"/>
    <w:basedOn w:val="Normal"/>
    <w:uiPriority w:val="99"/>
    <w:unhideWhenUsed/>
    <w:rsid w:val="00B7357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4">
    <w:name w:val="Tabla con cuadrícula4"/>
    <w:basedOn w:val="Tablanormal"/>
    <w:next w:val="Tablaconcuadrcula"/>
    <w:uiPriority w:val="59"/>
    <w:rsid w:val="00B73571"/>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5">
    <w:name w:val="Plain Table 5"/>
    <w:basedOn w:val="Tablanormal"/>
    <w:uiPriority w:val="45"/>
    <w:rsid w:val="000976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942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4078">
      <w:bodyDiv w:val="1"/>
      <w:marLeft w:val="0"/>
      <w:marRight w:val="0"/>
      <w:marTop w:val="0"/>
      <w:marBottom w:val="0"/>
      <w:divBdr>
        <w:top w:val="none" w:sz="0" w:space="0" w:color="auto"/>
        <w:left w:val="none" w:sz="0" w:space="0" w:color="auto"/>
        <w:bottom w:val="none" w:sz="0" w:space="0" w:color="auto"/>
        <w:right w:val="none" w:sz="0" w:space="0" w:color="auto"/>
      </w:divBdr>
    </w:div>
    <w:div w:id="579290894">
      <w:bodyDiv w:val="1"/>
      <w:marLeft w:val="0"/>
      <w:marRight w:val="0"/>
      <w:marTop w:val="0"/>
      <w:marBottom w:val="0"/>
      <w:divBdr>
        <w:top w:val="none" w:sz="0" w:space="0" w:color="auto"/>
        <w:left w:val="none" w:sz="0" w:space="0" w:color="auto"/>
        <w:bottom w:val="none" w:sz="0" w:space="0" w:color="auto"/>
        <w:right w:val="none" w:sz="0" w:space="0" w:color="auto"/>
      </w:divBdr>
    </w:div>
    <w:div w:id="1058556563">
      <w:bodyDiv w:val="1"/>
      <w:marLeft w:val="0"/>
      <w:marRight w:val="0"/>
      <w:marTop w:val="0"/>
      <w:marBottom w:val="0"/>
      <w:divBdr>
        <w:top w:val="none" w:sz="0" w:space="0" w:color="auto"/>
        <w:left w:val="none" w:sz="0" w:space="0" w:color="auto"/>
        <w:bottom w:val="none" w:sz="0" w:space="0" w:color="auto"/>
        <w:right w:val="none" w:sz="0" w:space="0" w:color="auto"/>
      </w:divBdr>
    </w:div>
    <w:div w:id="1455518644">
      <w:bodyDiv w:val="1"/>
      <w:marLeft w:val="0"/>
      <w:marRight w:val="0"/>
      <w:marTop w:val="0"/>
      <w:marBottom w:val="0"/>
      <w:divBdr>
        <w:top w:val="none" w:sz="0" w:space="0" w:color="auto"/>
        <w:left w:val="none" w:sz="0" w:space="0" w:color="auto"/>
        <w:bottom w:val="none" w:sz="0" w:space="0" w:color="auto"/>
        <w:right w:val="none" w:sz="0" w:space="0" w:color="auto"/>
      </w:divBdr>
    </w:div>
    <w:div w:id="1671983599">
      <w:bodyDiv w:val="1"/>
      <w:marLeft w:val="0"/>
      <w:marRight w:val="0"/>
      <w:marTop w:val="0"/>
      <w:marBottom w:val="0"/>
      <w:divBdr>
        <w:top w:val="none" w:sz="0" w:space="0" w:color="auto"/>
        <w:left w:val="none" w:sz="0" w:space="0" w:color="auto"/>
        <w:bottom w:val="none" w:sz="0" w:space="0" w:color="auto"/>
        <w:right w:val="none" w:sz="0" w:space="0" w:color="auto"/>
      </w:divBdr>
    </w:div>
    <w:div w:id="1944680977">
      <w:bodyDiv w:val="1"/>
      <w:marLeft w:val="0"/>
      <w:marRight w:val="0"/>
      <w:marTop w:val="0"/>
      <w:marBottom w:val="0"/>
      <w:divBdr>
        <w:top w:val="none" w:sz="0" w:space="0" w:color="auto"/>
        <w:left w:val="none" w:sz="0" w:space="0" w:color="auto"/>
        <w:bottom w:val="none" w:sz="0" w:space="0" w:color="auto"/>
        <w:right w:val="none" w:sz="0" w:space="0" w:color="auto"/>
      </w:divBdr>
    </w:div>
    <w:div w:id="2032797258">
      <w:bodyDiv w:val="1"/>
      <w:marLeft w:val="0"/>
      <w:marRight w:val="0"/>
      <w:marTop w:val="0"/>
      <w:marBottom w:val="0"/>
      <w:divBdr>
        <w:top w:val="none" w:sz="0" w:space="0" w:color="auto"/>
        <w:left w:val="none" w:sz="0" w:space="0" w:color="auto"/>
        <w:bottom w:val="none" w:sz="0" w:space="0" w:color="auto"/>
        <w:right w:val="none" w:sz="0" w:space="0" w:color="auto"/>
      </w:divBdr>
    </w:div>
    <w:div w:id="2125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hart" Target="charts/chart8.xm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7.xml"/><Relationship Id="rId32" Type="http://schemas.openxmlformats.org/officeDocument/2006/relationships/hyperlink" Target="http://dx.doi.org/10.1016/j.jphys.2015.04.001"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hyperlink" Target="http://dx.doi.org/10.1016/s0716-8640(12)70303-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hyperlink" Target="http://dx.doi.org/10.1016/s0304-5412(03)71068-3" TargetMode="Externa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DrEdu\Desktop\EVALUACI&#211;N%20FUNCIONAL%20DE%20LA%20CONDICI&#211;N%20F&#205;SICA%20EN%20PACIENTES%20ADULTOS%20MAYORES%20DE%20LA%20UMFYR%201%20A%20TRAVES%20DE%20LA%20PRUEBA%20SENIOR%20FITNESS%20TEST\TABLA%20DE%20DATO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rEdu\Desktop\EVALUACI&#211;N%20FUNCIONAL%20DE%20LA%20CONDICI&#211;N%20F&#205;SICA%20EN%20PACIENTES%20ADULTOS%20MAYORES%20DE%20LA%20UMFYR%201%20A%20TRAVES%20DE%20LA%20PRUEBA%20SENIOR%20FITNESS%20TEST\TABLA%20DE%20DATO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rEdu\Desktop\EVALUACI&#211;N%20FUNCIONAL%20DE%20LA%20CONDICI&#211;N%20F&#205;SICA%20EN%20PACIENTES%20ADULTOS%20MAYORES%20DE%20LA%20UMFYR%201%20A%20TRAVES%20DE%20LA%20PRUEBA%20SENIOR%20FITNESS%20TEST\TABLA%20DE%20DATO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DrEdu\Desktop\EVALUACI&#211;N%20FUNCIONAL%20DE%20LA%20CONDICI&#211;N%20F&#205;SICA%20EN%20PACIENTES%20ADULTOS%20MAYORES%20DE%20LA%20UMFYR%201%20A%20TRAVES%20DE%20LA%20PRUEBA%20SENIOR%20FITNESS%20TEST\TABLA%20DE%20DATOS.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rEdu\Desktop\EVALUACI&#211;N%20FUNCIONAL%20DE%20LA%20CONDICI&#211;N%20F&#205;SICA%20EN%20PACIENTES%20ADULTOS%20MAYORES%20DE%20LA%20UMFYR%201%20A%20TRAVES%20DE%20LA%20PRUEBA%20SENIOR%20FITNESS%20TEST\TABLA%20DE%20DAT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rEdu\Desktop\EVALUACI&#211;N%20FUNCIONAL%20DE%20LA%20CONDICI&#211;N%20F&#205;SICA%20EN%20PACIENTES%20ADULTOS%20MAYORES%20DE%20LA%20UMFYR%201%20A%20TRAVES%20DE%20LA%20PRUEBA%20SENIOR%20FITNESS%20TEST\TABLA%20DE%20DAT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rEdu\Desktop\EVALUACI&#211;N%20FUNCIONAL%20DE%20LA%20CONDICI&#211;N%20F&#205;SICA%20EN%20PACIENTES%20ADULTOS%20MAYORES%20DE%20LA%20UMFYR%201%20A%20TRAVES%20DE%20LA%20PRUEBA%20SENIOR%20FITNESS%20TEST\TABLA%20DE%20DAT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rEdu\Desktop\EVALUACI&#211;N%20FUNCIONAL%20DE%20LA%20CONDICI&#211;N%20F&#205;SICA%20EN%20PACIENTES%20ADULTOS%20MAYORES%20DE%20LA%20UMFYR%201%20A%20TRAVES%20DE%20LA%20PRUEBA%20SENIOR%20FITNESS%20TEST\TABLA%20DE%20DAT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rEdu\Desktop\EVALUACI&#211;N%20FUNCIONAL%20DE%20LA%20CONDICI&#211;N%20F&#205;SICA%20EN%20PACIENTES%20ADULTOS%20MAYORES%20DE%20LA%20UMFYR%201%20A%20TRAVES%20DE%20LA%20PRUEBA%20SENIOR%20FITNESS%20TEST\TABLA%20DE%20DATO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rEdu\Desktop\EVALUACI&#211;N%20FUNCIONAL%20DE%20LA%20CONDICI&#211;N%20F&#205;SICA%20EN%20PACIENTES%20ADULTOS%20MAYORES%20DE%20LA%20UMFYR%201%20A%20TRAVES%20DE%20LA%20PRUEBA%20SENIOR%20FITNESS%20TEST\TABLA%20DE%20DATO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rEdu\Desktop\EVALUACI&#211;N%20FUNCIONAL%20DE%20LA%20CONDICI&#211;N%20F&#205;SICA%20EN%20PACIENTES%20ADULTOS%20MAYORES%20DE%20LA%20UMFYR%201%20A%20TRAVES%20DE%20LA%20PRUEBA%20SENIOR%20FITNESS%20TEST\TABLA%20DE%20DATO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rEdu\Desktop\EVALUACI&#211;N%20FUNCIONAL%20DE%20LA%20CONDICI&#211;N%20F&#205;SICA%20EN%20PACIENTES%20ADULTOS%20MAYORES%20DE%20LA%20UMFYR%201%20A%20TRAVES%20DE%20LA%20PRUEBA%20SENIOR%20FITNESS%20TEST\TABLA%20DE%20DATO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s-MX" sz="900"/>
              <a:t>CHAIR STAND TEST </a:t>
            </a:r>
          </a:p>
          <a:p>
            <a:pPr>
              <a:defRPr sz="900"/>
            </a:pPr>
            <a:r>
              <a:rPr lang="es-MX" sz="900"/>
              <a:t>(Sentarse y levantarse de una silla)</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lineChart>
        <c:grouping val="standard"/>
        <c:varyColors val="0"/>
        <c:ser>
          <c:idx val="0"/>
          <c:order val="0"/>
          <c:tx>
            <c:strRef>
              <c:f>Hoja5!$B$3</c:f>
              <c:strCache>
                <c:ptCount val="1"/>
                <c:pt idx="0">
                  <c:v>Población UMFYR1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Hoja5!$A$4:$A$8</c:f>
              <c:strCache>
                <c:ptCount val="5"/>
                <c:pt idx="0">
                  <c:v>60-64</c:v>
                </c:pt>
                <c:pt idx="1">
                  <c:v>65-69</c:v>
                </c:pt>
                <c:pt idx="2">
                  <c:v>70-74</c:v>
                </c:pt>
                <c:pt idx="3">
                  <c:v>75-79</c:v>
                </c:pt>
                <c:pt idx="4">
                  <c:v>80-84</c:v>
                </c:pt>
              </c:strCache>
            </c:strRef>
          </c:cat>
          <c:val>
            <c:numRef>
              <c:f>Hoja5!$B$4:$B$8</c:f>
              <c:numCache>
                <c:formatCode>General</c:formatCode>
                <c:ptCount val="5"/>
                <c:pt idx="0">
                  <c:v>29</c:v>
                </c:pt>
                <c:pt idx="1">
                  <c:v>25.3</c:v>
                </c:pt>
                <c:pt idx="2">
                  <c:v>24.8</c:v>
                </c:pt>
              </c:numCache>
            </c:numRef>
          </c:val>
          <c:smooth val="0"/>
        </c:ser>
        <c:ser>
          <c:idx val="1"/>
          <c:order val="1"/>
          <c:tx>
            <c:strRef>
              <c:f>Hoja5!$C$3</c:f>
              <c:strCache>
                <c:ptCount val="1"/>
                <c:pt idx="0">
                  <c:v>Percentil 25 de Rikli &amp; Jones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Hoja5!$A$4:$A$8</c:f>
              <c:strCache>
                <c:ptCount val="5"/>
                <c:pt idx="0">
                  <c:v>60-64</c:v>
                </c:pt>
                <c:pt idx="1">
                  <c:v>65-69</c:v>
                </c:pt>
                <c:pt idx="2">
                  <c:v>70-74</c:v>
                </c:pt>
                <c:pt idx="3">
                  <c:v>75-79</c:v>
                </c:pt>
                <c:pt idx="4">
                  <c:v>80-84</c:v>
                </c:pt>
              </c:strCache>
            </c:strRef>
          </c:cat>
          <c:val>
            <c:numRef>
              <c:f>Hoja5!$C$4:$C$8</c:f>
              <c:numCache>
                <c:formatCode>General</c:formatCode>
                <c:ptCount val="5"/>
                <c:pt idx="0">
                  <c:v>14</c:v>
                </c:pt>
                <c:pt idx="1">
                  <c:v>12</c:v>
                </c:pt>
                <c:pt idx="2">
                  <c:v>12</c:v>
                </c:pt>
              </c:numCache>
            </c:numRef>
          </c:val>
          <c:smooth val="0"/>
        </c:ser>
        <c:ser>
          <c:idx val="2"/>
          <c:order val="2"/>
          <c:tx>
            <c:strRef>
              <c:f>Hoja5!$D$3</c:f>
              <c:strCache>
                <c:ptCount val="1"/>
                <c:pt idx="0">
                  <c:v>Percentil 75 de Rikli &amp; Jones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Hoja5!$A$4:$A$8</c:f>
              <c:strCache>
                <c:ptCount val="5"/>
                <c:pt idx="0">
                  <c:v>60-64</c:v>
                </c:pt>
                <c:pt idx="1">
                  <c:v>65-69</c:v>
                </c:pt>
                <c:pt idx="2">
                  <c:v>70-74</c:v>
                </c:pt>
                <c:pt idx="3">
                  <c:v>75-79</c:v>
                </c:pt>
                <c:pt idx="4">
                  <c:v>80-84</c:v>
                </c:pt>
              </c:strCache>
            </c:strRef>
          </c:cat>
          <c:val>
            <c:numRef>
              <c:f>Hoja5!$D$4:$D$8</c:f>
              <c:numCache>
                <c:formatCode>General</c:formatCode>
                <c:ptCount val="5"/>
                <c:pt idx="0">
                  <c:v>19</c:v>
                </c:pt>
                <c:pt idx="1">
                  <c:v>18</c:v>
                </c:pt>
                <c:pt idx="2">
                  <c:v>18</c:v>
                </c:pt>
              </c:numCache>
            </c:numRef>
          </c:val>
          <c:smooth val="0"/>
        </c:ser>
        <c:dLbls>
          <c:showLegendKey val="0"/>
          <c:showVal val="0"/>
          <c:showCatName val="0"/>
          <c:showSerName val="0"/>
          <c:showPercent val="0"/>
          <c:showBubbleSize val="0"/>
        </c:dLbls>
        <c:marker val="1"/>
        <c:smooth val="0"/>
        <c:axId val="-1760922944"/>
        <c:axId val="-1760919680"/>
      </c:lineChart>
      <c:catAx>
        <c:axId val="-176092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60919680"/>
        <c:crosses val="autoZero"/>
        <c:auto val="1"/>
        <c:lblAlgn val="ctr"/>
        <c:lblOffset val="100"/>
        <c:noMultiLvlLbl val="0"/>
      </c:catAx>
      <c:valAx>
        <c:axId val="-176091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6092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s-MX" sz="900"/>
              <a:t>CHAIR-SIT AND REACH-TEST </a:t>
            </a:r>
          </a:p>
          <a:p>
            <a:pPr>
              <a:defRPr sz="900"/>
            </a:pPr>
            <a:r>
              <a:rPr lang="es-MX" sz="900"/>
              <a:t>(Test de flexión del tronco en silla)</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1065910239480935"/>
          <c:y val="0.19425364758698088"/>
          <c:w val="0.84379224336088421"/>
          <c:h val="0.43970660233127423"/>
        </c:manualLayout>
      </c:layout>
      <c:lineChart>
        <c:grouping val="stacked"/>
        <c:varyColors val="0"/>
        <c:ser>
          <c:idx val="0"/>
          <c:order val="0"/>
          <c:tx>
            <c:strRef>
              <c:f>Hoja4!$B$38</c:f>
              <c:strCache>
                <c:ptCount val="1"/>
                <c:pt idx="0">
                  <c:v>Población UMFYR1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Hoja4!$A$39:$A$43</c:f>
              <c:strCache>
                <c:ptCount val="5"/>
                <c:pt idx="0">
                  <c:v>60-64</c:v>
                </c:pt>
                <c:pt idx="1">
                  <c:v>65-69</c:v>
                </c:pt>
                <c:pt idx="2">
                  <c:v>70-74</c:v>
                </c:pt>
                <c:pt idx="3">
                  <c:v>75-79</c:v>
                </c:pt>
                <c:pt idx="4">
                  <c:v>80-84</c:v>
                </c:pt>
              </c:strCache>
            </c:strRef>
          </c:cat>
          <c:val>
            <c:numRef>
              <c:f>Hoja4!$B$39:$B$43</c:f>
              <c:numCache>
                <c:formatCode>General</c:formatCode>
                <c:ptCount val="5"/>
                <c:pt idx="0">
                  <c:v>-1</c:v>
                </c:pt>
                <c:pt idx="1">
                  <c:v>-0.53</c:v>
                </c:pt>
                <c:pt idx="2">
                  <c:v>-1.36</c:v>
                </c:pt>
                <c:pt idx="3">
                  <c:v>-1</c:v>
                </c:pt>
                <c:pt idx="4">
                  <c:v>-3</c:v>
                </c:pt>
              </c:numCache>
            </c:numRef>
          </c:val>
          <c:smooth val="0"/>
        </c:ser>
        <c:ser>
          <c:idx val="1"/>
          <c:order val="1"/>
          <c:tx>
            <c:strRef>
              <c:f>Hoja4!$C$38</c:f>
              <c:strCache>
                <c:ptCount val="1"/>
                <c:pt idx="0">
                  <c:v>Percentil 25 de Rikli &amp; Jones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Hoja4!$A$39:$A$43</c:f>
              <c:strCache>
                <c:ptCount val="5"/>
                <c:pt idx="0">
                  <c:v>60-64</c:v>
                </c:pt>
                <c:pt idx="1">
                  <c:v>65-69</c:v>
                </c:pt>
                <c:pt idx="2">
                  <c:v>70-74</c:v>
                </c:pt>
                <c:pt idx="3">
                  <c:v>75-79</c:v>
                </c:pt>
                <c:pt idx="4">
                  <c:v>80-84</c:v>
                </c:pt>
              </c:strCache>
            </c:strRef>
          </c:cat>
          <c:val>
            <c:numRef>
              <c:f>Hoja4!$C$39:$C$43</c:f>
              <c:numCache>
                <c:formatCode>General</c:formatCode>
                <c:ptCount val="5"/>
                <c:pt idx="0">
                  <c:v>-0.5</c:v>
                </c:pt>
                <c:pt idx="1">
                  <c:v>-0.5</c:v>
                </c:pt>
                <c:pt idx="2">
                  <c:v>-1</c:v>
                </c:pt>
                <c:pt idx="3">
                  <c:v>-1.5</c:v>
                </c:pt>
                <c:pt idx="4">
                  <c:v>-2</c:v>
                </c:pt>
              </c:numCache>
            </c:numRef>
          </c:val>
          <c:smooth val="0"/>
        </c:ser>
        <c:ser>
          <c:idx val="2"/>
          <c:order val="2"/>
          <c:tx>
            <c:strRef>
              <c:f>Hoja4!$D$38</c:f>
              <c:strCache>
                <c:ptCount val="1"/>
                <c:pt idx="0">
                  <c:v>Percentil 75 de Rikli &amp; Jones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Hoja4!$A$39:$A$43</c:f>
              <c:strCache>
                <c:ptCount val="5"/>
                <c:pt idx="0">
                  <c:v>60-64</c:v>
                </c:pt>
                <c:pt idx="1">
                  <c:v>65-69</c:v>
                </c:pt>
                <c:pt idx="2">
                  <c:v>70-74</c:v>
                </c:pt>
                <c:pt idx="3">
                  <c:v>75-79</c:v>
                </c:pt>
                <c:pt idx="4">
                  <c:v>80-84</c:v>
                </c:pt>
              </c:strCache>
            </c:strRef>
          </c:cat>
          <c:val>
            <c:numRef>
              <c:f>Hoja4!$D$39:$D$43</c:f>
              <c:numCache>
                <c:formatCode>General</c:formatCode>
                <c:ptCount val="5"/>
                <c:pt idx="0">
                  <c:v>5</c:v>
                </c:pt>
                <c:pt idx="1">
                  <c:v>4.5</c:v>
                </c:pt>
                <c:pt idx="2">
                  <c:v>4</c:v>
                </c:pt>
                <c:pt idx="3">
                  <c:v>3.5</c:v>
                </c:pt>
                <c:pt idx="4">
                  <c:v>3</c:v>
                </c:pt>
              </c:numCache>
            </c:numRef>
          </c:val>
          <c:smooth val="0"/>
        </c:ser>
        <c:dLbls>
          <c:showLegendKey val="0"/>
          <c:showVal val="0"/>
          <c:showCatName val="0"/>
          <c:showSerName val="0"/>
          <c:showPercent val="0"/>
          <c:showBubbleSize val="0"/>
        </c:dLbls>
        <c:marker val="1"/>
        <c:smooth val="0"/>
        <c:axId val="-1550454848"/>
        <c:axId val="-1550440160"/>
      </c:lineChart>
      <c:catAx>
        <c:axId val="-1550454848"/>
        <c:scaling>
          <c:orientation val="minMax"/>
        </c:scaling>
        <c:delete val="1"/>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MX" sz="900"/>
                  <a:t>60-64</a:t>
                </a:r>
                <a:r>
                  <a:rPr lang="es-MX" sz="900" baseline="0"/>
                  <a:t>        65-69        70-74         75-79        80-84</a:t>
                </a:r>
                <a:endParaRPr lang="es-MX" sz="900"/>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out"/>
        <c:minorTickMark val="none"/>
        <c:tickLblPos val="nextTo"/>
        <c:crossAx val="-1550440160"/>
        <c:crosses val="autoZero"/>
        <c:auto val="1"/>
        <c:lblAlgn val="ctr"/>
        <c:lblOffset val="100"/>
        <c:noMultiLvlLbl val="0"/>
      </c:catAx>
      <c:valAx>
        <c:axId val="-1550440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5045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s-MX" sz="900"/>
              <a:t>BACK SCRATCH TEST </a:t>
            </a:r>
          </a:p>
          <a:p>
            <a:pPr>
              <a:defRPr sz="900"/>
            </a:pPr>
            <a:r>
              <a:rPr lang="es-MX" sz="900"/>
              <a:t>(Test de juntar las manos tras la espalda)</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6.1567147856517936E-2"/>
          <c:y val="0.25083333333333335"/>
          <c:w val="0.90787729658792649"/>
          <c:h val="0.40002663846123709"/>
        </c:manualLayout>
      </c:layout>
      <c:lineChart>
        <c:grouping val="standard"/>
        <c:varyColors val="0"/>
        <c:ser>
          <c:idx val="0"/>
          <c:order val="0"/>
          <c:tx>
            <c:strRef>
              <c:f>Hoja4!$B$59</c:f>
              <c:strCache>
                <c:ptCount val="1"/>
                <c:pt idx="0">
                  <c:v>Población UMFYR1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Hoja4!$A$60:$A$64</c:f>
              <c:strCache>
                <c:ptCount val="5"/>
                <c:pt idx="0">
                  <c:v>60-64</c:v>
                </c:pt>
                <c:pt idx="1">
                  <c:v>65-69</c:v>
                </c:pt>
                <c:pt idx="2">
                  <c:v>70-74</c:v>
                </c:pt>
                <c:pt idx="3">
                  <c:v>75-79</c:v>
                </c:pt>
                <c:pt idx="4">
                  <c:v>80-84</c:v>
                </c:pt>
              </c:strCache>
            </c:strRef>
          </c:cat>
          <c:val>
            <c:numRef>
              <c:f>Hoja4!$B$60:$B$64</c:f>
              <c:numCache>
                <c:formatCode>General</c:formatCode>
                <c:ptCount val="5"/>
                <c:pt idx="0">
                  <c:v>-2.04</c:v>
                </c:pt>
                <c:pt idx="1">
                  <c:v>-1.19</c:v>
                </c:pt>
                <c:pt idx="2">
                  <c:v>-1.86</c:v>
                </c:pt>
                <c:pt idx="3">
                  <c:v>-2.6</c:v>
                </c:pt>
                <c:pt idx="4">
                  <c:v>-4</c:v>
                </c:pt>
              </c:numCache>
            </c:numRef>
          </c:val>
          <c:smooth val="0"/>
        </c:ser>
        <c:ser>
          <c:idx val="1"/>
          <c:order val="1"/>
          <c:tx>
            <c:strRef>
              <c:f>Hoja4!$C$59</c:f>
              <c:strCache>
                <c:ptCount val="1"/>
                <c:pt idx="0">
                  <c:v>Percentil 25 de Rikli &amp; Jones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Hoja4!$A$60:$A$64</c:f>
              <c:strCache>
                <c:ptCount val="5"/>
                <c:pt idx="0">
                  <c:v>60-64</c:v>
                </c:pt>
                <c:pt idx="1">
                  <c:v>65-69</c:v>
                </c:pt>
                <c:pt idx="2">
                  <c:v>70-74</c:v>
                </c:pt>
                <c:pt idx="3">
                  <c:v>75-79</c:v>
                </c:pt>
                <c:pt idx="4">
                  <c:v>80-84</c:v>
                </c:pt>
              </c:strCache>
            </c:strRef>
          </c:cat>
          <c:val>
            <c:numRef>
              <c:f>Hoja4!$C$60:$C$64</c:f>
              <c:numCache>
                <c:formatCode>General</c:formatCode>
                <c:ptCount val="5"/>
                <c:pt idx="0">
                  <c:v>-3</c:v>
                </c:pt>
                <c:pt idx="1">
                  <c:v>-3.5</c:v>
                </c:pt>
                <c:pt idx="2">
                  <c:v>-4</c:v>
                </c:pt>
                <c:pt idx="3">
                  <c:v>-5</c:v>
                </c:pt>
                <c:pt idx="4">
                  <c:v>-5.5</c:v>
                </c:pt>
              </c:numCache>
            </c:numRef>
          </c:val>
          <c:smooth val="0"/>
        </c:ser>
        <c:ser>
          <c:idx val="2"/>
          <c:order val="2"/>
          <c:tx>
            <c:strRef>
              <c:f>Hoja4!$D$59</c:f>
              <c:strCache>
                <c:ptCount val="1"/>
                <c:pt idx="0">
                  <c:v>Percentil 75 de Rikli &amp; Jones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Hoja4!$A$60:$A$64</c:f>
              <c:strCache>
                <c:ptCount val="5"/>
                <c:pt idx="0">
                  <c:v>60-64</c:v>
                </c:pt>
                <c:pt idx="1">
                  <c:v>65-69</c:v>
                </c:pt>
                <c:pt idx="2">
                  <c:v>70-74</c:v>
                </c:pt>
                <c:pt idx="3">
                  <c:v>75-79</c:v>
                </c:pt>
                <c:pt idx="4">
                  <c:v>80-84</c:v>
                </c:pt>
              </c:strCache>
            </c:strRef>
          </c:cat>
          <c:val>
            <c:numRef>
              <c:f>Hoja4!$D$60:$D$64</c:f>
              <c:numCache>
                <c:formatCode>General</c:formatCode>
                <c:ptCount val="5"/>
                <c:pt idx="0">
                  <c:v>1.5</c:v>
                </c:pt>
                <c:pt idx="1">
                  <c:v>1.5</c:v>
                </c:pt>
                <c:pt idx="2">
                  <c:v>1</c:v>
                </c:pt>
                <c:pt idx="3">
                  <c:v>0.5</c:v>
                </c:pt>
                <c:pt idx="4">
                  <c:v>0</c:v>
                </c:pt>
              </c:numCache>
            </c:numRef>
          </c:val>
          <c:smooth val="0"/>
        </c:ser>
        <c:dLbls>
          <c:showLegendKey val="0"/>
          <c:showVal val="0"/>
          <c:showCatName val="0"/>
          <c:showSerName val="0"/>
          <c:showPercent val="0"/>
          <c:showBubbleSize val="0"/>
        </c:dLbls>
        <c:marker val="1"/>
        <c:smooth val="0"/>
        <c:axId val="-1550450496"/>
        <c:axId val="-1550436896"/>
      </c:lineChart>
      <c:catAx>
        <c:axId val="-1550450496"/>
        <c:scaling>
          <c:orientation val="minMax"/>
        </c:scaling>
        <c:delete val="1"/>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lumMod val="65000"/>
                        <a:lumOff val="35000"/>
                      </a:sysClr>
                    </a:solidFill>
                    <a:latin typeface="+mn-lt"/>
                    <a:ea typeface="+mn-ea"/>
                    <a:cs typeface="+mn-cs"/>
                  </a:defRPr>
                </a:pPr>
                <a:r>
                  <a:rPr lang="es-MX" sz="800" b="0" i="0" baseline="0">
                    <a:effectLst/>
                  </a:rPr>
                  <a:t>60-64            65-69                70-74             75-79        80-84</a:t>
                </a:r>
                <a:endParaRPr lang="es-MX"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800">
                    <a:solidFill>
                      <a:sysClr val="windowText" lastClr="000000">
                        <a:lumMod val="65000"/>
                        <a:lumOff val="35000"/>
                      </a:sysClr>
                    </a:solidFill>
                  </a:defRPr>
                </a:pPr>
                <a:endParaRPr lang="es-MX" sz="800"/>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lumMod val="65000"/>
                      <a:lumOff val="35000"/>
                    </a:sysClr>
                  </a:solidFill>
                  <a:latin typeface="+mn-lt"/>
                  <a:ea typeface="+mn-ea"/>
                  <a:cs typeface="+mn-cs"/>
                </a:defRPr>
              </a:pPr>
              <a:endParaRPr lang="es-MX"/>
            </a:p>
          </c:txPr>
        </c:title>
        <c:numFmt formatCode="General" sourceLinked="1"/>
        <c:majorTickMark val="out"/>
        <c:minorTickMark val="none"/>
        <c:tickLblPos val="nextTo"/>
        <c:crossAx val="-1550436896"/>
        <c:crosses val="autoZero"/>
        <c:auto val="1"/>
        <c:lblAlgn val="ctr"/>
        <c:lblOffset val="100"/>
        <c:noMultiLvlLbl val="0"/>
      </c:catAx>
      <c:valAx>
        <c:axId val="-1550436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5045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s-MX" sz="900"/>
              <a:t>8-FOOT UP-AND-GO TEST </a:t>
            </a:r>
          </a:p>
          <a:p>
            <a:pPr>
              <a:defRPr sz="900"/>
            </a:pPr>
            <a:r>
              <a:rPr lang="es-MX" sz="900"/>
              <a:t>(Test de levantarse, caminar y volverse a sentar )</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8.3729779931354734E-2"/>
          <c:y val="0.20156288156288157"/>
          <c:w val="0.87524457904300423"/>
          <c:h val="0.44520819512945498"/>
        </c:manualLayout>
      </c:layout>
      <c:lineChart>
        <c:grouping val="standard"/>
        <c:varyColors val="0"/>
        <c:ser>
          <c:idx val="0"/>
          <c:order val="0"/>
          <c:tx>
            <c:strRef>
              <c:f>Hoja4!$B$78</c:f>
              <c:strCache>
                <c:ptCount val="1"/>
                <c:pt idx="0">
                  <c:v>Población UMFYR1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Hoja4!$A$79:$A$83</c:f>
              <c:strCache>
                <c:ptCount val="5"/>
                <c:pt idx="0">
                  <c:v>60-64</c:v>
                </c:pt>
                <c:pt idx="1">
                  <c:v>65-69</c:v>
                </c:pt>
                <c:pt idx="2">
                  <c:v>70-74</c:v>
                </c:pt>
                <c:pt idx="3">
                  <c:v>75-79</c:v>
                </c:pt>
                <c:pt idx="4">
                  <c:v>80-84</c:v>
                </c:pt>
              </c:strCache>
            </c:strRef>
          </c:cat>
          <c:val>
            <c:numRef>
              <c:f>Hoja4!$B$79:$B$83</c:f>
              <c:numCache>
                <c:formatCode>General</c:formatCode>
                <c:ptCount val="5"/>
                <c:pt idx="0">
                  <c:v>4.1399999999999997</c:v>
                </c:pt>
                <c:pt idx="1">
                  <c:v>4.08</c:v>
                </c:pt>
                <c:pt idx="2">
                  <c:v>4.5999999999999996</c:v>
                </c:pt>
                <c:pt idx="3">
                  <c:v>4.7</c:v>
                </c:pt>
                <c:pt idx="4">
                  <c:v>7</c:v>
                </c:pt>
              </c:numCache>
            </c:numRef>
          </c:val>
          <c:smooth val="0"/>
        </c:ser>
        <c:ser>
          <c:idx val="1"/>
          <c:order val="1"/>
          <c:tx>
            <c:strRef>
              <c:f>Hoja4!$C$78</c:f>
              <c:strCache>
                <c:ptCount val="1"/>
                <c:pt idx="0">
                  <c:v>Percentil 25 de Rikli &amp; Jones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Hoja4!$A$79:$A$83</c:f>
              <c:strCache>
                <c:ptCount val="5"/>
                <c:pt idx="0">
                  <c:v>60-64</c:v>
                </c:pt>
                <c:pt idx="1">
                  <c:v>65-69</c:v>
                </c:pt>
                <c:pt idx="2">
                  <c:v>70-74</c:v>
                </c:pt>
                <c:pt idx="3">
                  <c:v>75-79</c:v>
                </c:pt>
                <c:pt idx="4">
                  <c:v>80-84</c:v>
                </c:pt>
              </c:strCache>
            </c:strRef>
          </c:cat>
          <c:val>
            <c:numRef>
              <c:f>Hoja4!$C$79:$C$83</c:f>
              <c:numCache>
                <c:formatCode>General</c:formatCode>
                <c:ptCount val="5"/>
                <c:pt idx="0">
                  <c:v>5.6</c:v>
                </c:pt>
                <c:pt idx="1">
                  <c:v>5.9</c:v>
                </c:pt>
                <c:pt idx="2">
                  <c:v>6.2</c:v>
                </c:pt>
                <c:pt idx="3">
                  <c:v>7.2</c:v>
                </c:pt>
                <c:pt idx="4">
                  <c:v>7.6</c:v>
                </c:pt>
              </c:numCache>
            </c:numRef>
          </c:val>
          <c:smooth val="0"/>
        </c:ser>
        <c:ser>
          <c:idx val="2"/>
          <c:order val="2"/>
          <c:tx>
            <c:strRef>
              <c:f>Hoja4!$D$78</c:f>
              <c:strCache>
                <c:ptCount val="1"/>
                <c:pt idx="0">
                  <c:v>Percentil 75 de Rikli &amp; Jones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Hoja4!$A$79:$A$83</c:f>
              <c:strCache>
                <c:ptCount val="5"/>
                <c:pt idx="0">
                  <c:v>60-64</c:v>
                </c:pt>
                <c:pt idx="1">
                  <c:v>65-69</c:v>
                </c:pt>
                <c:pt idx="2">
                  <c:v>70-74</c:v>
                </c:pt>
                <c:pt idx="3">
                  <c:v>75-79</c:v>
                </c:pt>
                <c:pt idx="4">
                  <c:v>80-84</c:v>
                </c:pt>
              </c:strCache>
            </c:strRef>
          </c:cat>
          <c:val>
            <c:numRef>
              <c:f>Hoja4!$D$79:$D$83</c:f>
              <c:numCache>
                <c:formatCode>General</c:formatCode>
                <c:ptCount val="5"/>
                <c:pt idx="0">
                  <c:v>3.8</c:v>
                </c:pt>
                <c:pt idx="1">
                  <c:v>4.3</c:v>
                </c:pt>
                <c:pt idx="2">
                  <c:v>4.4000000000000004</c:v>
                </c:pt>
                <c:pt idx="3">
                  <c:v>4.5999999999999996</c:v>
                </c:pt>
                <c:pt idx="4">
                  <c:v>5.2</c:v>
                </c:pt>
              </c:numCache>
            </c:numRef>
          </c:val>
          <c:smooth val="0"/>
        </c:ser>
        <c:dLbls>
          <c:showLegendKey val="0"/>
          <c:showVal val="0"/>
          <c:showCatName val="0"/>
          <c:showSerName val="0"/>
          <c:showPercent val="0"/>
          <c:showBubbleSize val="0"/>
        </c:dLbls>
        <c:marker val="1"/>
        <c:smooth val="0"/>
        <c:axId val="-1550430368"/>
        <c:axId val="-1550458112"/>
      </c:lineChart>
      <c:catAx>
        <c:axId val="-155043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50458112"/>
        <c:crosses val="autoZero"/>
        <c:auto val="1"/>
        <c:lblAlgn val="ctr"/>
        <c:lblOffset val="100"/>
        <c:noMultiLvlLbl val="0"/>
      </c:catAx>
      <c:valAx>
        <c:axId val="-155045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50430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s-MX" sz="900"/>
              <a:t>ARM CURL TEST </a:t>
            </a:r>
          </a:p>
          <a:p>
            <a:pPr>
              <a:defRPr sz="900"/>
            </a:pPr>
            <a:r>
              <a:rPr lang="es-MX" sz="900"/>
              <a:t>(Flexiones del brazo)</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lineChart>
        <c:grouping val="standard"/>
        <c:varyColors val="0"/>
        <c:ser>
          <c:idx val="0"/>
          <c:order val="0"/>
          <c:tx>
            <c:strRef>
              <c:f>Hoja5!$B$16</c:f>
              <c:strCache>
                <c:ptCount val="1"/>
                <c:pt idx="0">
                  <c:v>Población UMFYR1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Hoja5!$A$17:$A$21</c:f>
              <c:strCache>
                <c:ptCount val="5"/>
                <c:pt idx="0">
                  <c:v>60-64</c:v>
                </c:pt>
                <c:pt idx="1">
                  <c:v>65-69</c:v>
                </c:pt>
                <c:pt idx="2">
                  <c:v>70-74</c:v>
                </c:pt>
                <c:pt idx="3">
                  <c:v>75-79</c:v>
                </c:pt>
                <c:pt idx="4">
                  <c:v>80-84</c:v>
                </c:pt>
              </c:strCache>
            </c:strRef>
          </c:cat>
          <c:val>
            <c:numRef>
              <c:f>Hoja5!$B$17:$B$21</c:f>
              <c:numCache>
                <c:formatCode>General</c:formatCode>
                <c:ptCount val="5"/>
                <c:pt idx="0">
                  <c:v>29</c:v>
                </c:pt>
                <c:pt idx="1">
                  <c:v>27.8</c:v>
                </c:pt>
                <c:pt idx="2">
                  <c:v>26.4</c:v>
                </c:pt>
              </c:numCache>
            </c:numRef>
          </c:val>
          <c:smooth val="0"/>
        </c:ser>
        <c:ser>
          <c:idx val="1"/>
          <c:order val="1"/>
          <c:tx>
            <c:strRef>
              <c:f>Hoja5!$C$16</c:f>
              <c:strCache>
                <c:ptCount val="1"/>
                <c:pt idx="0">
                  <c:v>Percentil 25 de Rikli &amp; Jones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Hoja5!$A$17:$A$21</c:f>
              <c:strCache>
                <c:ptCount val="5"/>
                <c:pt idx="0">
                  <c:v>60-64</c:v>
                </c:pt>
                <c:pt idx="1">
                  <c:v>65-69</c:v>
                </c:pt>
                <c:pt idx="2">
                  <c:v>70-74</c:v>
                </c:pt>
                <c:pt idx="3">
                  <c:v>75-79</c:v>
                </c:pt>
                <c:pt idx="4">
                  <c:v>80-84</c:v>
                </c:pt>
              </c:strCache>
            </c:strRef>
          </c:cat>
          <c:val>
            <c:numRef>
              <c:f>Hoja5!$C$17:$C$21</c:f>
              <c:numCache>
                <c:formatCode>General</c:formatCode>
                <c:ptCount val="5"/>
                <c:pt idx="0">
                  <c:v>16</c:v>
                </c:pt>
                <c:pt idx="1">
                  <c:v>15</c:v>
                </c:pt>
                <c:pt idx="2">
                  <c:v>14</c:v>
                </c:pt>
              </c:numCache>
            </c:numRef>
          </c:val>
          <c:smooth val="0"/>
        </c:ser>
        <c:ser>
          <c:idx val="2"/>
          <c:order val="2"/>
          <c:tx>
            <c:strRef>
              <c:f>Hoja5!$D$16</c:f>
              <c:strCache>
                <c:ptCount val="1"/>
                <c:pt idx="0">
                  <c:v>Percentil 75 de Rikli &amp; Jones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Hoja5!$A$17:$A$21</c:f>
              <c:strCache>
                <c:ptCount val="5"/>
                <c:pt idx="0">
                  <c:v>60-64</c:v>
                </c:pt>
                <c:pt idx="1">
                  <c:v>65-69</c:v>
                </c:pt>
                <c:pt idx="2">
                  <c:v>70-74</c:v>
                </c:pt>
                <c:pt idx="3">
                  <c:v>75-79</c:v>
                </c:pt>
                <c:pt idx="4">
                  <c:v>80-84</c:v>
                </c:pt>
              </c:strCache>
            </c:strRef>
          </c:cat>
          <c:val>
            <c:numRef>
              <c:f>Hoja5!$D$17:$D$21</c:f>
              <c:numCache>
                <c:formatCode>General</c:formatCode>
                <c:ptCount val="5"/>
                <c:pt idx="0">
                  <c:v>22</c:v>
                </c:pt>
                <c:pt idx="1">
                  <c:v>21</c:v>
                </c:pt>
                <c:pt idx="2">
                  <c:v>21</c:v>
                </c:pt>
              </c:numCache>
            </c:numRef>
          </c:val>
          <c:smooth val="0"/>
        </c:ser>
        <c:dLbls>
          <c:showLegendKey val="0"/>
          <c:showVal val="0"/>
          <c:showCatName val="0"/>
          <c:showSerName val="0"/>
          <c:showPercent val="0"/>
          <c:showBubbleSize val="0"/>
        </c:dLbls>
        <c:marker val="1"/>
        <c:smooth val="0"/>
        <c:axId val="-1760915872"/>
        <c:axId val="-1760926208"/>
      </c:lineChart>
      <c:catAx>
        <c:axId val="-176091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60926208"/>
        <c:crosses val="autoZero"/>
        <c:auto val="1"/>
        <c:lblAlgn val="ctr"/>
        <c:lblOffset val="100"/>
        <c:noMultiLvlLbl val="0"/>
      </c:catAx>
      <c:valAx>
        <c:axId val="-176092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60915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s-MX" sz="900"/>
              <a:t>2- MINUTE STEP TEST </a:t>
            </a:r>
          </a:p>
          <a:p>
            <a:pPr>
              <a:defRPr sz="900"/>
            </a:pPr>
            <a:r>
              <a:rPr lang="es-MX" sz="900"/>
              <a:t>( Marcha de los 2 minutos)</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lineChart>
        <c:grouping val="standard"/>
        <c:varyColors val="0"/>
        <c:ser>
          <c:idx val="0"/>
          <c:order val="0"/>
          <c:tx>
            <c:strRef>
              <c:f>Hoja5!$B$33</c:f>
              <c:strCache>
                <c:ptCount val="1"/>
                <c:pt idx="0">
                  <c:v>Población UMFYR1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Hoja5!$A$34:$A$38</c:f>
              <c:strCache>
                <c:ptCount val="5"/>
                <c:pt idx="0">
                  <c:v>60-64</c:v>
                </c:pt>
                <c:pt idx="1">
                  <c:v>65-69</c:v>
                </c:pt>
                <c:pt idx="2">
                  <c:v>70-74</c:v>
                </c:pt>
                <c:pt idx="3">
                  <c:v>75-79</c:v>
                </c:pt>
                <c:pt idx="4">
                  <c:v>80-84</c:v>
                </c:pt>
              </c:strCache>
            </c:strRef>
          </c:cat>
          <c:val>
            <c:numRef>
              <c:f>Hoja5!$B$34:$B$38</c:f>
              <c:numCache>
                <c:formatCode>General</c:formatCode>
                <c:ptCount val="5"/>
                <c:pt idx="0">
                  <c:v>134</c:v>
                </c:pt>
                <c:pt idx="1">
                  <c:v>128</c:v>
                </c:pt>
                <c:pt idx="2">
                  <c:v>126.6</c:v>
                </c:pt>
              </c:numCache>
            </c:numRef>
          </c:val>
          <c:smooth val="0"/>
        </c:ser>
        <c:ser>
          <c:idx val="1"/>
          <c:order val="1"/>
          <c:tx>
            <c:strRef>
              <c:f>Hoja5!$C$33</c:f>
              <c:strCache>
                <c:ptCount val="1"/>
                <c:pt idx="0">
                  <c:v>Percentil 25 de Rikli &amp; Jones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Hoja5!$A$34:$A$38</c:f>
              <c:strCache>
                <c:ptCount val="5"/>
                <c:pt idx="0">
                  <c:v>60-64</c:v>
                </c:pt>
                <c:pt idx="1">
                  <c:v>65-69</c:v>
                </c:pt>
                <c:pt idx="2">
                  <c:v>70-74</c:v>
                </c:pt>
                <c:pt idx="3">
                  <c:v>75-79</c:v>
                </c:pt>
                <c:pt idx="4">
                  <c:v>80-84</c:v>
                </c:pt>
              </c:strCache>
            </c:strRef>
          </c:cat>
          <c:val>
            <c:numRef>
              <c:f>Hoja5!$C$34:$C$38</c:f>
              <c:numCache>
                <c:formatCode>General</c:formatCode>
                <c:ptCount val="5"/>
                <c:pt idx="0">
                  <c:v>87</c:v>
                </c:pt>
                <c:pt idx="1">
                  <c:v>86</c:v>
                </c:pt>
                <c:pt idx="2">
                  <c:v>80</c:v>
                </c:pt>
              </c:numCache>
            </c:numRef>
          </c:val>
          <c:smooth val="0"/>
        </c:ser>
        <c:ser>
          <c:idx val="2"/>
          <c:order val="2"/>
          <c:tx>
            <c:strRef>
              <c:f>Hoja5!$D$33</c:f>
              <c:strCache>
                <c:ptCount val="1"/>
                <c:pt idx="0">
                  <c:v>Percentil 75 de Rikli &amp; Jones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Hoja5!$A$34:$A$38</c:f>
              <c:strCache>
                <c:ptCount val="5"/>
                <c:pt idx="0">
                  <c:v>60-64</c:v>
                </c:pt>
                <c:pt idx="1">
                  <c:v>65-69</c:v>
                </c:pt>
                <c:pt idx="2">
                  <c:v>70-74</c:v>
                </c:pt>
                <c:pt idx="3">
                  <c:v>75-79</c:v>
                </c:pt>
                <c:pt idx="4">
                  <c:v>80-84</c:v>
                </c:pt>
              </c:strCache>
            </c:strRef>
          </c:cat>
          <c:val>
            <c:numRef>
              <c:f>Hoja5!$D$34:$D$38</c:f>
              <c:numCache>
                <c:formatCode>General</c:formatCode>
                <c:ptCount val="5"/>
                <c:pt idx="0">
                  <c:v>115</c:v>
                </c:pt>
                <c:pt idx="1">
                  <c:v>116</c:v>
                </c:pt>
                <c:pt idx="2">
                  <c:v>110</c:v>
                </c:pt>
              </c:numCache>
            </c:numRef>
          </c:val>
          <c:smooth val="0"/>
        </c:ser>
        <c:dLbls>
          <c:showLegendKey val="0"/>
          <c:showVal val="0"/>
          <c:showCatName val="0"/>
          <c:showSerName val="0"/>
          <c:showPercent val="0"/>
          <c:showBubbleSize val="0"/>
        </c:dLbls>
        <c:marker val="1"/>
        <c:smooth val="0"/>
        <c:axId val="-1760924576"/>
        <c:axId val="-1760926752"/>
      </c:lineChart>
      <c:catAx>
        <c:axId val="-176092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60926752"/>
        <c:crosses val="autoZero"/>
        <c:auto val="1"/>
        <c:lblAlgn val="ctr"/>
        <c:lblOffset val="100"/>
        <c:noMultiLvlLbl val="0"/>
      </c:catAx>
      <c:valAx>
        <c:axId val="-176092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6092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s-MX" sz="900"/>
              <a:t>CHAIR-SIT AND REACH-TEST </a:t>
            </a:r>
          </a:p>
          <a:p>
            <a:pPr>
              <a:defRPr sz="900"/>
            </a:pPr>
            <a:r>
              <a:rPr lang="es-MX" sz="900"/>
              <a:t>(Test de flexión del tronco en silla)</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9.4416073390187247E-2"/>
          <c:y val="0.20600279199627733"/>
          <c:w val="0.85872556665241129"/>
          <c:h val="0.39541482396133709"/>
        </c:manualLayout>
      </c:layout>
      <c:lineChart>
        <c:grouping val="standard"/>
        <c:varyColors val="0"/>
        <c:ser>
          <c:idx val="0"/>
          <c:order val="0"/>
          <c:tx>
            <c:strRef>
              <c:f>Hoja5!$B$49</c:f>
              <c:strCache>
                <c:ptCount val="1"/>
                <c:pt idx="0">
                  <c:v>Población UMFYR1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Hoja5!$A$50:$A$54</c:f>
              <c:strCache>
                <c:ptCount val="5"/>
                <c:pt idx="0">
                  <c:v>60-64</c:v>
                </c:pt>
                <c:pt idx="1">
                  <c:v>65-69</c:v>
                </c:pt>
                <c:pt idx="2">
                  <c:v>70-74</c:v>
                </c:pt>
                <c:pt idx="3">
                  <c:v>75-79</c:v>
                </c:pt>
                <c:pt idx="4">
                  <c:v>80-84</c:v>
                </c:pt>
              </c:strCache>
            </c:strRef>
          </c:cat>
          <c:val>
            <c:numRef>
              <c:f>Hoja5!$B$50:$B$54</c:f>
              <c:numCache>
                <c:formatCode>General</c:formatCode>
                <c:ptCount val="5"/>
                <c:pt idx="0">
                  <c:v>-3.2</c:v>
                </c:pt>
                <c:pt idx="1">
                  <c:v>-1.86</c:v>
                </c:pt>
                <c:pt idx="2">
                  <c:v>-2.66</c:v>
                </c:pt>
              </c:numCache>
            </c:numRef>
          </c:val>
          <c:smooth val="0"/>
        </c:ser>
        <c:ser>
          <c:idx val="1"/>
          <c:order val="1"/>
          <c:tx>
            <c:strRef>
              <c:f>Hoja5!$C$49</c:f>
              <c:strCache>
                <c:ptCount val="1"/>
                <c:pt idx="0">
                  <c:v>Percentil 25 de Rikli &amp; Jones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Hoja5!$A$50:$A$54</c:f>
              <c:strCache>
                <c:ptCount val="5"/>
                <c:pt idx="0">
                  <c:v>60-64</c:v>
                </c:pt>
                <c:pt idx="1">
                  <c:v>65-69</c:v>
                </c:pt>
                <c:pt idx="2">
                  <c:v>70-74</c:v>
                </c:pt>
                <c:pt idx="3">
                  <c:v>75-79</c:v>
                </c:pt>
                <c:pt idx="4">
                  <c:v>80-84</c:v>
                </c:pt>
              </c:strCache>
            </c:strRef>
          </c:cat>
          <c:val>
            <c:numRef>
              <c:f>Hoja5!$C$50:$C$54</c:f>
              <c:numCache>
                <c:formatCode>General</c:formatCode>
                <c:ptCount val="5"/>
                <c:pt idx="0">
                  <c:v>-2.5</c:v>
                </c:pt>
                <c:pt idx="1">
                  <c:v>-3</c:v>
                </c:pt>
                <c:pt idx="2">
                  <c:v>-3</c:v>
                </c:pt>
              </c:numCache>
            </c:numRef>
          </c:val>
          <c:smooth val="0"/>
        </c:ser>
        <c:ser>
          <c:idx val="2"/>
          <c:order val="2"/>
          <c:tx>
            <c:strRef>
              <c:f>Hoja5!$D$49</c:f>
              <c:strCache>
                <c:ptCount val="1"/>
                <c:pt idx="0">
                  <c:v>Percentil 75 de Rikli &amp; Jones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Hoja5!$A$50:$A$54</c:f>
              <c:strCache>
                <c:ptCount val="5"/>
                <c:pt idx="0">
                  <c:v>60-64</c:v>
                </c:pt>
                <c:pt idx="1">
                  <c:v>65-69</c:v>
                </c:pt>
                <c:pt idx="2">
                  <c:v>70-74</c:v>
                </c:pt>
                <c:pt idx="3">
                  <c:v>75-79</c:v>
                </c:pt>
                <c:pt idx="4">
                  <c:v>80-84</c:v>
                </c:pt>
              </c:strCache>
            </c:strRef>
          </c:cat>
          <c:val>
            <c:numRef>
              <c:f>Hoja5!$D$50:$D$54</c:f>
              <c:numCache>
                <c:formatCode>General</c:formatCode>
                <c:ptCount val="5"/>
                <c:pt idx="0">
                  <c:v>4</c:v>
                </c:pt>
                <c:pt idx="1">
                  <c:v>3</c:v>
                </c:pt>
                <c:pt idx="2">
                  <c:v>3</c:v>
                </c:pt>
              </c:numCache>
            </c:numRef>
          </c:val>
          <c:smooth val="0"/>
        </c:ser>
        <c:dLbls>
          <c:showLegendKey val="0"/>
          <c:showVal val="0"/>
          <c:showCatName val="0"/>
          <c:showSerName val="0"/>
          <c:showPercent val="0"/>
          <c:showBubbleSize val="0"/>
        </c:dLbls>
        <c:marker val="1"/>
        <c:smooth val="0"/>
        <c:axId val="-1760925120"/>
        <c:axId val="-1760921312"/>
      </c:lineChart>
      <c:catAx>
        <c:axId val="-1760925120"/>
        <c:scaling>
          <c:orientation val="minMax"/>
        </c:scaling>
        <c:delete val="1"/>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lumMod val="65000"/>
                        <a:lumOff val="35000"/>
                      </a:sysClr>
                    </a:solidFill>
                    <a:latin typeface="+mn-lt"/>
                    <a:ea typeface="+mn-ea"/>
                    <a:cs typeface="+mn-cs"/>
                  </a:defRPr>
                </a:pPr>
                <a:r>
                  <a:rPr lang="es-MX" sz="800" b="0" i="0" baseline="0">
                    <a:effectLst/>
                  </a:rPr>
                  <a:t>60-64           65-69         70-74         75-79                  80-84</a:t>
                </a:r>
                <a:endParaRPr lang="es-MX"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800">
                    <a:solidFill>
                      <a:sysClr val="windowText" lastClr="000000">
                        <a:lumMod val="65000"/>
                        <a:lumOff val="35000"/>
                      </a:sysClr>
                    </a:solidFill>
                  </a:defRPr>
                </a:pPr>
                <a:endParaRPr lang="es-MX" sz="800"/>
              </a:p>
            </c:rich>
          </c:tx>
          <c:layout>
            <c:manualLayout>
              <c:xMode val="edge"/>
              <c:yMode val="edge"/>
              <c:x val="9.5077524255155005E-2"/>
              <c:y val="0.64684471444326774"/>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lumMod val="65000"/>
                      <a:lumOff val="35000"/>
                    </a:sysClr>
                  </a:solidFill>
                  <a:latin typeface="+mn-lt"/>
                  <a:ea typeface="+mn-ea"/>
                  <a:cs typeface="+mn-cs"/>
                </a:defRPr>
              </a:pPr>
              <a:endParaRPr lang="es-MX"/>
            </a:p>
          </c:txPr>
        </c:title>
        <c:numFmt formatCode="General" sourceLinked="1"/>
        <c:majorTickMark val="out"/>
        <c:minorTickMark val="none"/>
        <c:tickLblPos val="nextTo"/>
        <c:crossAx val="-1760921312"/>
        <c:crosses val="autoZero"/>
        <c:auto val="1"/>
        <c:lblAlgn val="ctr"/>
        <c:lblOffset val="100"/>
        <c:noMultiLvlLbl val="0"/>
      </c:catAx>
      <c:valAx>
        <c:axId val="-1760921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60925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s-MX" sz="900"/>
              <a:t>BACK SCRATCH TEST </a:t>
            </a:r>
          </a:p>
          <a:p>
            <a:pPr>
              <a:defRPr sz="900"/>
            </a:pPr>
            <a:r>
              <a:rPr lang="es-MX" sz="900"/>
              <a:t>(Test de juntar las manos tras la espalda)</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1323802215401041"/>
          <c:y val="0.20233808744447043"/>
          <c:w val="0.84015180835446412"/>
          <c:h val="0.44498296141787513"/>
        </c:manualLayout>
      </c:layout>
      <c:lineChart>
        <c:grouping val="standard"/>
        <c:varyColors val="0"/>
        <c:ser>
          <c:idx val="0"/>
          <c:order val="0"/>
          <c:tx>
            <c:strRef>
              <c:f>Hoja5!$B$66</c:f>
              <c:strCache>
                <c:ptCount val="1"/>
                <c:pt idx="0">
                  <c:v>Población UMFYR1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Hoja5!$A$67:$A$71</c:f>
              <c:strCache>
                <c:ptCount val="5"/>
                <c:pt idx="0">
                  <c:v>60-64</c:v>
                </c:pt>
                <c:pt idx="1">
                  <c:v>65-69</c:v>
                </c:pt>
                <c:pt idx="2">
                  <c:v>70-74</c:v>
                </c:pt>
                <c:pt idx="3">
                  <c:v>75-79</c:v>
                </c:pt>
                <c:pt idx="4">
                  <c:v>80-84</c:v>
                </c:pt>
              </c:strCache>
            </c:strRef>
          </c:cat>
          <c:val>
            <c:numRef>
              <c:f>Hoja5!$B$67:$B$71</c:f>
              <c:numCache>
                <c:formatCode>General</c:formatCode>
                <c:ptCount val="5"/>
                <c:pt idx="0">
                  <c:v>-3.4</c:v>
                </c:pt>
                <c:pt idx="1">
                  <c:v>-2.6</c:v>
                </c:pt>
                <c:pt idx="2">
                  <c:v>-3.02</c:v>
                </c:pt>
              </c:numCache>
            </c:numRef>
          </c:val>
          <c:smooth val="0"/>
        </c:ser>
        <c:ser>
          <c:idx val="1"/>
          <c:order val="1"/>
          <c:tx>
            <c:strRef>
              <c:f>Hoja5!$C$66</c:f>
              <c:strCache>
                <c:ptCount val="1"/>
                <c:pt idx="0">
                  <c:v>Percentil 25 de Rikli &amp; Jones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Hoja5!$A$67:$A$71</c:f>
              <c:strCache>
                <c:ptCount val="5"/>
                <c:pt idx="0">
                  <c:v>60-64</c:v>
                </c:pt>
                <c:pt idx="1">
                  <c:v>65-69</c:v>
                </c:pt>
                <c:pt idx="2">
                  <c:v>70-74</c:v>
                </c:pt>
                <c:pt idx="3">
                  <c:v>75-79</c:v>
                </c:pt>
                <c:pt idx="4">
                  <c:v>80-84</c:v>
                </c:pt>
              </c:strCache>
            </c:strRef>
          </c:cat>
          <c:val>
            <c:numRef>
              <c:f>Hoja5!$C$67:$C$71</c:f>
              <c:numCache>
                <c:formatCode>General</c:formatCode>
                <c:ptCount val="5"/>
                <c:pt idx="0">
                  <c:v>-6.5</c:v>
                </c:pt>
                <c:pt idx="1">
                  <c:v>-7.5</c:v>
                </c:pt>
                <c:pt idx="2">
                  <c:v>-8</c:v>
                </c:pt>
              </c:numCache>
            </c:numRef>
          </c:val>
          <c:smooth val="0"/>
        </c:ser>
        <c:ser>
          <c:idx val="2"/>
          <c:order val="2"/>
          <c:tx>
            <c:strRef>
              <c:f>Hoja5!$D$66</c:f>
              <c:strCache>
                <c:ptCount val="1"/>
                <c:pt idx="0">
                  <c:v>Percentil 75 de Rikli &amp; Jones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Hoja5!$A$67:$A$71</c:f>
              <c:strCache>
                <c:ptCount val="5"/>
                <c:pt idx="0">
                  <c:v>60-64</c:v>
                </c:pt>
                <c:pt idx="1">
                  <c:v>65-69</c:v>
                </c:pt>
                <c:pt idx="2">
                  <c:v>70-74</c:v>
                </c:pt>
                <c:pt idx="3">
                  <c:v>75-79</c:v>
                </c:pt>
                <c:pt idx="4">
                  <c:v>80-84</c:v>
                </c:pt>
              </c:strCache>
            </c:strRef>
          </c:cat>
          <c:val>
            <c:numRef>
              <c:f>Hoja5!$D$67:$D$71</c:f>
              <c:numCache>
                <c:formatCode>General</c:formatCode>
                <c:ptCount val="5"/>
                <c:pt idx="0">
                  <c:v>0</c:v>
                </c:pt>
                <c:pt idx="1">
                  <c:v>-1</c:v>
                </c:pt>
                <c:pt idx="2">
                  <c:v>-1</c:v>
                </c:pt>
              </c:numCache>
            </c:numRef>
          </c:val>
          <c:smooth val="0"/>
        </c:ser>
        <c:dLbls>
          <c:showLegendKey val="0"/>
          <c:showVal val="0"/>
          <c:showCatName val="0"/>
          <c:showSerName val="0"/>
          <c:showPercent val="0"/>
          <c:showBubbleSize val="0"/>
        </c:dLbls>
        <c:marker val="1"/>
        <c:smooth val="0"/>
        <c:axId val="-1760918592"/>
        <c:axId val="-1548683456"/>
      </c:lineChart>
      <c:catAx>
        <c:axId val="-1760918592"/>
        <c:scaling>
          <c:orientation val="minMax"/>
        </c:scaling>
        <c:delete val="1"/>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lumMod val="65000"/>
                        <a:lumOff val="35000"/>
                      </a:sysClr>
                    </a:solidFill>
                    <a:latin typeface="+mn-lt"/>
                    <a:ea typeface="+mn-ea"/>
                    <a:cs typeface="+mn-cs"/>
                  </a:defRPr>
                </a:pPr>
                <a:r>
                  <a:rPr lang="es-MX" sz="800" b="0" i="0" baseline="0">
                    <a:effectLst/>
                  </a:rPr>
                  <a:t>60-64              65-69        70-74      75-79            80-84</a:t>
                </a:r>
                <a:endParaRPr lang="es-MX"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800">
                    <a:solidFill>
                      <a:sysClr val="windowText" lastClr="000000">
                        <a:lumMod val="65000"/>
                        <a:lumOff val="35000"/>
                      </a:sysClr>
                    </a:solidFill>
                  </a:defRPr>
                </a:pPr>
                <a:endParaRPr lang="es-MX" sz="800"/>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lumMod val="65000"/>
                      <a:lumOff val="35000"/>
                    </a:sysClr>
                  </a:solidFill>
                  <a:latin typeface="+mn-lt"/>
                  <a:ea typeface="+mn-ea"/>
                  <a:cs typeface="+mn-cs"/>
                </a:defRPr>
              </a:pPr>
              <a:endParaRPr lang="es-MX"/>
            </a:p>
          </c:txPr>
        </c:title>
        <c:numFmt formatCode="General" sourceLinked="1"/>
        <c:majorTickMark val="out"/>
        <c:minorTickMark val="none"/>
        <c:tickLblPos val="nextTo"/>
        <c:crossAx val="-1548683456"/>
        <c:crosses val="autoZero"/>
        <c:auto val="1"/>
        <c:lblAlgn val="ctr"/>
        <c:lblOffset val="100"/>
        <c:noMultiLvlLbl val="0"/>
      </c:catAx>
      <c:valAx>
        <c:axId val="-154868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6091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s-MX" sz="900"/>
              <a:t>8-FOOT UP-AND-GO TEST </a:t>
            </a:r>
          </a:p>
          <a:p>
            <a:pPr>
              <a:defRPr sz="900"/>
            </a:pPr>
            <a:r>
              <a:rPr lang="es-MX" sz="900"/>
              <a:t>(Test de levantarse, caminar y volverse a sentar )</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lineChart>
        <c:grouping val="standard"/>
        <c:varyColors val="0"/>
        <c:ser>
          <c:idx val="0"/>
          <c:order val="0"/>
          <c:tx>
            <c:strRef>
              <c:f>Hoja5!$B$89</c:f>
              <c:strCache>
                <c:ptCount val="1"/>
                <c:pt idx="0">
                  <c:v>Población UMFYR1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Hoja5!$A$90:$A$94</c:f>
              <c:strCache>
                <c:ptCount val="5"/>
                <c:pt idx="0">
                  <c:v>60-64</c:v>
                </c:pt>
                <c:pt idx="1">
                  <c:v>65-69</c:v>
                </c:pt>
                <c:pt idx="2">
                  <c:v>70-74</c:v>
                </c:pt>
                <c:pt idx="3">
                  <c:v>75-79</c:v>
                </c:pt>
                <c:pt idx="4">
                  <c:v>80-84</c:v>
                </c:pt>
              </c:strCache>
            </c:strRef>
          </c:cat>
          <c:val>
            <c:numRef>
              <c:f>Hoja5!$B$90:$B$94</c:f>
              <c:numCache>
                <c:formatCode>General</c:formatCode>
                <c:ptCount val="5"/>
                <c:pt idx="0">
                  <c:v>3.5</c:v>
                </c:pt>
                <c:pt idx="1">
                  <c:v>3.76</c:v>
                </c:pt>
                <c:pt idx="2">
                  <c:v>4.1399999999999997</c:v>
                </c:pt>
              </c:numCache>
            </c:numRef>
          </c:val>
          <c:smooth val="0"/>
        </c:ser>
        <c:ser>
          <c:idx val="1"/>
          <c:order val="1"/>
          <c:tx>
            <c:strRef>
              <c:f>Hoja5!$C$89</c:f>
              <c:strCache>
                <c:ptCount val="1"/>
                <c:pt idx="0">
                  <c:v>Percentil 25 de Rikli &amp; Jones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Hoja5!$A$90:$A$94</c:f>
              <c:strCache>
                <c:ptCount val="5"/>
                <c:pt idx="0">
                  <c:v>60-64</c:v>
                </c:pt>
                <c:pt idx="1">
                  <c:v>65-69</c:v>
                </c:pt>
                <c:pt idx="2">
                  <c:v>70-74</c:v>
                </c:pt>
                <c:pt idx="3">
                  <c:v>75-79</c:v>
                </c:pt>
                <c:pt idx="4">
                  <c:v>80-84</c:v>
                </c:pt>
              </c:strCache>
            </c:strRef>
          </c:cat>
          <c:val>
            <c:numRef>
              <c:f>Hoja5!$C$90:$C$94</c:f>
              <c:numCache>
                <c:formatCode>General</c:formatCode>
                <c:ptCount val="5"/>
                <c:pt idx="0">
                  <c:v>5.6</c:v>
                </c:pt>
                <c:pt idx="1">
                  <c:v>5.9</c:v>
                </c:pt>
                <c:pt idx="2">
                  <c:v>6.2</c:v>
                </c:pt>
              </c:numCache>
            </c:numRef>
          </c:val>
          <c:smooth val="0"/>
        </c:ser>
        <c:ser>
          <c:idx val="2"/>
          <c:order val="2"/>
          <c:tx>
            <c:strRef>
              <c:f>Hoja5!$D$89</c:f>
              <c:strCache>
                <c:ptCount val="1"/>
                <c:pt idx="0">
                  <c:v>Percentil 75 de Rikli &amp; Jones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Hoja5!$A$90:$A$94</c:f>
              <c:strCache>
                <c:ptCount val="5"/>
                <c:pt idx="0">
                  <c:v>60-64</c:v>
                </c:pt>
                <c:pt idx="1">
                  <c:v>65-69</c:v>
                </c:pt>
                <c:pt idx="2">
                  <c:v>70-74</c:v>
                </c:pt>
                <c:pt idx="3">
                  <c:v>75-79</c:v>
                </c:pt>
                <c:pt idx="4">
                  <c:v>80-84</c:v>
                </c:pt>
              </c:strCache>
            </c:strRef>
          </c:cat>
          <c:val>
            <c:numRef>
              <c:f>Hoja5!$D$90:$D$94</c:f>
              <c:numCache>
                <c:formatCode>General</c:formatCode>
                <c:ptCount val="5"/>
                <c:pt idx="0">
                  <c:v>3.8</c:v>
                </c:pt>
                <c:pt idx="1">
                  <c:v>4.3</c:v>
                </c:pt>
                <c:pt idx="2">
                  <c:v>4.4000000000000004</c:v>
                </c:pt>
              </c:numCache>
            </c:numRef>
          </c:val>
          <c:smooth val="0"/>
        </c:ser>
        <c:dLbls>
          <c:showLegendKey val="0"/>
          <c:showVal val="0"/>
          <c:showCatName val="0"/>
          <c:showSerName val="0"/>
          <c:showPercent val="0"/>
          <c:showBubbleSize val="0"/>
        </c:dLbls>
        <c:marker val="1"/>
        <c:smooth val="0"/>
        <c:axId val="-1548688896"/>
        <c:axId val="-1548701408"/>
      </c:lineChart>
      <c:catAx>
        <c:axId val="-154868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48701408"/>
        <c:crosses val="autoZero"/>
        <c:auto val="1"/>
        <c:lblAlgn val="ctr"/>
        <c:lblOffset val="100"/>
        <c:noMultiLvlLbl val="0"/>
      </c:catAx>
      <c:valAx>
        <c:axId val="-1548701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48688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s-MX" sz="900"/>
              <a:t>CHAIR STAND TEST                                                     (Sentarse y levantarse de una silla)</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lineChart>
        <c:grouping val="standard"/>
        <c:varyColors val="0"/>
        <c:ser>
          <c:idx val="0"/>
          <c:order val="0"/>
          <c:tx>
            <c:strRef>
              <c:f>Hoja4!$B$3</c:f>
              <c:strCache>
                <c:ptCount val="1"/>
                <c:pt idx="0">
                  <c:v>Población UMFYR1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Hoja4!$A$4:$A$8</c:f>
              <c:strCache>
                <c:ptCount val="5"/>
                <c:pt idx="0">
                  <c:v>60-64</c:v>
                </c:pt>
                <c:pt idx="1">
                  <c:v>65-69</c:v>
                </c:pt>
                <c:pt idx="2">
                  <c:v>70-74</c:v>
                </c:pt>
                <c:pt idx="3">
                  <c:v>75-79</c:v>
                </c:pt>
                <c:pt idx="4">
                  <c:v>80-84</c:v>
                </c:pt>
              </c:strCache>
            </c:strRef>
          </c:cat>
          <c:val>
            <c:numRef>
              <c:f>Hoja4!$B$4:$B$8</c:f>
              <c:numCache>
                <c:formatCode>General</c:formatCode>
                <c:ptCount val="5"/>
                <c:pt idx="0">
                  <c:v>20.11</c:v>
                </c:pt>
                <c:pt idx="1">
                  <c:v>26.24</c:v>
                </c:pt>
                <c:pt idx="2">
                  <c:v>17</c:v>
                </c:pt>
                <c:pt idx="3">
                  <c:v>14</c:v>
                </c:pt>
                <c:pt idx="4">
                  <c:v>9.5</c:v>
                </c:pt>
              </c:numCache>
            </c:numRef>
          </c:val>
          <c:smooth val="0"/>
        </c:ser>
        <c:ser>
          <c:idx val="1"/>
          <c:order val="1"/>
          <c:tx>
            <c:strRef>
              <c:f>Hoja4!$C$3</c:f>
              <c:strCache>
                <c:ptCount val="1"/>
                <c:pt idx="0">
                  <c:v>Percentil 25 de Rikli &amp; Jones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Hoja4!$A$4:$A$8</c:f>
              <c:strCache>
                <c:ptCount val="5"/>
                <c:pt idx="0">
                  <c:v>60-64</c:v>
                </c:pt>
                <c:pt idx="1">
                  <c:v>65-69</c:v>
                </c:pt>
                <c:pt idx="2">
                  <c:v>70-74</c:v>
                </c:pt>
                <c:pt idx="3">
                  <c:v>75-79</c:v>
                </c:pt>
                <c:pt idx="4">
                  <c:v>80-84</c:v>
                </c:pt>
              </c:strCache>
            </c:strRef>
          </c:cat>
          <c:val>
            <c:numRef>
              <c:f>Hoja4!$C$4:$C$8</c:f>
              <c:numCache>
                <c:formatCode>General</c:formatCode>
                <c:ptCount val="5"/>
                <c:pt idx="0">
                  <c:v>12</c:v>
                </c:pt>
                <c:pt idx="1">
                  <c:v>11</c:v>
                </c:pt>
                <c:pt idx="2">
                  <c:v>10</c:v>
                </c:pt>
                <c:pt idx="3">
                  <c:v>10</c:v>
                </c:pt>
                <c:pt idx="4">
                  <c:v>9</c:v>
                </c:pt>
              </c:numCache>
            </c:numRef>
          </c:val>
          <c:smooth val="0"/>
        </c:ser>
        <c:ser>
          <c:idx val="2"/>
          <c:order val="2"/>
          <c:tx>
            <c:strRef>
              <c:f>Hoja4!$D$3</c:f>
              <c:strCache>
                <c:ptCount val="1"/>
                <c:pt idx="0">
                  <c:v>Percentil 75 de Rikli &amp; Jones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Hoja4!$A$4:$A$8</c:f>
              <c:strCache>
                <c:ptCount val="5"/>
                <c:pt idx="0">
                  <c:v>60-64</c:v>
                </c:pt>
                <c:pt idx="1">
                  <c:v>65-69</c:v>
                </c:pt>
                <c:pt idx="2">
                  <c:v>70-74</c:v>
                </c:pt>
                <c:pt idx="3">
                  <c:v>75-79</c:v>
                </c:pt>
                <c:pt idx="4">
                  <c:v>80-84</c:v>
                </c:pt>
              </c:strCache>
            </c:strRef>
          </c:cat>
          <c:val>
            <c:numRef>
              <c:f>Hoja4!$D$4:$D$8</c:f>
              <c:numCache>
                <c:formatCode>General</c:formatCode>
                <c:ptCount val="5"/>
                <c:pt idx="0">
                  <c:v>17</c:v>
                </c:pt>
                <c:pt idx="1">
                  <c:v>16</c:v>
                </c:pt>
                <c:pt idx="2">
                  <c:v>15</c:v>
                </c:pt>
                <c:pt idx="3">
                  <c:v>15</c:v>
                </c:pt>
                <c:pt idx="4">
                  <c:v>14</c:v>
                </c:pt>
              </c:numCache>
            </c:numRef>
          </c:val>
          <c:smooth val="0"/>
        </c:ser>
        <c:dLbls>
          <c:showLegendKey val="0"/>
          <c:showVal val="0"/>
          <c:showCatName val="0"/>
          <c:showSerName val="0"/>
          <c:showPercent val="0"/>
          <c:showBubbleSize val="0"/>
        </c:dLbls>
        <c:marker val="1"/>
        <c:smooth val="0"/>
        <c:axId val="-1659238320"/>
        <c:axId val="-1659252464"/>
      </c:lineChart>
      <c:catAx>
        <c:axId val="-165923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59252464"/>
        <c:crosses val="autoZero"/>
        <c:auto val="1"/>
        <c:lblAlgn val="ctr"/>
        <c:lblOffset val="100"/>
        <c:noMultiLvlLbl val="0"/>
      </c:catAx>
      <c:valAx>
        <c:axId val="-165925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5923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s-MX" sz="900"/>
              <a:t>ARM CURL TEST </a:t>
            </a:r>
          </a:p>
          <a:p>
            <a:pPr>
              <a:defRPr sz="900"/>
            </a:pPr>
            <a:r>
              <a:rPr lang="es-MX" sz="900"/>
              <a:t>(Flexiones del brazo)</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lineChart>
        <c:grouping val="standard"/>
        <c:varyColors val="0"/>
        <c:ser>
          <c:idx val="0"/>
          <c:order val="0"/>
          <c:tx>
            <c:strRef>
              <c:f>Hoja4!$B$101</c:f>
              <c:strCache>
                <c:ptCount val="1"/>
                <c:pt idx="0">
                  <c:v>Población UMFYR1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Hoja4!$A$102:$A$106</c:f>
              <c:strCache>
                <c:ptCount val="5"/>
                <c:pt idx="0">
                  <c:v>60-64</c:v>
                </c:pt>
                <c:pt idx="1">
                  <c:v>65-69</c:v>
                </c:pt>
                <c:pt idx="2">
                  <c:v>70-74</c:v>
                </c:pt>
                <c:pt idx="3">
                  <c:v>75-79</c:v>
                </c:pt>
                <c:pt idx="4">
                  <c:v>80-84</c:v>
                </c:pt>
              </c:strCache>
            </c:strRef>
          </c:cat>
          <c:val>
            <c:numRef>
              <c:f>Hoja4!$B$102:$B$106</c:f>
              <c:numCache>
                <c:formatCode>General</c:formatCode>
                <c:ptCount val="5"/>
                <c:pt idx="0">
                  <c:v>21</c:v>
                </c:pt>
                <c:pt idx="1">
                  <c:v>20.61</c:v>
                </c:pt>
                <c:pt idx="2">
                  <c:v>17.66</c:v>
                </c:pt>
                <c:pt idx="3">
                  <c:v>17</c:v>
                </c:pt>
                <c:pt idx="4">
                  <c:v>11.5</c:v>
                </c:pt>
              </c:numCache>
            </c:numRef>
          </c:val>
          <c:smooth val="0"/>
        </c:ser>
        <c:ser>
          <c:idx val="1"/>
          <c:order val="1"/>
          <c:tx>
            <c:strRef>
              <c:f>Hoja4!$C$101</c:f>
              <c:strCache>
                <c:ptCount val="1"/>
                <c:pt idx="0">
                  <c:v>Percentil 25 de Rikli &amp; Jones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Hoja4!$A$102:$A$106</c:f>
              <c:strCache>
                <c:ptCount val="5"/>
                <c:pt idx="0">
                  <c:v>60-64</c:v>
                </c:pt>
                <c:pt idx="1">
                  <c:v>65-69</c:v>
                </c:pt>
                <c:pt idx="2">
                  <c:v>70-74</c:v>
                </c:pt>
                <c:pt idx="3">
                  <c:v>75-79</c:v>
                </c:pt>
                <c:pt idx="4">
                  <c:v>80-84</c:v>
                </c:pt>
              </c:strCache>
            </c:strRef>
          </c:cat>
          <c:val>
            <c:numRef>
              <c:f>Hoja4!$C$102:$C$106</c:f>
              <c:numCache>
                <c:formatCode>General</c:formatCode>
                <c:ptCount val="5"/>
                <c:pt idx="0">
                  <c:v>13</c:v>
                </c:pt>
                <c:pt idx="1">
                  <c:v>12</c:v>
                </c:pt>
                <c:pt idx="2">
                  <c:v>12</c:v>
                </c:pt>
                <c:pt idx="3">
                  <c:v>11</c:v>
                </c:pt>
                <c:pt idx="4">
                  <c:v>10</c:v>
                </c:pt>
              </c:numCache>
            </c:numRef>
          </c:val>
          <c:smooth val="0"/>
        </c:ser>
        <c:ser>
          <c:idx val="2"/>
          <c:order val="2"/>
          <c:tx>
            <c:strRef>
              <c:f>Hoja4!$D$101</c:f>
              <c:strCache>
                <c:ptCount val="1"/>
                <c:pt idx="0">
                  <c:v>Percentil 75 de Rikli &amp; Jones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Hoja4!$A$102:$A$106</c:f>
              <c:strCache>
                <c:ptCount val="5"/>
                <c:pt idx="0">
                  <c:v>60-64</c:v>
                </c:pt>
                <c:pt idx="1">
                  <c:v>65-69</c:v>
                </c:pt>
                <c:pt idx="2">
                  <c:v>70-74</c:v>
                </c:pt>
                <c:pt idx="3">
                  <c:v>75-79</c:v>
                </c:pt>
                <c:pt idx="4">
                  <c:v>80-84</c:v>
                </c:pt>
              </c:strCache>
            </c:strRef>
          </c:cat>
          <c:val>
            <c:numRef>
              <c:f>Hoja4!$D$102:$D$106</c:f>
              <c:numCache>
                <c:formatCode>General</c:formatCode>
                <c:ptCount val="5"/>
                <c:pt idx="0">
                  <c:v>19</c:v>
                </c:pt>
                <c:pt idx="1">
                  <c:v>18</c:v>
                </c:pt>
                <c:pt idx="2">
                  <c:v>17</c:v>
                </c:pt>
                <c:pt idx="3">
                  <c:v>17</c:v>
                </c:pt>
                <c:pt idx="4">
                  <c:v>16</c:v>
                </c:pt>
              </c:numCache>
            </c:numRef>
          </c:val>
          <c:smooth val="0"/>
        </c:ser>
        <c:dLbls>
          <c:showLegendKey val="0"/>
          <c:showVal val="0"/>
          <c:showCatName val="0"/>
          <c:showSerName val="0"/>
          <c:showPercent val="0"/>
          <c:showBubbleSize val="0"/>
        </c:dLbls>
        <c:marker val="1"/>
        <c:smooth val="0"/>
        <c:axId val="-1550453216"/>
        <c:axId val="-1550427104"/>
      </c:lineChart>
      <c:catAx>
        <c:axId val="-155045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50427104"/>
        <c:crosses val="autoZero"/>
        <c:auto val="1"/>
        <c:lblAlgn val="ctr"/>
        <c:lblOffset val="100"/>
        <c:noMultiLvlLbl val="0"/>
      </c:catAx>
      <c:valAx>
        <c:axId val="-1550427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5045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s-MX" sz="900"/>
              <a:t>2- MINUTE STEP TEST </a:t>
            </a:r>
          </a:p>
          <a:p>
            <a:pPr>
              <a:defRPr sz="900"/>
            </a:pPr>
            <a:r>
              <a:rPr lang="es-MX" sz="900"/>
              <a:t>( Marcha de los 2 minutos)</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lineChart>
        <c:grouping val="standard"/>
        <c:varyColors val="0"/>
        <c:ser>
          <c:idx val="0"/>
          <c:order val="0"/>
          <c:tx>
            <c:strRef>
              <c:f>Hoja4!$B$20</c:f>
              <c:strCache>
                <c:ptCount val="1"/>
                <c:pt idx="0">
                  <c:v>Población UMFYR1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Hoja4!$A$21:$A$25</c:f>
              <c:strCache>
                <c:ptCount val="5"/>
                <c:pt idx="0">
                  <c:v>60-64</c:v>
                </c:pt>
                <c:pt idx="1">
                  <c:v>65-69</c:v>
                </c:pt>
                <c:pt idx="2">
                  <c:v>70-74</c:v>
                </c:pt>
                <c:pt idx="3">
                  <c:v>75-79</c:v>
                </c:pt>
                <c:pt idx="4">
                  <c:v>80-84</c:v>
                </c:pt>
              </c:strCache>
            </c:strRef>
          </c:cat>
          <c:val>
            <c:numRef>
              <c:f>Hoja4!$B$21:$B$25</c:f>
              <c:numCache>
                <c:formatCode>General</c:formatCode>
                <c:ptCount val="5"/>
                <c:pt idx="0">
                  <c:v>111.2</c:v>
                </c:pt>
                <c:pt idx="1">
                  <c:v>113</c:v>
                </c:pt>
                <c:pt idx="2">
                  <c:v>98.3</c:v>
                </c:pt>
                <c:pt idx="3">
                  <c:v>85</c:v>
                </c:pt>
                <c:pt idx="4">
                  <c:v>59.5</c:v>
                </c:pt>
              </c:numCache>
            </c:numRef>
          </c:val>
          <c:smooth val="0"/>
        </c:ser>
        <c:ser>
          <c:idx val="1"/>
          <c:order val="1"/>
          <c:tx>
            <c:strRef>
              <c:f>Hoja4!$C$20</c:f>
              <c:strCache>
                <c:ptCount val="1"/>
                <c:pt idx="0">
                  <c:v>Percentil 25 de Rikli &amp; Jones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Hoja4!$A$21:$A$25</c:f>
              <c:strCache>
                <c:ptCount val="5"/>
                <c:pt idx="0">
                  <c:v>60-64</c:v>
                </c:pt>
                <c:pt idx="1">
                  <c:v>65-69</c:v>
                </c:pt>
                <c:pt idx="2">
                  <c:v>70-74</c:v>
                </c:pt>
                <c:pt idx="3">
                  <c:v>75-79</c:v>
                </c:pt>
                <c:pt idx="4">
                  <c:v>80-84</c:v>
                </c:pt>
              </c:strCache>
            </c:strRef>
          </c:cat>
          <c:val>
            <c:numRef>
              <c:f>Hoja4!$C$21:$C$25</c:f>
              <c:numCache>
                <c:formatCode>General</c:formatCode>
                <c:ptCount val="5"/>
                <c:pt idx="0">
                  <c:v>75</c:v>
                </c:pt>
                <c:pt idx="1">
                  <c:v>73</c:v>
                </c:pt>
                <c:pt idx="2">
                  <c:v>68</c:v>
                </c:pt>
                <c:pt idx="3">
                  <c:v>68</c:v>
                </c:pt>
                <c:pt idx="4">
                  <c:v>60</c:v>
                </c:pt>
              </c:numCache>
            </c:numRef>
          </c:val>
          <c:smooth val="0"/>
        </c:ser>
        <c:ser>
          <c:idx val="2"/>
          <c:order val="2"/>
          <c:tx>
            <c:strRef>
              <c:f>Hoja4!$D$20</c:f>
              <c:strCache>
                <c:ptCount val="1"/>
                <c:pt idx="0">
                  <c:v>Percentil 75 de Rikli &amp; Jones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Hoja4!$A$21:$A$25</c:f>
              <c:strCache>
                <c:ptCount val="5"/>
                <c:pt idx="0">
                  <c:v>60-64</c:v>
                </c:pt>
                <c:pt idx="1">
                  <c:v>65-69</c:v>
                </c:pt>
                <c:pt idx="2">
                  <c:v>70-74</c:v>
                </c:pt>
                <c:pt idx="3">
                  <c:v>75-79</c:v>
                </c:pt>
                <c:pt idx="4">
                  <c:v>80-84</c:v>
                </c:pt>
              </c:strCache>
            </c:strRef>
          </c:cat>
          <c:val>
            <c:numRef>
              <c:f>Hoja4!$D$21:$D$25</c:f>
              <c:numCache>
                <c:formatCode>General</c:formatCode>
                <c:ptCount val="5"/>
                <c:pt idx="0">
                  <c:v>107</c:v>
                </c:pt>
                <c:pt idx="1">
                  <c:v>107</c:v>
                </c:pt>
                <c:pt idx="2">
                  <c:v>101</c:v>
                </c:pt>
                <c:pt idx="3">
                  <c:v>100</c:v>
                </c:pt>
                <c:pt idx="4">
                  <c:v>90</c:v>
                </c:pt>
              </c:numCache>
            </c:numRef>
          </c:val>
          <c:smooth val="0"/>
        </c:ser>
        <c:dLbls>
          <c:showLegendKey val="0"/>
          <c:showVal val="0"/>
          <c:showCatName val="0"/>
          <c:showSerName val="0"/>
          <c:showPercent val="0"/>
          <c:showBubbleSize val="0"/>
        </c:dLbls>
        <c:marker val="1"/>
        <c:smooth val="0"/>
        <c:axId val="-1550437440"/>
        <c:axId val="-1550426560"/>
      </c:lineChart>
      <c:catAx>
        <c:axId val="-155043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50426560"/>
        <c:crosses val="autoZero"/>
        <c:auto val="1"/>
        <c:lblAlgn val="ctr"/>
        <c:lblOffset val="100"/>
        <c:noMultiLvlLbl val="0"/>
      </c:catAx>
      <c:valAx>
        <c:axId val="-155042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50437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4ED46-01F6-4BB8-8677-3BE0AE60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9004</Words>
  <Characters>49526</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 Eduardo Bravo Agüero</dc:creator>
  <cp:lastModifiedBy>Edgar Eduardo Bravo Agüero</cp:lastModifiedBy>
  <cp:revision>2</cp:revision>
  <cp:lastPrinted>2023-11-24T18:09:00Z</cp:lastPrinted>
  <dcterms:created xsi:type="dcterms:W3CDTF">2023-12-07T21:51:00Z</dcterms:created>
  <dcterms:modified xsi:type="dcterms:W3CDTF">2023-12-07T21:51:00Z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id="SLCd2a32"/&gt;&lt;style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